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8EDB" w14:textId="77777777" w:rsidR="002A7168" w:rsidRDefault="002A7168" w:rsidP="002A7168">
      <w:pPr>
        <w:pStyle w:val="af2"/>
        <w:spacing w:before="91" w:line="218" w:lineRule="auto"/>
        <w:ind w:left="33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pacing w:val="-7"/>
          <w:sz w:val="28"/>
          <w:szCs w:val="28"/>
          <w:lang w:eastAsia="zh-CN"/>
        </w:rPr>
        <w:t>附件一投稿模板</w:t>
      </w:r>
    </w:p>
    <w:p w14:paraId="04A26751" w14:textId="77777777" w:rsidR="002A7168" w:rsidRDefault="002A7168" w:rsidP="002A7168">
      <w:pPr>
        <w:spacing w:line="396" w:lineRule="auto"/>
        <w:rPr>
          <w:rFonts w:ascii="Times New Roman" w:hAnsi="Times New Roman" w:cs="Times New Roman"/>
          <w:lang w:eastAsia="zh-CN"/>
        </w:rPr>
      </w:pPr>
    </w:p>
    <w:p w14:paraId="65623649" w14:textId="77777777" w:rsidR="002A7168" w:rsidRDefault="002A7168" w:rsidP="002A7168">
      <w:pPr>
        <w:pStyle w:val="af2"/>
        <w:spacing w:before="79" w:line="211" w:lineRule="auto"/>
        <w:ind w:left="701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 w:hint="eastAsia"/>
          <w:b/>
          <w:bCs/>
          <w:lang w:eastAsia="zh-CN"/>
        </w:rPr>
        <w:t>药理学数字教学方法改革的探讨和趋势</w:t>
      </w:r>
      <w:r>
        <w:rPr>
          <w:rFonts w:ascii="Times New Roman" w:hAnsi="Times New Roman" w:cs="Times New Roman"/>
          <w:spacing w:val="47"/>
          <w:lang w:eastAsia="zh-CN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  <w:lang w:eastAsia="zh-CN"/>
        </w:rPr>
        <w:t>(</w:t>
      </w:r>
      <w:r>
        <w:rPr>
          <w:rFonts w:ascii="Times New Roman" w:eastAsia="等线" w:hAnsi="Times New Roman" w:cs="Times New Roman" w:hint="eastAsia"/>
          <w:sz w:val="20"/>
          <w:szCs w:val="20"/>
          <w:u w:val="single"/>
          <w:lang w:eastAsia="zh-CN"/>
        </w:rPr>
        <w:t>题目</w:t>
      </w:r>
      <w:r>
        <w:rPr>
          <w:rFonts w:ascii="Times New Roman" w:eastAsia="等线" w:hAnsi="Times New Roman" w:cs="Times New Roman"/>
          <w:spacing w:val="-19"/>
          <w:sz w:val="20"/>
          <w:szCs w:val="20"/>
          <w:u w:val="single"/>
          <w:lang w:eastAsia="zh-CN"/>
        </w:rPr>
        <w:t xml:space="preserve"> </w:t>
      </w:r>
      <w:r>
        <w:rPr>
          <w:rFonts w:ascii="Times New Roman" w:eastAsia="等线" w:hAnsi="Times New Roman" w:cs="Times New Roman" w:hint="eastAsia"/>
          <w:sz w:val="20"/>
          <w:szCs w:val="20"/>
          <w:u w:val="single"/>
          <w:lang w:eastAsia="zh-CN"/>
        </w:rPr>
        <w:t>：宋体</w:t>
      </w:r>
      <w:r>
        <w:rPr>
          <w:rFonts w:ascii="Times New Roman" w:eastAsia="等线" w:hAnsi="Times New Roman" w:cs="Times New Roman"/>
          <w:sz w:val="20"/>
          <w:szCs w:val="20"/>
          <w:u w:val="single"/>
          <w:lang w:eastAsia="zh-CN"/>
        </w:rPr>
        <w:t xml:space="preserve">  </w:t>
      </w:r>
      <w:r>
        <w:rPr>
          <w:rFonts w:ascii="Times New Roman" w:eastAsia="等线" w:hAnsi="Times New Roman" w:cs="Times New Roman" w:hint="eastAsia"/>
          <w:sz w:val="20"/>
          <w:szCs w:val="20"/>
          <w:u w:val="single"/>
          <w:lang w:eastAsia="zh-CN"/>
        </w:rPr>
        <w:t>小四号</w:t>
      </w:r>
      <w:r>
        <w:rPr>
          <w:rFonts w:ascii="Times New Roman" w:eastAsia="等线" w:hAnsi="Times New Roman" w:cs="Times New Roman"/>
          <w:sz w:val="20"/>
          <w:szCs w:val="20"/>
          <w:u w:val="single"/>
          <w:lang w:eastAsia="zh-CN"/>
        </w:rPr>
        <w:t xml:space="preserve">  </w:t>
      </w:r>
      <w:r>
        <w:rPr>
          <w:rFonts w:ascii="Times New Roman" w:eastAsia="等线" w:hAnsi="Times New Roman" w:cs="Times New Roman" w:hint="eastAsia"/>
          <w:spacing w:val="-1"/>
          <w:sz w:val="20"/>
          <w:szCs w:val="20"/>
          <w:u w:val="single"/>
          <w:lang w:eastAsia="zh-CN"/>
        </w:rPr>
        <w:t>加粗</w:t>
      </w:r>
      <w:r>
        <w:rPr>
          <w:rFonts w:ascii="Times New Roman" w:eastAsia="等线" w:hAnsi="Times New Roman" w:cs="Times New Roman"/>
          <w:spacing w:val="-1"/>
          <w:sz w:val="20"/>
          <w:szCs w:val="20"/>
          <w:u w:val="single"/>
          <w:lang w:eastAsia="zh-CN"/>
        </w:rPr>
        <w:t xml:space="preserve">  </w:t>
      </w:r>
      <w:r>
        <w:rPr>
          <w:rFonts w:ascii="Times New Roman" w:eastAsia="等线" w:hAnsi="Times New Roman" w:cs="Times New Roman" w:hint="eastAsia"/>
          <w:spacing w:val="-1"/>
          <w:sz w:val="20"/>
          <w:szCs w:val="20"/>
          <w:u w:val="single"/>
          <w:lang w:eastAsia="zh-CN"/>
        </w:rPr>
        <w:t>居中</w:t>
      </w:r>
      <w:r>
        <w:rPr>
          <w:rFonts w:ascii="Times New Roman" w:hAnsi="Times New Roman" w:cs="Times New Roman"/>
          <w:spacing w:val="-1"/>
          <w:sz w:val="20"/>
          <w:szCs w:val="20"/>
          <w:u w:val="single"/>
          <w:lang w:eastAsia="zh-CN"/>
        </w:rPr>
        <w:t>)</w:t>
      </w:r>
    </w:p>
    <w:p w14:paraId="03C980A4" w14:textId="77777777" w:rsidR="002A7168" w:rsidRDefault="002A7168" w:rsidP="002A7168">
      <w:pPr>
        <w:pStyle w:val="af2"/>
        <w:spacing w:before="190" w:line="220" w:lineRule="auto"/>
        <w:ind w:left="2593"/>
        <w:rPr>
          <w:rFonts w:ascii="Times New Roman" w:hAnsi="Times New Roman" w:cs="Times New Roman"/>
          <w:sz w:val="20"/>
          <w:szCs w:val="20"/>
          <w:lang w:eastAsia="zh-CN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zh-CN"/>
        </w:rPr>
        <w:t>XXX</w:t>
      </w:r>
      <w:r>
        <w:rPr>
          <w:rFonts w:ascii="Times New Roman" w:hAnsi="Times New Roman" w:cs="Times New Roman"/>
          <w:spacing w:val="6"/>
          <w:sz w:val="20"/>
          <w:szCs w:val="20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zh-CN"/>
        </w:rPr>
        <w:t>XXX</w:t>
      </w:r>
      <w:proofErr w:type="spellEnd"/>
      <w:r>
        <w:rPr>
          <w:rFonts w:ascii="Times New Roman" w:hAnsi="Times New Roman" w:cs="Times New Roman"/>
          <w:spacing w:val="6"/>
          <w:sz w:val="20"/>
          <w:szCs w:val="20"/>
          <w:lang w:eastAsia="zh-CN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  <w:lang w:eastAsia="zh-CN"/>
        </w:rPr>
        <w:t>XXX</w:t>
      </w:r>
      <w:r>
        <w:rPr>
          <w:rFonts w:ascii="Times New Roman" w:hAnsi="Times New Roman" w:cs="Times New Roman"/>
          <w:spacing w:val="6"/>
          <w:sz w:val="20"/>
          <w:szCs w:val="20"/>
          <w:lang w:eastAsia="zh-CN"/>
        </w:rPr>
        <w:t>(</w:t>
      </w:r>
      <w:r>
        <w:rPr>
          <w:rFonts w:ascii="Times New Roman" w:eastAsia="等线" w:hAnsi="Times New Roman" w:cs="Times New Roman" w:hint="eastAsia"/>
          <w:spacing w:val="6"/>
          <w:sz w:val="20"/>
          <w:szCs w:val="20"/>
          <w:lang w:eastAsia="zh-CN"/>
        </w:rPr>
        <w:t>作者</w:t>
      </w:r>
      <w:r>
        <w:rPr>
          <w:rFonts w:ascii="Times New Roman" w:eastAsia="等线" w:hAnsi="Times New Roman" w:cs="Times New Roman"/>
          <w:spacing w:val="-16"/>
          <w:sz w:val="20"/>
          <w:szCs w:val="20"/>
          <w:lang w:eastAsia="zh-CN"/>
        </w:rPr>
        <w:t xml:space="preserve"> </w:t>
      </w:r>
      <w:r>
        <w:rPr>
          <w:rFonts w:ascii="Times New Roman" w:eastAsia="等线" w:hAnsi="Times New Roman" w:cs="Times New Roman" w:hint="eastAsia"/>
          <w:spacing w:val="6"/>
          <w:sz w:val="20"/>
          <w:szCs w:val="20"/>
          <w:lang w:eastAsia="zh-CN"/>
        </w:rPr>
        <w:t>：宋体</w:t>
      </w:r>
      <w:r>
        <w:rPr>
          <w:rFonts w:ascii="Times New Roman" w:eastAsia="等线" w:hAnsi="Times New Roman" w:cs="Times New Roman"/>
          <w:spacing w:val="6"/>
          <w:sz w:val="20"/>
          <w:szCs w:val="20"/>
          <w:lang w:eastAsia="zh-CN"/>
        </w:rPr>
        <w:t xml:space="preserve">  </w:t>
      </w:r>
      <w:r>
        <w:rPr>
          <w:rFonts w:ascii="Times New Roman" w:eastAsia="等线" w:hAnsi="Times New Roman" w:cs="Times New Roman" w:hint="eastAsia"/>
          <w:spacing w:val="6"/>
          <w:sz w:val="20"/>
          <w:szCs w:val="20"/>
          <w:lang w:eastAsia="zh-CN"/>
        </w:rPr>
        <w:t>五号</w:t>
      </w:r>
      <w:r>
        <w:rPr>
          <w:rFonts w:ascii="Times New Roman" w:eastAsia="等线" w:hAnsi="Times New Roman" w:cs="Times New Roman"/>
          <w:spacing w:val="4"/>
          <w:sz w:val="20"/>
          <w:szCs w:val="20"/>
          <w:lang w:eastAsia="zh-CN"/>
        </w:rPr>
        <w:t xml:space="preserve">  </w:t>
      </w:r>
      <w:r>
        <w:rPr>
          <w:rFonts w:ascii="Times New Roman" w:eastAsia="等线" w:hAnsi="Times New Roman" w:cs="Times New Roman" w:hint="eastAsia"/>
          <w:spacing w:val="6"/>
          <w:sz w:val="20"/>
          <w:szCs w:val="20"/>
          <w:lang w:eastAsia="zh-CN"/>
        </w:rPr>
        <w:t>居中</w:t>
      </w:r>
      <w:r>
        <w:rPr>
          <w:rFonts w:ascii="Times New Roman" w:hAnsi="Times New Roman" w:cs="Times New Roman"/>
          <w:spacing w:val="6"/>
          <w:sz w:val="20"/>
          <w:szCs w:val="20"/>
          <w:lang w:eastAsia="zh-CN"/>
        </w:rPr>
        <w:t>)</w:t>
      </w:r>
    </w:p>
    <w:p w14:paraId="6458B931" w14:textId="77777777" w:rsidR="002A7168" w:rsidRDefault="002A7168" w:rsidP="002A7168">
      <w:pPr>
        <w:pStyle w:val="af2"/>
        <w:spacing w:before="176" w:line="223" w:lineRule="auto"/>
        <w:ind w:left="1306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XXX</w:t>
      </w:r>
      <w:r>
        <w:rPr>
          <w:rFonts w:ascii="Times New Roman" w:hAnsi="Times New Roman" w:cs="Times New Roman"/>
          <w:spacing w:val="-30"/>
          <w:sz w:val="20"/>
          <w:szCs w:val="20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4"/>
          <w:sz w:val="20"/>
          <w:szCs w:val="20"/>
          <w:lang w:eastAsia="zh-CN"/>
        </w:rPr>
        <w:t>医科大学药理学系</w:t>
      </w:r>
      <w:r>
        <w:rPr>
          <w:rFonts w:ascii="Times New Roman" w:hAnsi="Times New Roman" w:cs="Times New Roman"/>
          <w:spacing w:val="4"/>
          <w:sz w:val="20"/>
          <w:szCs w:val="20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4"/>
          <w:sz w:val="20"/>
          <w:szCs w:val="20"/>
          <w:lang w:eastAsia="zh-CN"/>
        </w:rPr>
        <w:t>市名</w:t>
      </w:r>
      <w:r>
        <w:rPr>
          <w:rFonts w:ascii="Times New Roman" w:hAnsi="Times New Roman" w:cs="Times New Roman"/>
          <w:spacing w:val="17"/>
          <w:sz w:val="20"/>
          <w:szCs w:val="20"/>
          <w:lang w:eastAsia="zh-CN"/>
        </w:rPr>
        <w:t xml:space="preserve">  </w:t>
      </w:r>
      <w:r>
        <w:rPr>
          <w:rFonts w:ascii="Times New Roman" w:hAnsi="Times New Roman" w:cs="Times New Roman" w:hint="eastAsia"/>
          <w:spacing w:val="4"/>
          <w:sz w:val="20"/>
          <w:szCs w:val="20"/>
          <w:lang w:eastAsia="zh-CN"/>
        </w:rPr>
        <w:t>邮政编码</w:t>
      </w:r>
      <w:r>
        <w:rPr>
          <w:rFonts w:ascii="Times New Roman" w:hAnsi="Times New Roman" w:cs="Times New Roman"/>
          <w:spacing w:val="53"/>
          <w:sz w:val="20"/>
          <w:szCs w:val="20"/>
          <w:lang w:eastAsia="zh-CN"/>
        </w:rPr>
        <w:t xml:space="preserve"> </w:t>
      </w:r>
      <w:r>
        <w:rPr>
          <w:rFonts w:ascii="Times New Roman" w:hAnsi="Times New Roman" w:cs="Times New Roman"/>
          <w:spacing w:val="4"/>
          <w:sz w:val="20"/>
          <w:szCs w:val="20"/>
          <w:u w:val="single"/>
          <w:lang w:eastAsia="zh-CN"/>
        </w:rPr>
        <w:t>(</w:t>
      </w:r>
      <w:r>
        <w:rPr>
          <w:rFonts w:ascii="Times New Roman" w:eastAsia="等线" w:hAnsi="Times New Roman" w:cs="Times New Roman" w:hint="eastAsia"/>
          <w:spacing w:val="4"/>
          <w:sz w:val="20"/>
          <w:szCs w:val="20"/>
          <w:u w:val="single"/>
          <w:lang w:eastAsia="zh-CN"/>
        </w:rPr>
        <w:t>单位</w:t>
      </w:r>
      <w:r>
        <w:rPr>
          <w:rFonts w:ascii="Times New Roman" w:eastAsia="等线" w:hAnsi="Times New Roman" w:cs="Times New Roman"/>
          <w:spacing w:val="-19"/>
          <w:sz w:val="20"/>
          <w:szCs w:val="20"/>
          <w:u w:val="single"/>
          <w:lang w:eastAsia="zh-CN"/>
        </w:rPr>
        <w:t xml:space="preserve"> </w:t>
      </w:r>
      <w:r>
        <w:rPr>
          <w:rFonts w:ascii="Times New Roman" w:eastAsia="等线" w:hAnsi="Times New Roman" w:cs="Times New Roman" w:hint="eastAsia"/>
          <w:spacing w:val="4"/>
          <w:sz w:val="20"/>
          <w:szCs w:val="20"/>
          <w:u w:val="single"/>
          <w:lang w:eastAsia="zh-CN"/>
        </w:rPr>
        <w:t>：宋体</w:t>
      </w:r>
      <w:r>
        <w:rPr>
          <w:rFonts w:ascii="Times New Roman" w:eastAsia="等线" w:hAnsi="Times New Roman" w:cs="Times New Roman"/>
          <w:spacing w:val="4"/>
          <w:sz w:val="20"/>
          <w:szCs w:val="20"/>
          <w:u w:val="single"/>
          <w:lang w:eastAsia="zh-CN"/>
        </w:rPr>
        <w:t xml:space="preserve">  </w:t>
      </w:r>
      <w:r>
        <w:rPr>
          <w:rFonts w:ascii="Times New Roman" w:eastAsia="等线" w:hAnsi="Times New Roman" w:cs="Times New Roman" w:hint="eastAsia"/>
          <w:spacing w:val="4"/>
          <w:sz w:val="20"/>
          <w:szCs w:val="20"/>
          <w:u w:val="single"/>
          <w:lang w:eastAsia="zh-CN"/>
        </w:rPr>
        <w:t>五号</w:t>
      </w:r>
      <w:r>
        <w:rPr>
          <w:rFonts w:ascii="Times New Roman" w:eastAsia="等线" w:hAnsi="Times New Roman" w:cs="Times New Roman"/>
          <w:spacing w:val="4"/>
          <w:sz w:val="20"/>
          <w:szCs w:val="20"/>
          <w:u w:val="single"/>
          <w:lang w:eastAsia="zh-CN"/>
        </w:rPr>
        <w:t xml:space="preserve">  </w:t>
      </w:r>
      <w:r>
        <w:rPr>
          <w:rFonts w:ascii="Times New Roman" w:eastAsia="等线" w:hAnsi="Times New Roman" w:cs="Times New Roman" w:hint="eastAsia"/>
          <w:spacing w:val="4"/>
          <w:sz w:val="20"/>
          <w:szCs w:val="20"/>
          <w:u w:val="single"/>
          <w:lang w:eastAsia="zh-CN"/>
        </w:rPr>
        <w:t>居</w:t>
      </w:r>
      <w:r>
        <w:rPr>
          <w:rFonts w:ascii="Times New Roman" w:eastAsia="等线" w:hAnsi="Times New Roman" w:cs="Times New Roman" w:hint="eastAsia"/>
          <w:spacing w:val="3"/>
          <w:sz w:val="20"/>
          <w:szCs w:val="20"/>
          <w:u w:val="single"/>
          <w:lang w:eastAsia="zh-CN"/>
        </w:rPr>
        <w:t>中</w:t>
      </w:r>
      <w:r>
        <w:rPr>
          <w:rFonts w:ascii="Times New Roman" w:hAnsi="Times New Roman" w:cs="Times New Roman"/>
          <w:spacing w:val="3"/>
          <w:sz w:val="20"/>
          <w:szCs w:val="20"/>
          <w:u w:val="single"/>
          <w:lang w:eastAsia="zh-CN"/>
        </w:rPr>
        <w:t>)</w:t>
      </w:r>
    </w:p>
    <w:p w14:paraId="3AC56DAF" w14:textId="77777777" w:rsidR="002A7168" w:rsidRDefault="002A7168" w:rsidP="002A7168">
      <w:pPr>
        <w:pStyle w:val="af2"/>
        <w:spacing w:before="180" w:line="357" w:lineRule="auto"/>
        <w:ind w:left="8" w:right="68" w:firstLine="48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摘要：药理学是医学教育的基础课，具有涉及基础医</w:t>
      </w:r>
      <w:r>
        <w:rPr>
          <w:rFonts w:ascii="Times New Roman" w:hAnsi="Times New Roman" w:cs="Times New Roman" w:hint="eastAsia"/>
          <w:spacing w:val="-1"/>
          <w:lang w:eastAsia="zh-CN"/>
        </w:rPr>
        <w:t>学知识面广、联系临床疾</w:t>
      </w:r>
      <w:r>
        <w:rPr>
          <w:rFonts w:ascii="Times New Roman" w:hAnsi="Times New Roman" w:cs="Times New Roman" w:hint="eastAsia"/>
          <w:lang w:eastAsia="zh-CN"/>
        </w:rPr>
        <w:t>病防治密切、实践性强的特点。数字教学是指通过现代信息</w:t>
      </w:r>
      <w:r>
        <w:rPr>
          <w:rFonts w:ascii="Times New Roman" w:hAnsi="Times New Roman" w:cs="Times New Roman" w:hint="eastAsia"/>
          <w:spacing w:val="-1"/>
          <w:lang w:eastAsia="zh-CN"/>
        </w:rPr>
        <w:t>技术，尤其是互联网、</w:t>
      </w:r>
      <w:r>
        <w:rPr>
          <w:rFonts w:ascii="Times New Roman" w:hAnsi="Times New Roman" w:cs="Times New Roman" w:hint="eastAsia"/>
          <w:lang w:eastAsia="zh-CN"/>
        </w:rPr>
        <w:t>计算机和多媒体工具，进行教学活动的一种新型教育方式。</w:t>
      </w:r>
      <w:r>
        <w:rPr>
          <w:rFonts w:ascii="Times New Roman" w:hAnsi="Times New Roman" w:cs="Times New Roman" w:hint="eastAsia"/>
          <w:spacing w:val="-1"/>
          <w:lang w:eastAsia="zh-CN"/>
        </w:rPr>
        <w:t>它打破了传统课堂教学</w:t>
      </w:r>
      <w:r>
        <w:rPr>
          <w:rFonts w:ascii="Times New Roman" w:hAnsi="Times New Roman" w:cs="Times New Roman" w:hint="eastAsia"/>
          <w:lang w:eastAsia="zh-CN"/>
        </w:rPr>
        <w:t>的时空限制，通过在线平台、智能设备等手段，使学生能够</w:t>
      </w:r>
      <w:r>
        <w:rPr>
          <w:rFonts w:ascii="Times New Roman" w:hAnsi="Times New Roman" w:cs="Times New Roman" w:hint="eastAsia"/>
          <w:spacing w:val="-1"/>
          <w:lang w:eastAsia="zh-CN"/>
        </w:rPr>
        <w:t>在不同的时间和地点进</w:t>
      </w:r>
      <w:r>
        <w:rPr>
          <w:rFonts w:ascii="Times New Roman" w:hAnsi="Times New Roman" w:cs="Times New Roman" w:hint="eastAsia"/>
          <w:spacing w:val="-5"/>
          <w:lang w:eastAsia="zh-CN"/>
        </w:rPr>
        <w:t>行学习</w:t>
      </w:r>
      <w:r>
        <w:rPr>
          <w:rFonts w:ascii="Times New Roman" w:hAnsi="Times New Roman" w:cs="Times New Roman"/>
          <w:spacing w:val="-9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…</w:t>
      </w:r>
      <w:r>
        <w:rPr>
          <w:rFonts w:ascii="Times New Roman" w:eastAsia="Times New Roman" w:hAnsi="Times New Roman" w:cs="Times New Roman"/>
          <w:spacing w:val="-3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…</w:t>
      </w:r>
      <w:r>
        <w:rPr>
          <w:rFonts w:ascii="Times New Roman" w:eastAsia="Times New Roman" w:hAnsi="Times New Roman" w:cs="Times New Roman"/>
          <w:spacing w:val="-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.</w:t>
      </w:r>
      <w:proofErr w:type="gramStart"/>
      <w:r>
        <w:rPr>
          <w:rFonts w:ascii="Times New Roman" w:eastAsia="Times New Roman" w:hAnsi="Times New Roman" w:cs="Times New Roman"/>
          <w:spacing w:val="-5"/>
          <w:lang w:eastAsia="zh-CN"/>
        </w:rPr>
        <w:t>.</w:t>
      </w:r>
      <w:r>
        <w:rPr>
          <w:rFonts w:ascii="Times New Roman" w:hAnsi="Times New Roman" w:cs="Times New Roman" w:hint="eastAsia"/>
          <w:spacing w:val="-5"/>
          <w:lang w:eastAsia="zh-CN"/>
        </w:rPr>
        <w:t>（</w:t>
      </w:r>
      <w:proofErr w:type="gramEnd"/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1000 </w:t>
      </w:r>
      <w:r>
        <w:rPr>
          <w:rFonts w:ascii="Times New Roman" w:hAnsi="Times New Roman" w:cs="Times New Roman" w:hint="eastAsia"/>
          <w:spacing w:val="-5"/>
          <w:lang w:eastAsia="zh-CN"/>
        </w:rPr>
        <w:t>字以内，宋体</w:t>
      </w:r>
      <w:r>
        <w:rPr>
          <w:rFonts w:ascii="Times New Roman" w:hAnsi="Times New Roman" w:cs="Times New Roman"/>
          <w:spacing w:val="-44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-5"/>
          <w:lang w:eastAsia="zh-CN"/>
        </w:rPr>
        <w:t>小四号</w:t>
      </w:r>
      <w:r>
        <w:rPr>
          <w:rFonts w:ascii="Times New Roman" w:hAnsi="Times New Roman" w:cs="Times New Roman"/>
          <w:spacing w:val="-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1.5 </w:t>
      </w:r>
      <w:r>
        <w:rPr>
          <w:rFonts w:ascii="Times New Roman" w:hAnsi="Times New Roman" w:cs="Times New Roman" w:hint="eastAsia"/>
          <w:spacing w:val="-5"/>
          <w:lang w:eastAsia="zh-CN"/>
        </w:rPr>
        <w:t>倍行距）</w:t>
      </w:r>
    </w:p>
    <w:p w14:paraId="430DA718" w14:textId="77777777" w:rsidR="002A7168" w:rsidRDefault="002A7168" w:rsidP="002A7168">
      <w:pPr>
        <w:pStyle w:val="af2"/>
        <w:spacing w:line="218" w:lineRule="auto"/>
        <w:ind w:left="493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spacing w:val="-3"/>
          <w:lang w:eastAsia="zh-CN"/>
        </w:rPr>
        <w:t>关键词</w:t>
      </w:r>
      <w:r>
        <w:rPr>
          <w:rFonts w:ascii="Times New Roman" w:hAnsi="Times New Roman" w:cs="Times New Roman" w:hint="eastAsia"/>
          <w:spacing w:val="-61"/>
          <w:w w:val="95"/>
          <w:lang w:eastAsia="zh-CN"/>
        </w:rPr>
        <w:t>：（</w:t>
      </w:r>
      <w:r>
        <w:rPr>
          <w:rFonts w:ascii="Times New Roman" w:hAnsi="Times New Roman" w:cs="Times New Roman" w:hint="eastAsia"/>
          <w:spacing w:val="-3"/>
          <w:lang w:eastAsia="zh-CN"/>
        </w:rPr>
        <w:t>宋体</w:t>
      </w:r>
      <w:r>
        <w:rPr>
          <w:rFonts w:ascii="Times New Roman" w:hAnsi="Times New Roman" w:cs="Times New Roman"/>
          <w:spacing w:val="-41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-3"/>
          <w:lang w:eastAsia="zh-CN"/>
        </w:rPr>
        <w:t>小四号</w:t>
      </w:r>
      <w:r>
        <w:rPr>
          <w:rFonts w:ascii="Times New Roman" w:hAnsi="Times New Roman" w:cs="Times New Roman"/>
          <w:spacing w:val="-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1.5 </w:t>
      </w:r>
      <w:proofErr w:type="gramStart"/>
      <w:r>
        <w:rPr>
          <w:rFonts w:ascii="Times New Roman" w:hAnsi="Times New Roman" w:cs="Times New Roman" w:hint="eastAsia"/>
          <w:spacing w:val="-3"/>
          <w:lang w:eastAsia="zh-CN"/>
        </w:rPr>
        <w:t>倍</w:t>
      </w:r>
      <w:proofErr w:type="gramEnd"/>
      <w:r>
        <w:rPr>
          <w:rFonts w:ascii="Times New Roman" w:hAnsi="Times New Roman" w:cs="Times New Roman" w:hint="eastAsia"/>
          <w:spacing w:val="-3"/>
          <w:lang w:eastAsia="zh-CN"/>
        </w:rPr>
        <w:t>行距）</w:t>
      </w:r>
    </w:p>
    <w:p w14:paraId="7DD0195C" w14:textId="77777777" w:rsidR="002A7168" w:rsidRDefault="002A7168" w:rsidP="002A7168">
      <w:pPr>
        <w:pStyle w:val="af2"/>
        <w:spacing w:before="182" w:line="208" w:lineRule="auto"/>
        <w:ind w:left="494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spacing w:val="-3"/>
          <w:lang w:eastAsia="zh-CN"/>
        </w:rPr>
        <w:t>正文</w:t>
      </w:r>
      <w:r>
        <w:rPr>
          <w:rFonts w:ascii="Times New Roman" w:hAnsi="Times New Roman" w:cs="Times New Roman" w:hint="eastAsia"/>
          <w:spacing w:val="-60"/>
          <w:w w:val="94"/>
          <w:lang w:eastAsia="zh-CN"/>
        </w:rPr>
        <w:t>：（</w:t>
      </w:r>
      <w:r>
        <w:rPr>
          <w:rFonts w:ascii="Times New Roman" w:hAnsi="Times New Roman" w:cs="Times New Roman" w:hint="eastAsia"/>
          <w:spacing w:val="-3"/>
          <w:lang w:eastAsia="zh-CN"/>
        </w:rPr>
        <w:t>宋体</w:t>
      </w:r>
      <w:r>
        <w:rPr>
          <w:rFonts w:ascii="Times New Roman" w:hAnsi="Times New Roman" w:cs="Times New Roman"/>
          <w:spacing w:val="-42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-3"/>
          <w:lang w:eastAsia="zh-CN"/>
        </w:rPr>
        <w:t>小四号</w:t>
      </w:r>
      <w:r>
        <w:rPr>
          <w:rFonts w:ascii="Times New Roman" w:hAnsi="Times New Roman" w:cs="Times New Roman"/>
          <w:spacing w:val="-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1.5 </w:t>
      </w:r>
      <w:proofErr w:type="gramStart"/>
      <w:r>
        <w:rPr>
          <w:rFonts w:ascii="Times New Roman" w:hAnsi="Times New Roman" w:cs="Times New Roman" w:hint="eastAsia"/>
          <w:spacing w:val="-3"/>
          <w:lang w:eastAsia="zh-CN"/>
        </w:rPr>
        <w:t>倍</w:t>
      </w:r>
      <w:proofErr w:type="gramEnd"/>
      <w:r>
        <w:rPr>
          <w:rFonts w:ascii="Times New Roman" w:hAnsi="Times New Roman" w:cs="Times New Roman" w:hint="eastAsia"/>
          <w:spacing w:val="-3"/>
          <w:lang w:eastAsia="zh-CN"/>
        </w:rPr>
        <w:t>行距</w:t>
      </w:r>
      <w:r>
        <w:rPr>
          <w:rFonts w:ascii="Times New Roman" w:eastAsia="Times New Roman" w:hAnsi="Times New Roman" w:cs="Times New Roman"/>
          <w:spacing w:val="-3"/>
          <w:lang w:eastAsia="zh-CN"/>
        </w:rPr>
        <w:t>)</w:t>
      </w:r>
    </w:p>
    <w:p w14:paraId="3369CFDD" w14:textId="77777777" w:rsidR="002A7168" w:rsidRDefault="002A7168" w:rsidP="002A7168">
      <w:pPr>
        <w:pStyle w:val="af2"/>
        <w:spacing w:before="192" w:line="211" w:lineRule="auto"/>
        <w:ind w:left="49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spacing w:val="-1"/>
          <w:lang w:eastAsia="zh-CN"/>
        </w:rPr>
        <w:t>参考文献</w:t>
      </w:r>
      <w:r>
        <w:rPr>
          <w:rFonts w:ascii="Times New Roman" w:hAnsi="Times New Roman" w:cs="Times New Roman" w:hint="eastAsia"/>
          <w:spacing w:val="-61"/>
          <w:w w:val="95"/>
          <w:lang w:eastAsia="zh-CN"/>
        </w:rPr>
        <w:t>：（</w:t>
      </w:r>
      <w:r>
        <w:rPr>
          <w:rFonts w:ascii="Times New Roman" w:hAnsi="Times New Roman" w:cs="Times New Roman" w:hint="eastAsia"/>
          <w:spacing w:val="-1"/>
          <w:lang w:eastAsia="zh-CN"/>
        </w:rPr>
        <w:t>宋体</w:t>
      </w:r>
      <w:r>
        <w:rPr>
          <w:rFonts w:ascii="Times New Roman" w:hAnsi="Times New Roman" w:cs="Times New Roman"/>
          <w:spacing w:val="-45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-1"/>
          <w:lang w:eastAsia="zh-CN"/>
        </w:rPr>
        <w:t>五号</w:t>
      </w:r>
      <w:r>
        <w:rPr>
          <w:rFonts w:ascii="Times New Roman" w:hAnsi="Times New Roman" w:cs="Times New Roman"/>
          <w:spacing w:val="-49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-1"/>
          <w:lang w:eastAsia="zh-CN"/>
        </w:rPr>
        <w:t>单</w:t>
      </w:r>
      <w:proofErr w:type="gramStart"/>
      <w:r>
        <w:rPr>
          <w:rFonts w:ascii="Times New Roman" w:hAnsi="Times New Roman" w:cs="Times New Roman" w:hint="eastAsia"/>
          <w:spacing w:val="-1"/>
          <w:lang w:eastAsia="zh-CN"/>
        </w:rPr>
        <w:t>倍</w:t>
      </w:r>
      <w:proofErr w:type="gramEnd"/>
      <w:r>
        <w:rPr>
          <w:rFonts w:ascii="Times New Roman" w:hAnsi="Times New Roman" w:cs="Times New Roman" w:hint="eastAsia"/>
          <w:spacing w:val="-1"/>
          <w:lang w:eastAsia="zh-CN"/>
        </w:rPr>
        <w:t>行距</w:t>
      </w:r>
      <w:r>
        <w:rPr>
          <w:rFonts w:ascii="Times New Roman" w:eastAsia="Times New Roman" w:hAnsi="Times New Roman" w:cs="Times New Roman"/>
          <w:spacing w:val="-1"/>
          <w:lang w:eastAsia="zh-CN"/>
        </w:rPr>
        <w:t>)</w:t>
      </w:r>
    </w:p>
    <w:p w14:paraId="5AA6AB2C" w14:textId="77777777" w:rsidR="000166BC" w:rsidRPr="002A7168" w:rsidRDefault="000166BC">
      <w:pPr>
        <w:rPr>
          <w:lang w:eastAsia="zh-CN"/>
        </w:rPr>
      </w:pPr>
    </w:p>
    <w:sectPr w:rsidR="000166BC" w:rsidRPr="002A7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2AB3" w14:textId="77777777" w:rsidR="00C03B67" w:rsidRDefault="00C03B67" w:rsidP="002A7168">
      <w:pPr>
        <w:rPr>
          <w:rFonts w:hint="eastAsia"/>
        </w:rPr>
      </w:pPr>
      <w:r>
        <w:separator/>
      </w:r>
    </w:p>
  </w:endnote>
  <w:endnote w:type="continuationSeparator" w:id="0">
    <w:p w14:paraId="54D685F3" w14:textId="77777777" w:rsidR="00C03B67" w:rsidRDefault="00C03B67" w:rsidP="002A71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A674" w14:textId="77777777" w:rsidR="00C03B67" w:rsidRDefault="00C03B67" w:rsidP="002A7168">
      <w:pPr>
        <w:rPr>
          <w:rFonts w:hint="eastAsia"/>
        </w:rPr>
      </w:pPr>
      <w:r>
        <w:separator/>
      </w:r>
    </w:p>
  </w:footnote>
  <w:footnote w:type="continuationSeparator" w:id="0">
    <w:p w14:paraId="024A995D" w14:textId="77777777" w:rsidR="00C03B67" w:rsidRDefault="00C03B67" w:rsidP="002A71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BC"/>
    <w:rsid w:val="000166BC"/>
    <w:rsid w:val="002A7168"/>
    <w:rsid w:val="009C202A"/>
    <w:rsid w:val="00C0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0EF13DE-494C-4CDB-9285-23246195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168"/>
    <w:pPr>
      <w:kinsoku w:val="0"/>
      <w:autoSpaceDE w:val="0"/>
      <w:autoSpaceDN w:val="0"/>
      <w:adjustRightInd w:val="0"/>
      <w:snapToGrid w:val="0"/>
      <w:spacing w:after="0" w:line="240" w:lineRule="auto"/>
    </w:pPr>
    <w:rPr>
      <w:rFonts w:ascii="Arial" w:eastAsia="Arial" w:hAnsi="Arial" w:cs="Arial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66BC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6BC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6BC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6BC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6BC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6BC"/>
    <w:pPr>
      <w:keepNext/>
      <w:keepLines/>
      <w:widowControl w:val="0"/>
      <w:kinsoku/>
      <w:autoSpaceDE/>
      <w:autoSpaceDN/>
      <w:adjustRightInd/>
      <w:snapToGrid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6BC"/>
    <w:pPr>
      <w:keepNext/>
      <w:keepLines/>
      <w:widowControl w:val="0"/>
      <w:kinsoku/>
      <w:autoSpaceDE/>
      <w:autoSpaceDN/>
      <w:adjustRightInd/>
      <w:snapToGrid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6BC"/>
    <w:pPr>
      <w:keepNext/>
      <w:keepLines/>
      <w:widowControl w:val="0"/>
      <w:kinsoku/>
      <w:autoSpaceDE/>
      <w:autoSpaceDN/>
      <w:adjustRightInd/>
      <w:snapToGrid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6BC"/>
    <w:pPr>
      <w:keepNext/>
      <w:keepLines/>
      <w:widowControl w:val="0"/>
      <w:kinsoku/>
      <w:autoSpaceDE/>
      <w:autoSpaceDN/>
      <w:adjustRightInd/>
      <w:snapToGrid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6BC"/>
    <w:pPr>
      <w:widowControl w:val="0"/>
      <w:kinsoku/>
      <w:autoSpaceDE/>
      <w:autoSpaceDN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16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6BC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16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6BC"/>
    <w:pPr>
      <w:widowControl w:val="0"/>
      <w:kinsoku/>
      <w:autoSpaceDE/>
      <w:autoSpaceDN/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16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6BC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016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6BC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16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6B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7168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A716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A7168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A7168"/>
    <w:rPr>
      <w:sz w:val="18"/>
      <w:szCs w:val="18"/>
    </w:rPr>
  </w:style>
  <w:style w:type="paragraph" w:styleId="af2">
    <w:name w:val="Body Text"/>
    <w:basedOn w:val="a"/>
    <w:link w:val="af3"/>
    <w:semiHidden/>
    <w:unhideWhenUsed/>
    <w:qFormat/>
    <w:rsid w:val="002A7168"/>
    <w:rPr>
      <w:rFonts w:ascii="宋体" w:eastAsia="宋体" w:hAnsi="宋体" w:cs="宋体"/>
      <w:sz w:val="24"/>
      <w:szCs w:val="24"/>
    </w:rPr>
  </w:style>
  <w:style w:type="character" w:customStyle="1" w:styleId="af3">
    <w:name w:val="正文文本 字符"/>
    <w:basedOn w:val="a0"/>
    <w:link w:val="af2"/>
    <w:semiHidden/>
    <w:rsid w:val="002A7168"/>
    <w:rPr>
      <w:rFonts w:ascii="宋体" w:eastAsia="宋体" w:hAnsi="宋体" w:cs="宋体"/>
      <w:color w:val="000000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187</Characters>
  <Application>Microsoft Office Word</Application>
  <DocSecurity>0</DocSecurity>
  <Lines>18</Lines>
  <Paragraphs>11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2026-02-26T06:15:00Z</dcterms:created>
  <dcterms:modified xsi:type="dcterms:W3CDTF">2026-02-26T06:15:00Z</dcterms:modified>
</cp:coreProperties>
</file>