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1A7" w:rsidRDefault="00324D87" w:rsidP="00324D87">
      <w:pPr>
        <w:adjustRightInd w:val="0"/>
        <w:snapToGrid w:val="0"/>
        <w:spacing w:after="0" w:line="360" w:lineRule="auto"/>
        <w:jc w:val="center"/>
        <w:rPr>
          <w:b/>
          <w:sz w:val="32"/>
          <w:szCs w:val="32"/>
        </w:rPr>
      </w:pPr>
      <w:r w:rsidRPr="00324D87">
        <w:rPr>
          <w:rFonts w:hAnsiTheme="minorHAnsi" w:hint="eastAsia"/>
          <w:b/>
          <w:sz w:val="32"/>
          <w:szCs w:val="32"/>
        </w:rPr>
        <w:t>2017</w:t>
      </w:r>
      <w:r w:rsidRPr="00324D87">
        <w:rPr>
          <w:rFonts w:hAnsiTheme="minorHAnsi" w:hint="eastAsia"/>
          <w:b/>
          <w:sz w:val="32"/>
          <w:szCs w:val="32"/>
        </w:rPr>
        <w:t>年</w:t>
      </w:r>
      <w:r w:rsidR="006A6637">
        <w:rPr>
          <w:rFonts w:hAnsiTheme="minorHAnsi" w:hint="eastAsia"/>
          <w:b/>
          <w:sz w:val="32"/>
          <w:szCs w:val="32"/>
        </w:rPr>
        <w:t>国际</w:t>
      </w:r>
      <w:r w:rsidRPr="00324D87">
        <w:rPr>
          <w:rFonts w:hAnsiTheme="minorHAnsi" w:hint="eastAsia"/>
          <w:b/>
          <w:sz w:val="32"/>
          <w:szCs w:val="32"/>
        </w:rPr>
        <w:t>免疫</w:t>
      </w:r>
      <w:r w:rsidR="006A6637">
        <w:rPr>
          <w:rFonts w:hAnsiTheme="minorHAnsi" w:hint="eastAsia"/>
          <w:b/>
          <w:sz w:val="32"/>
          <w:szCs w:val="32"/>
        </w:rPr>
        <w:t>毒理与安全评价</w:t>
      </w:r>
      <w:r w:rsidRPr="00324D87">
        <w:rPr>
          <w:rFonts w:hAnsiTheme="minorHAnsi"/>
          <w:b/>
          <w:sz w:val="32"/>
          <w:szCs w:val="32"/>
        </w:rPr>
        <w:t>培训班</w:t>
      </w:r>
    </w:p>
    <w:p w:rsidR="00324D87" w:rsidRPr="00324D87" w:rsidRDefault="00324D87" w:rsidP="00324D87">
      <w:pPr>
        <w:adjustRightInd w:val="0"/>
        <w:snapToGrid w:val="0"/>
        <w:spacing w:after="0" w:line="360" w:lineRule="auto"/>
        <w:jc w:val="center"/>
        <w:rPr>
          <w:b/>
          <w:sz w:val="32"/>
          <w:szCs w:val="32"/>
        </w:rPr>
      </w:pPr>
      <w:r>
        <w:rPr>
          <w:rFonts w:hint="eastAsia"/>
          <w:b/>
          <w:sz w:val="32"/>
          <w:szCs w:val="32"/>
        </w:rPr>
        <w:t>（第</w:t>
      </w:r>
      <w:r w:rsidR="00F13706">
        <w:rPr>
          <w:rFonts w:hint="eastAsia"/>
          <w:b/>
          <w:sz w:val="32"/>
          <w:szCs w:val="32"/>
        </w:rPr>
        <w:t>二</w:t>
      </w:r>
      <w:r>
        <w:rPr>
          <w:rFonts w:hint="eastAsia"/>
          <w:b/>
          <w:sz w:val="32"/>
          <w:szCs w:val="32"/>
        </w:rPr>
        <w:t>轮通知）</w:t>
      </w:r>
    </w:p>
    <w:p w:rsidR="000F7B0D" w:rsidRPr="006A6637" w:rsidRDefault="00162581" w:rsidP="006A6637">
      <w:pPr>
        <w:adjustRightInd w:val="0"/>
        <w:snapToGrid w:val="0"/>
        <w:spacing w:after="0" w:line="360" w:lineRule="auto"/>
        <w:ind w:firstLineChars="200" w:firstLine="480"/>
        <w:rPr>
          <w:rFonts w:hAnsiTheme="minorHAnsi"/>
          <w:sz w:val="24"/>
          <w:szCs w:val="24"/>
        </w:rPr>
      </w:pPr>
      <w:r w:rsidRPr="006A6637">
        <w:rPr>
          <w:rFonts w:hAnsiTheme="minorHAnsi"/>
          <w:sz w:val="24"/>
          <w:szCs w:val="24"/>
        </w:rPr>
        <w:t xml:space="preserve"> </w:t>
      </w:r>
      <w:r w:rsidR="00575216" w:rsidRPr="006A6637">
        <w:rPr>
          <w:rFonts w:hAnsiTheme="minorHAnsi"/>
          <w:sz w:val="24"/>
          <w:szCs w:val="24"/>
        </w:rPr>
        <w:t>“</w:t>
      </w:r>
      <w:r w:rsidR="006A6637" w:rsidRPr="006A6637">
        <w:rPr>
          <w:rFonts w:hAnsiTheme="minorHAnsi" w:hint="eastAsia"/>
          <w:sz w:val="24"/>
          <w:szCs w:val="24"/>
        </w:rPr>
        <w:t>2017</w:t>
      </w:r>
      <w:r w:rsidR="006A6637" w:rsidRPr="006A6637">
        <w:rPr>
          <w:rFonts w:hAnsiTheme="minorHAnsi" w:hint="eastAsia"/>
          <w:sz w:val="24"/>
          <w:szCs w:val="24"/>
        </w:rPr>
        <w:t>年国际免疫毒理与安全评价</w:t>
      </w:r>
      <w:r w:rsidR="006A6637" w:rsidRPr="006A6637">
        <w:rPr>
          <w:rFonts w:hAnsiTheme="minorHAnsi"/>
          <w:sz w:val="24"/>
          <w:szCs w:val="24"/>
        </w:rPr>
        <w:t>培训班</w:t>
      </w:r>
      <w:r w:rsidR="00575216" w:rsidRPr="006A6637">
        <w:rPr>
          <w:rFonts w:hAnsiTheme="minorHAnsi"/>
          <w:sz w:val="24"/>
          <w:szCs w:val="24"/>
        </w:rPr>
        <w:t>”</w:t>
      </w:r>
      <w:r w:rsidR="000F7B0D" w:rsidRPr="00644115">
        <w:rPr>
          <w:rFonts w:hAnsiTheme="minorHAnsi"/>
          <w:sz w:val="24"/>
          <w:szCs w:val="24"/>
        </w:rPr>
        <w:t>将于</w:t>
      </w:r>
      <w:r w:rsidR="000F7B0D" w:rsidRPr="006A6637">
        <w:rPr>
          <w:rFonts w:hAnsiTheme="minorHAnsi"/>
          <w:sz w:val="24"/>
          <w:szCs w:val="24"/>
        </w:rPr>
        <w:t>201</w:t>
      </w:r>
      <w:r w:rsidR="00E61587" w:rsidRPr="006A6637">
        <w:rPr>
          <w:rFonts w:hAnsiTheme="minorHAnsi" w:hint="eastAsia"/>
          <w:sz w:val="24"/>
          <w:szCs w:val="24"/>
        </w:rPr>
        <w:t>7</w:t>
      </w:r>
      <w:r w:rsidR="000F7B0D" w:rsidRPr="006A6637">
        <w:rPr>
          <w:rFonts w:hAnsiTheme="minorHAnsi"/>
          <w:sz w:val="24"/>
          <w:szCs w:val="24"/>
        </w:rPr>
        <w:t>年</w:t>
      </w:r>
      <w:r w:rsidR="00E61587" w:rsidRPr="006A6637">
        <w:rPr>
          <w:rFonts w:hAnsiTheme="minorHAnsi" w:hint="eastAsia"/>
          <w:sz w:val="24"/>
          <w:szCs w:val="24"/>
        </w:rPr>
        <w:t>10</w:t>
      </w:r>
      <w:r w:rsidR="000F7B0D" w:rsidRPr="00644115">
        <w:rPr>
          <w:sz w:val="24"/>
          <w:szCs w:val="24"/>
        </w:rPr>
        <w:t>月</w:t>
      </w:r>
      <w:r w:rsidR="00E61587" w:rsidRPr="006A6637">
        <w:rPr>
          <w:rFonts w:hint="eastAsia"/>
          <w:sz w:val="24"/>
          <w:szCs w:val="24"/>
        </w:rPr>
        <w:t>11</w:t>
      </w:r>
      <w:r w:rsidR="000F7B0D" w:rsidRPr="006A6637">
        <w:rPr>
          <w:sz w:val="24"/>
          <w:szCs w:val="24"/>
        </w:rPr>
        <w:t>-</w:t>
      </w:r>
      <w:r w:rsidR="006A6637" w:rsidRPr="006A6637">
        <w:rPr>
          <w:rFonts w:hint="eastAsia"/>
          <w:sz w:val="24"/>
          <w:szCs w:val="24"/>
        </w:rPr>
        <w:t>13</w:t>
      </w:r>
      <w:r w:rsidR="000F7B0D" w:rsidRPr="006A6637">
        <w:rPr>
          <w:sz w:val="24"/>
          <w:szCs w:val="24"/>
        </w:rPr>
        <w:t>日</w:t>
      </w:r>
      <w:r w:rsidR="000F7B0D" w:rsidRPr="00644115">
        <w:rPr>
          <w:sz w:val="24"/>
          <w:szCs w:val="24"/>
        </w:rPr>
        <w:t>在上海</w:t>
      </w:r>
      <w:r w:rsidR="00BA1D0D" w:rsidRPr="00644115">
        <w:rPr>
          <w:sz w:val="24"/>
          <w:szCs w:val="24"/>
        </w:rPr>
        <w:t>举办</w:t>
      </w:r>
      <w:r w:rsidR="000F7B0D" w:rsidRPr="00644115">
        <w:rPr>
          <w:sz w:val="24"/>
          <w:szCs w:val="24"/>
        </w:rPr>
        <w:t>。</w:t>
      </w:r>
      <w:r w:rsidR="00BA1D0D" w:rsidRPr="00644115">
        <w:rPr>
          <w:sz w:val="24"/>
          <w:szCs w:val="24"/>
        </w:rPr>
        <w:t>培训班</w:t>
      </w:r>
      <w:r w:rsidR="000F7B0D" w:rsidRPr="00644115">
        <w:rPr>
          <w:sz w:val="24"/>
          <w:szCs w:val="24"/>
        </w:rPr>
        <w:t>由</w:t>
      </w:r>
      <w:r w:rsidR="00BD7A9F" w:rsidRPr="006A6637">
        <w:rPr>
          <w:sz w:val="24"/>
          <w:szCs w:val="24"/>
        </w:rPr>
        <w:t>美国毒理学院（</w:t>
      </w:r>
      <w:r w:rsidR="000F7B0D" w:rsidRPr="006A6637">
        <w:rPr>
          <w:sz w:val="24"/>
          <w:szCs w:val="24"/>
        </w:rPr>
        <w:t xml:space="preserve">American College of Toxicology </w:t>
      </w:r>
      <w:r w:rsidR="00BD7A9F" w:rsidRPr="006A6637">
        <w:rPr>
          <w:sz w:val="24"/>
          <w:szCs w:val="24"/>
        </w:rPr>
        <w:t>，</w:t>
      </w:r>
      <w:r w:rsidR="000F7B0D" w:rsidRPr="006A6637">
        <w:rPr>
          <w:sz w:val="24"/>
          <w:szCs w:val="24"/>
        </w:rPr>
        <w:t>ACT</w:t>
      </w:r>
      <w:r w:rsidR="000F7B0D" w:rsidRPr="006A6637">
        <w:rPr>
          <w:sz w:val="24"/>
          <w:szCs w:val="24"/>
        </w:rPr>
        <w:t>）和中国毒理学会联合主办，国家上海新药安全评价研究中心和中国药理学会药物毒理专业委员会共同承办</w:t>
      </w:r>
      <w:r w:rsidR="000F7B0D" w:rsidRPr="00644115">
        <w:rPr>
          <w:sz w:val="24"/>
          <w:szCs w:val="24"/>
        </w:rPr>
        <w:t>。</w:t>
      </w:r>
    </w:p>
    <w:p w:rsidR="00B25691" w:rsidRPr="00644115" w:rsidRDefault="007F6B67" w:rsidP="007F6B67">
      <w:pPr>
        <w:adjustRightInd w:val="0"/>
        <w:snapToGrid w:val="0"/>
        <w:spacing w:after="0" w:line="360" w:lineRule="auto"/>
        <w:ind w:firstLineChars="200" w:firstLine="480"/>
        <w:rPr>
          <w:sz w:val="24"/>
          <w:szCs w:val="24"/>
        </w:rPr>
      </w:pPr>
      <w:r w:rsidRPr="00644115">
        <w:rPr>
          <w:rFonts w:hAnsiTheme="minorHAnsi"/>
          <w:sz w:val="24"/>
          <w:szCs w:val="24"/>
        </w:rPr>
        <w:t>美国毒理学院（</w:t>
      </w:r>
      <w:r w:rsidR="005554DB" w:rsidRPr="00644115">
        <w:rPr>
          <w:sz w:val="24"/>
          <w:szCs w:val="24"/>
        </w:rPr>
        <w:t>ACT</w:t>
      </w:r>
      <w:r w:rsidRPr="00644115">
        <w:rPr>
          <w:rFonts w:hAnsiTheme="minorHAnsi"/>
          <w:sz w:val="24"/>
          <w:szCs w:val="24"/>
        </w:rPr>
        <w:t>）是一个</w:t>
      </w:r>
      <w:r w:rsidR="002A61C6" w:rsidRPr="00644115">
        <w:rPr>
          <w:rFonts w:hAnsiTheme="minorHAnsi"/>
          <w:sz w:val="24"/>
          <w:szCs w:val="24"/>
        </w:rPr>
        <w:t>国际上享有良好声誉，以继续教育和专业培训著称的非盈利学术团体</w:t>
      </w:r>
      <w:r w:rsidRPr="00644115">
        <w:rPr>
          <w:rFonts w:hAnsiTheme="minorHAnsi"/>
          <w:sz w:val="24"/>
          <w:szCs w:val="24"/>
        </w:rPr>
        <w:t>，</w:t>
      </w:r>
      <w:r w:rsidR="00CE78AE" w:rsidRPr="00644115">
        <w:rPr>
          <w:sz w:val="24"/>
          <w:szCs w:val="24"/>
        </w:rPr>
        <w:t>ACT</w:t>
      </w:r>
      <w:r w:rsidR="00CE78AE" w:rsidRPr="00644115">
        <w:rPr>
          <w:rFonts w:hAnsiTheme="minorHAnsi"/>
          <w:sz w:val="24"/>
          <w:szCs w:val="24"/>
        </w:rPr>
        <w:t>的培训</w:t>
      </w:r>
      <w:r w:rsidR="00BD7A9F" w:rsidRPr="00644115">
        <w:rPr>
          <w:rFonts w:hAnsiTheme="minorHAnsi"/>
          <w:sz w:val="24"/>
          <w:szCs w:val="24"/>
        </w:rPr>
        <w:t>老</w:t>
      </w:r>
      <w:r w:rsidR="00CE78AE" w:rsidRPr="00644115">
        <w:rPr>
          <w:rFonts w:hAnsiTheme="minorHAnsi"/>
          <w:sz w:val="24"/>
          <w:szCs w:val="24"/>
        </w:rPr>
        <w:t>师和工作</w:t>
      </w:r>
      <w:r w:rsidR="00BD7A9F" w:rsidRPr="00644115">
        <w:rPr>
          <w:rFonts w:hAnsiTheme="minorHAnsi"/>
          <w:sz w:val="24"/>
          <w:szCs w:val="24"/>
        </w:rPr>
        <w:t>人</w:t>
      </w:r>
      <w:r w:rsidR="00CE78AE" w:rsidRPr="00644115">
        <w:rPr>
          <w:rFonts w:hAnsiTheme="minorHAnsi"/>
          <w:sz w:val="24"/>
          <w:szCs w:val="24"/>
        </w:rPr>
        <w:t>员</w:t>
      </w:r>
      <w:r w:rsidR="002A61C6" w:rsidRPr="00644115">
        <w:rPr>
          <w:rFonts w:hAnsiTheme="minorHAnsi"/>
          <w:sz w:val="24"/>
          <w:szCs w:val="24"/>
        </w:rPr>
        <w:t>均</w:t>
      </w:r>
      <w:r w:rsidR="00573D07" w:rsidRPr="00644115">
        <w:rPr>
          <w:rFonts w:hAnsiTheme="minorHAnsi"/>
          <w:sz w:val="24"/>
          <w:szCs w:val="24"/>
        </w:rPr>
        <w:t>为</w:t>
      </w:r>
      <w:r w:rsidR="002A61C6" w:rsidRPr="00644115">
        <w:rPr>
          <w:rFonts w:hAnsiTheme="minorHAnsi"/>
          <w:sz w:val="24"/>
          <w:szCs w:val="24"/>
        </w:rPr>
        <w:t>志愿者，</w:t>
      </w:r>
      <w:r w:rsidR="00CE78AE" w:rsidRPr="00644115">
        <w:rPr>
          <w:rFonts w:hAnsiTheme="minorHAnsi"/>
          <w:sz w:val="24"/>
          <w:szCs w:val="24"/>
        </w:rPr>
        <w:t>通过共享自己的专业知识</w:t>
      </w:r>
      <w:r w:rsidR="00BD7A9F" w:rsidRPr="00644115">
        <w:rPr>
          <w:rFonts w:hAnsiTheme="minorHAnsi"/>
          <w:sz w:val="24"/>
          <w:szCs w:val="24"/>
        </w:rPr>
        <w:t>和丰富经验</w:t>
      </w:r>
      <w:r w:rsidR="002A61C6" w:rsidRPr="00644115">
        <w:rPr>
          <w:rFonts w:hAnsiTheme="minorHAnsi"/>
          <w:sz w:val="24"/>
          <w:szCs w:val="24"/>
        </w:rPr>
        <w:t>提供</w:t>
      </w:r>
      <w:r w:rsidR="00BD7A9F" w:rsidRPr="00644115">
        <w:rPr>
          <w:rFonts w:hAnsiTheme="minorHAnsi"/>
          <w:sz w:val="24"/>
          <w:szCs w:val="24"/>
        </w:rPr>
        <w:t>国际一流的继续教育培训</w:t>
      </w:r>
      <w:r w:rsidR="00CE78AE" w:rsidRPr="00644115">
        <w:rPr>
          <w:rFonts w:hAnsiTheme="minorHAnsi"/>
          <w:sz w:val="24"/>
          <w:szCs w:val="24"/>
        </w:rPr>
        <w:t>。</w:t>
      </w:r>
      <w:r w:rsidR="00324D87">
        <w:rPr>
          <w:rFonts w:hAnsiTheme="minorHAnsi" w:hint="eastAsia"/>
          <w:sz w:val="24"/>
          <w:szCs w:val="24"/>
        </w:rPr>
        <w:t>此次培训班所有演讲嘉宾均来自</w:t>
      </w:r>
      <w:r w:rsidR="00324D87">
        <w:rPr>
          <w:rFonts w:hAnsiTheme="minorHAnsi" w:hint="eastAsia"/>
          <w:sz w:val="24"/>
          <w:szCs w:val="24"/>
        </w:rPr>
        <w:t>ACT</w:t>
      </w:r>
      <w:r w:rsidR="00324D87">
        <w:rPr>
          <w:rFonts w:hAnsiTheme="minorHAnsi" w:hint="eastAsia"/>
          <w:sz w:val="24"/>
          <w:szCs w:val="24"/>
        </w:rPr>
        <w:t>。</w:t>
      </w:r>
    </w:p>
    <w:p w:rsidR="000F7B0D" w:rsidRDefault="000F7B0D" w:rsidP="000F7B0D">
      <w:pPr>
        <w:adjustRightInd w:val="0"/>
        <w:snapToGrid w:val="0"/>
        <w:spacing w:after="0" w:line="360" w:lineRule="auto"/>
        <w:ind w:firstLineChars="200" w:firstLine="480"/>
        <w:rPr>
          <w:sz w:val="24"/>
          <w:szCs w:val="24"/>
        </w:rPr>
      </w:pPr>
      <w:r w:rsidRPr="00644115">
        <w:rPr>
          <w:sz w:val="24"/>
          <w:szCs w:val="24"/>
        </w:rPr>
        <w:t>中国毒理学会是中国科学技术协会所属国家一级学会、</w:t>
      </w:r>
      <w:r w:rsidR="00BD7A9F" w:rsidRPr="00644115">
        <w:rPr>
          <w:sz w:val="24"/>
          <w:szCs w:val="24"/>
        </w:rPr>
        <w:t>是国内</w:t>
      </w:r>
      <w:r w:rsidRPr="00644115">
        <w:rPr>
          <w:sz w:val="24"/>
          <w:szCs w:val="24"/>
        </w:rPr>
        <w:t>毒理学科技界的最高学术团体</w:t>
      </w:r>
      <w:r w:rsidR="00BD7A9F" w:rsidRPr="00644115">
        <w:rPr>
          <w:sz w:val="24"/>
          <w:szCs w:val="24"/>
        </w:rPr>
        <w:t>。学会</w:t>
      </w:r>
      <w:r w:rsidR="003F7D86" w:rsidRPr="00644115">
        <w:rPr>
          <w:sz w:val="24"/>
          <w:szCs w:val="24"/>
        </w:rPr>
        <w:t>以</w:t>
      </w:r>
      <w:r w:rsidRPr="00644115">
        <w:rPr>
          <w:sz w:val="24"/>
          <w:szCs w:val="24"/>
        </w:rPr>
        <w:t>服务于广大毒理学科技工作者，促进毒理学科学技术的繁荣和发展，促进中国毒理学科技人才的成长和提高为宗旨。学会目前有</w:t>
      </w:r>
      <w:r w:rsidRPr="00644115">
        <w:rPr>
          <w:sz w:val="24"/>
          <w:szCs w:val="24"/>
        </w:rPr>
        <w:t>2</w:t>
      </w:r>
      <w:r w:rsidR="008E55CF">
        <w:rPr>
          <w:rFonts w:hint="eastAsia"/>
          <w:sz w:val="24"/>
          <w:szCs w:val="24"/>
        </w:rPr>
        <w:t>6</w:t>
      </w:r>
      <w:r w:rsidRPr="00644115">
        <w:rPr>
          <w:sz w:val="24"/>
          <w:szCs w:val="24"/>
        </w:rPr>
        <w:t>个专业委员会、</w:t>
      </w:r>
      <w:r w:rsidR="00066EB6">
        <w:rPr>
          <w:rFonts w:hAnsiTheme="minorHAnsi" w:hint="eastAsia"/>
          <w:sz w:val="24"/>
          <w:szCs w:val="24"/>
        </w:rPr>
        <w:t>1</w:t>
      </w:r>
      <w:r w:rsidR="008E55CF">
        <w:rPr>
          <w:rFonts w:hAnsiTheme="minorHAnsi" w:hint="eastAsia"/>
          <w:sz w:val="24"/>
          <w:szCs w:val="24"/>
        </w:rPr>
        <w:t>3</w:t>
      </w:r>
      <w:r w:rsidR="00066EB6">
        <w:rPr>
          <w:rFonts w:hAnsiTheme="minorHAnsi" w:hint="eastAsia"/>
          <w:sz w:val="24"/>
          <w:szCs w:val="24"/>
        </w:rPr>
        <w:t>000</w:t>
      </w:r>
      <w:r w:rsidR="00066EB6">
        <w:rPr>
          <w:rFonts w:hAnsiTheme="minorHAnsi" w:hint="eastAsia"/>
          <w:sz w:val="24"/>
          <w:szCs w:val="24"/>
        </w:rPr>
        <w:t>余</w:t>
      </w:r>
      <w:r w:rsidR="003F7D86" w:rsidRPr="00644115">
        <w:rPr>
          <w:sz w:val="24"/>
          <w:szCs w:val="24"/>
        </w:rPr>
        <w:t>名注册会员，</w:t>
      </w:r>
      <w:r w:rsidRPr="00644115">
        <w:rPr>
          <w:sz w:val="24"/>
          <w:szCs w:val="24"/>
        </w:rPr>
        <w:t>1</w:t>
      </w:r>
      <w:r w:rsidR="00C2089A" w:rsidRPr="00644115">
        <w:rPr>
          <w:sz w:val="24"/>
          <w:szCs w:val="24"/>
        </w:rPr>
        <w:t>52</w:t>
      </w:r>
      <w:r w:rsidRPr="00644115">
        <w:rPr>
          <w:sz w:val="24"/>
          <w:szCs w:val="24"/>
        </w:rPr>
        <w:t>个团体会员单位。</w:t>
      </w:r>
    </w:p>
    <w:p w:rsidR="00A816A6" w:rsidRPr="00D22EFC" w:rsidRDefault="004E65D6" w:rsidP="004E65D6">
      <w:pPr>
        <w:adjustRightInd w:val="0"/>
        <w:snapToGrid w:val="0"/>
        <w:spacing w:after="0" w:line="360" w:lineRule="auto"/>
        <w:ind w:firstLineChars="200" w:firstLine="480"/>
        <w:rPr>
          <w:sz w:val="24"/>
          <w:szCs w:val="24"/>
        </w:rPr>
      </w:pPr>
      <w:r w:rsidRPr="00D22EFC">
        <w:rPr>
          <w:sz w:val="24"/>
          <w:szCs w:val="24"/>
        </w:rPr>
        <w:t>此次培训班将</w:t>
      </w:r>
      <w:r w:rsidR="001B1FB8" w:rsidRPr="00D22EFC">
        <w:rPr>
          <w:sz w:val="24"/>
          <w:szCs w:val="24"/>
        </w:rPr>
        <w:t>针对</w:t>
      </w:r>
      <w:r w:rsidRPr="00D22EFC">
        <w:rPr>
          <w:sz w:val="24"/>
          <w:szCs w:val="24"/>
        </w:rPr>
        <w:t>药物</w:t>
      </w:r>
      <w:r w:rsidRPr="00D22EFC">
        <w:rPr>
          <w:rFonts w:hint="eastAsia"/>
          <w:sz w:val="24"/>
          <w:szCs w:val="24"/>
        </w:rPr>
        <w:t>的</w:t>
      </w:r>
      <w:r w:rsidRPr="00D22EFC">
        <w:rPr>
          <w:sz w:val="24"/>
          <w:szCs w:val="24"/>
        </w:rPr>
        <w:t>免疫</w:t>
      </w:r>
      <w:r w:rsidRPr="00D22EFC">
        <w:rPr>
          <w:rFonts w:hint="eastAsia"/>
          <w:sz w:val="24"/>
          <w:szCs w:val="24"/>
        </w:rPr>
        <w:t>毒性</w:t>
      </w:r>
      <w:r w:rsidRPr="00D22EFC">
        <w:rPr>
          <w:sz w:val="24"/>
          <w:szCs w:val="24"/>
        </w:rPr>
        <w:t>评价方法和临床前评价热点问题，邀请在相关领域有丰富实践经验的国内外知名专家学者，对免疫</w:t>
      </w:r>
      <w:r w:rsidRPr="00D22EFC">
        <w:rPr>
          <w:rFonts w:hint="eastAsia"/>
          <w:sz w:val="24"/>
          <w:szCs w:val="24"/>
        </w:rPr>
        <w:t>毒性</w:t>
      </w:r>
      <w:r w:rsidRPr="00D22EFC">
        <w:rPr>
          <w:sz w:val="24"/>
          <w:szCs w:val="24"/>
        </w:rPr>
        <w:t>评价</w:t>
      </w:r>
      <w:r w:rsidRPr="00D22EFC">
        <w:rPr>
          <w:rFonts w:hint="eastAsia"/>
          <w:sz w:val="24"/>
          <w:szCs w:val="24"/>
        </w:rPr>
        <w:t>的</w:t>
      </w:r>
      <w:r w:rsidRPr="00D22EFC">
        <w:rPr>
          <w:sz w:val="24"/>
          <w:szCs w:val="24"/>
        </w:rPr>
        <w:t>国内</w:t>
      </w:r>
      <w:r w:rsidRPr="00D22EFC">
        <w:rPr>
          <w:rFonts w:hint="eastAsia"/>
          <w:sz w:val="24"/>
          <w:szCs w:val="24"/>
        </w:rPr>
        <w:t>外</w:t>
      </w:r>
      <w:r w:rsidRPr="00D22EFC">
        <w:rPr>
          <w:sz w:val="24"/>
          <w:szCs w:val="24"/>
        </w:rPr>
        <w:t>现状、</w:t>
      </w:r>
      <w:r w:rsidRPr="00D22EFC">
        <w:rPr>
          <w:rFonts w:hint="eastAsia"/>
          <w:sz w:val="24"/>
          <w:szCs w:val="24"/>
        </w:rPr>
        <w:t>问题、</w:t>
      </w:r>
      <w:r w:rsidR="00CF158C" w:rsidRPr="00D22EFC">
        <w:rPr>
          <w:rFonts w:hint="eastAsia"/>
          <w:sz w:val="24"/>
          <w:szCs w:val="24"/>
        </w:rPr>
        <w:t>试验设计和方法</w:t>
      </w:r>
      <w:r w:rsidRPr="00D22EFC">
        <w:rPr>
          <w:rFonts w:hint="eastAsia"/>
          <w:sz w:val="24"/>
          <w:szCs w:val="24"/>
        </w:rPr>
        <w:t>以及国内外相关指导原则进行详细的讲解，</w:t>
      </w:r>
      <w:r w:rsidRPr="00D22EFC">
        <w:rPr>
          <w:sz w:val="24"/>
          <w:szCs w:val="24"/>
        </w:rPr>
        <w:t>对研究者和评价者有重要参考价值。除了讲解和回答问题外，会议还将专门安排案例分析与讨论，由国内外专家讲述介绍实例、解答参会人员实践中碰到的问题，讨论提出实际解决方案，以便参与者不仅</w:t>
      </w:r>
      <w:r w:rsidR="00321323" w:rsidRPr="00D22EFC">
        <w:rPr>
          <w:rFonts w:hint="eastAsia"/>
          <w:sz w:val="24"/>
          <w:szCs w:val="24"/>
        </w:rPr>
        <w:t>能</w:t>
      </w:r>
      <w:r w:rsidRPr="00D22EFC">
        <w:rPr>
          <w:sz w:val="24"/>
          <w:szCs w:val="24"/>
        </w:rPr>
        <w:t>很好的消化和掌握培训内容，而且解决实际工作中的一些疑难。</w:t>
      </w:r>
    </w:p>
    <w:p w:rsidR="00A816A6" w:rsidRPr="00644115" w:rsidRDefault="00E311C3" w:rsidP="004E65D6">
      <w:pPr>
        <w:adjustRightInd w:val="0"/>
        <w:snapToGrid w:val="0"/>
        <w:spacing w:after="0" w:line="360" w:lineRule="auto"/>
        <w:ind w:firstLineChars="200" w:firstLine="480"/>
        <w:rPr>
          <w:sz w:val="24"/>
          <w:szCs w:val="24"/>
        </w:rPr>
      </w:pPr>
      <w:r w:rsidRPr="00D22EFC">
        <w:rPr>
          <w:sz w:val="24"/>
          <w:szCs w:val="24"/>
        </w:rPr>
        <w:t>会议期间还将举办实验动物设施设备、科研仪器</w:t>
      </w:r>
      <w:r w:rsidRPr="00644115">
        <w:rPr>
          <w:sz w:val="24"/>
          <w:szCs w:val="24"/>
        </w:rPr>
        <w:t>设备、软件以及其他科技产品</w:t>
      </w:r>
      <w:r w:rsidR="000F7B0D" w:rsidRPr="00644115">
        <w:rPr>
          <w:sz w:val="24"/>
          <w:szCs w:val="24"/>
        </w:rPr>
        <w:t>等科技展览，</w:t>
      </w:r>
      <w:r w:rsidR="00641C42" w:rsidRPr="00644115">
        <w:rPr>
          <w:sz w:val="24"/>
          <w:szCs w:val="24"/>
        </w:rPr>
        <w:t>在参会的同时了解</w:t>
      </w:r>
      <w:r w:rsidR="00BF50CF" w:rsidRPr="00644115">
        <w:rPr>
          <w:sz w:val="24"/>
          <w:szCs w:val="24"/>
        </w:rPr>
        <w:t>这些</w:t>
      </w:r>
      <w:r w:rsidR="00641C42" w:rsidRPr="00644115">
        <w:rPr>
          <w:sz w:val="24"/>
          <w:szCs w:val="24"/>
        </w:rPr>
        <w:t>行业</w:t>
      </w:r>
      <w:r w:rsidR="00BF50CF" w:rsidRPr="00644115">
        <w:rPr>
          <w:sz w:val="24"/>
          <w:szCs w:val="24"/>
        </w:rPr>
        <w:t>的前沿与</w:t>
      </w:r>
      <w:r w:rsidR="00641C42" w:rsidRPr="00644115">
        <w:rPr>
          <w:sz w:val="24"/>
          <w:szCs w:val="24"/>
        </w:rPr>
        <w:t>发展</w:t>
      </w:r>
      <w:r w:rsidR="00BF50CF" w:rsidRPr="00644115">
        <w:rPr>
          <w:sz w:val="24"/>
          <w:szCs w:val="24"/>
        </w:rPr>
        <w:t>。</w:t>
      </w:r>
      <w:r w:rsidR="00641C42" w:rsidRPr="00644115">
        <w:rPr>
          <w:sz w:val="24"/>
          <w:szCs w:val="24"/>
        </w:rPr>
        <w:t>同时</w:t>
      </w:r>
      <w:r w:rsidR="00BF50CF" w:rsidRPr="00644115">
        <w:rPr>
          <w:sz w:val="24"/>
          <w:szCs w:val="24"/>
        </w:rPr>
        <w:t>，主办和承办单位</w:t>
      </w:r>
      <w:r w:rsidR="000F7B0D" w:rsidRPr="00644115">
        <w:rPr>
          <w:sz w:val="24"/>
          <w:szCs w:val="24"/>
        </w:rPr>
        <w:t>欢迎生物和医药科技企业、厂家等参展</w:t>
      </w:r>
      <w:r w:rsidR="00BF50CF" w:rsidRPr="00644115">
        <w:rPr>
          <w:sz w:val="24"/>
          <w:szCs w:val="24"/>
        </w:rPr>
        <w:t>，加深</w:t>
      </w:r>
      <w:r w:rsidR="000A20A8" w:rsidRPr="00644115">
        <w:rPr>
          <w:sz w:val="24"/>
          <w:szCs w:val="24"/>
        </w:rPr>
        <w:t>对客</w:t>
      </w:r>
      <w:r w:rsidR="000A20A8" w:rsidRPr="00644115">
        <w:rPr>
          <w:sz w:val="24"/>
          <w:szCs w:val="24"/>
        </w:rPr>
        <w:t>/</w:t>
      </w:r>
      <w:r w:rsidR="000A20A8" w:rsidRPr="00644115">
        <w:rPr>
          <w:sz w:val="24"/>
          <w:szCs w:val="24"/>
        </w:rPr>
        <w:t>用户的了解和交流</w:t>
      </w:r>
      <w:r w:rsidR="000F7B0D" w:rsidRPr="00644115">
        <w:rPr>
          <w:sz w:val="24"/>
          <w:szCs w:val="24"/>
        </w:rPr>
        <w:t>。</w:t>
      </w:r>
    </w:p>
    <w:p w:rsidR="00A816A6" w:rsidRDefault="00BF5045" w:rsidP="004E65D6">
      <w:pPr>
        <w:adjustRightInd w:val="0"/>
        <w:snapToGrid w:val="0"/>
        <w:spacing w:after="0" w:line="360" w:lineRule="auto"/>
        <w:ind w:firstLineChars="150" w:firstLine="360"/>
        <w:rPr>
          <w:sz w:val="24"/>
          <w:szCs w:val="24"/>
        </w:rPr>
      </w:pPr>
      <w:r w:rsidRPr="00644115">
        <w:rPr>
          <w:sz w:val="24"/>
          <w:szCs w:val="24"/>
        </w:rPr>
        <w:t>本次</w:t>
      </w:r>
      <w:r w:rsidR="00E311C3" w:rsidRPr="00644115">
        <w:rPr>
          <w:sz w:val="24"/>
          <w:szCs w:val="24"/>
        </w:rPr>
        <w:t>培训的语言为英语</w:t>
      </w:r>
      <w:r w:rsidR="00A0305D" w:rsidRPr="00644115">
        <w:rPr>
          <w:sz w:val="24"/>
          <w:szCs w:val="24"/>
        </w:rPr>
        <w:t>或中文</w:t>
      </w:r>
      <w:r w:rsidR="00E311C3" w:rsidRPr="00644115">
        <w:rPr>
          <w:sz w:val="24"/>
          <w:szCs w:val="24"/>
        </w:rPr>
        <w:t>，</w:t>
      </w:r>
      <w:r w:rsidR="000A20A8" w:rsidRPr="00644115">
        <w:rPr>
          <w:sz w:val="24"/>
          <w:szCs w:val="24"/>
        </w:rPr>
        <w:t>培训幻灯为中、英文，会议现场拟配备同声传译</w:t>
      </w:r>
      <w:r w:rsidR="00A0305D" w:rsidRPr="00644115">
        <w:rPr>
          <w:sz w:val="24"/>
          <w:szCs w:val="24"/>
        </w:rPr>
        <w:t>，讨论阶段有</w:t>
      </w:r>
      <w:r w:rsidR="00E311C3" w:rsidRPr="00644115">
        <w:rPr>
          <w:sz w:val="24"/>
          <w:szCs w:val="24"/>
        </w:rPr>
        <w:t>专业人员</w:t>
      </w:r>
      <w:r w:rsidR="007B3DB9" w:rsidRPr="00644115">
        <w:rPr>
          <w:sz w:val="24"/>
          <w:szCs w:val="24"/>
        </w:rPr>
        <w:t>协助翻译。</w:t>
      </w:r>
      <w:r w:rsidR="009B6059" w:rsidRPr="00644115">
        <w:rPr>
          <w:sz w:val="24"/>
          <w:szCs w:val="24"/>
        </w:rPr>
        <w:t>我们诚挚</w:t>
      </w:r>
      <w:r w:rsidR="007B3DB9" w:rsidRPr="00644115">
        <w:rPr>
          <w:sz w:val="24"/>
          <w:szCs w:val="24"/>
        </w:rPr>
        <w:t>地</w:t>
      </w:r>
      <w:r w:rsidR="009B6059" w:rsidRPr="00644115">
        <w:rPr>
          <w:sz w:val="24"/>
          <w:szCs w:val="24"/>
        </w:rPr>
        <w:t>邀请</w:t>
      </w:r>
      <w:r w:rsidR="00F523D1" w:rsidRPr="00644115">
        <w:rPr>
          <w:sz w:val="24"/>
          <w:szCs w:val="24"/>
        </w:rPr>
        <w:t>从事</w:t>
      </w:r>
      <w:r w:rsidR="00F523D1" w:rsidRPr="00644115">
        <w:rPr>
          <w:rFonts w:hAnsiTheme="minorHAnsi"/>
          <w:sz w:val="24"/>
          <w:szCs w:val="24"/>
        </w:rPr>
        <w:t>药物非临床评价的</w:t>
      </w:r>
      <w:r w:rsidR="00857381">
        <w:rPr>
          <w:rFonts w:hAnsiTheme="minorHAnsi" w:hint="eastAsia"/>
          <w:sz w:val="24"/>
          <w:szCs w:val="24"/>
        </w:rPr>
        <w:t>研究人员</w:t>
      </w:r>
      <w:r w:rsidR="00F523D1" w:rsidRPr="00644115">
        <w:rPr>
          <w:sz w:val="24"/>
          <w:szCs w:val="24"/>
        </w:rPr>
        <w:t>及相关管理人员、</w:t>
      </w:r>
      <w:r w:rsidR="00A0305D" w:rsidRPr="00644115">
        <w:rPr>
          <w:sz w:val="24"/>
          <w:szCs w:val="24"/>
        </w:rPr>
        <w:t>产品研发企业</w:t>
      </w:r>
      <w:r w:rsidR="00F523D1" w:rsidRPr="00644115">
        <w:rPr>
          <w:sz w:val="24"/>
          <w:szCs w:val="24"/>
        </w:rPr>
        <w:t>的</w:t>
      </w:r>
      <w:r w:rsidR="000A20A8" w:rsidRPr="00644115">
        <w:rPr>
          <w:sz w:val="24"/>
          <w:szCs w:val="24"/>
        </w:rPr>
        <w:t>项目</w:t>
      </w:r>
      <w:r w:rsidR="00F523D1" w:rsidRPr="00644115">
        <w:rPr>
          <w:sz w:val="24"/>
          <w:szCs w:val="24"/>
        </w:rPr>
        <w:t>管理</w:t>
      </w:r>
      <w:r w:rsidR="000A20A8" w:rsidRPr="00644115">
        <w:rPr>
          <w:sz w:val="24"/>
          <w:szCs w:val="24"/>
        </w:rPr>
        <w:t>和</w:t>
      </w:r>
      <w:r w:rsidR="00F523D1" w:rsidRPr="00644115">
        <w:rPr>
          <w:sz w:val="24"/>
          <w:szCs w:val="24"/>
        </w:rPr>
        <w:t>研究人员</w:t>
      </w:r>
      <w:r w:rsidR="009B6059" w:rsidRPr="00644115">
        <w:rPr>
          <w:sz w:val="24"/>
          <w:szCs w:val="24"/>
        </w:rPr>
        <w:t>共赴上海参加此次</w:t>
      </w:r>
      <w:r w:rsidR="000A20A8" w:rsidRPr="00644115">
        <w:rPr>
          <w:sz w:val="24"/>
          <w:szCs w:val="24"/>
        </w:rPr>
        <w:t>难得的国际一流继续教育</w:t>
      </w:r>
      <w:r w:rsidR="00383A50" w:rsidRPr="00644115">
        <w:rPr>
          <w:sz w:val="24"/>
          <w:szCs w:val="24"/>
        </w:rPr>
        <w:t>和研修</w:t>
      </w:r>
      <w:r w:rsidR="000A20A8" w:rsidRPr="00644115">
        <w:rPr>
          <w:sz w:val="24"/>
          <w:szCs w:val="24"/>
        </w:rPr>
        <w:t>培训和</w:t>
      </w:r>
      <w:r w:rsidR="009B6059" w:rsidRPr="00644115">
        <w:rPr>
          <w:sz w:val="24"/>
          <w:szCs w:val="24"/>
        </w:rPr>
        <w:t>盛会。</w:t>
      </w:r>
    </w:p>
    <w:p w:rsidR="00286D91" w:rsidRDefault="00286D91" w:rsidP="004E65D6">
      <w:pPr>
        <w:adjustRightInd w:val="0"/>
        <w:snapToGrid w:val="0"/>
        <w:spacing w:after="0" w:line="360" w:lineRule="auto"/>
        <w:ind w:firstLineChars="150" w:firstLine="360"/>
        <w:rPr>
          <w:sz w:val="24"/>
          <w:szCs w:val="24"/>
        </w:rPr>
      </w:pPr>
    </w:p>
    <w:p w:rsidR="00286D91" w:rsidRPr="004E65D6" w:rsidRDefault="00286D91" w:rsidP="004E65D6">
      <w:pPr>
        <w:adjustRightInd w:val="0"/>
        <w:snapToGrid w:val="0"/>
        <w:spacing w:after="0" w:line="360" w:lineRule="auto"/>
        <w:ind w:firstLineChars="150" w:firstLine="360"/>
        <w:rPr>
          <w:sz w:val="24"/>
          <w:szCs w:val="24"/>
        </w:rPr>
      </w:pPr>
    </w:p>
    <w:p w:rsidR="00722B9A" w:rsidRPr="00286D91" w:rsidRDefault="00827C55" w:rsidP="00286D91">
      <w:pPr>
        <w:pStyle w:val="a5"/>
        <w:numPr>
          <w:ilvl w:val="0"/>
          <w:numId w:val="17"/>
        </w:numPr>
        <w:adjustRightInd w:val="0"/>
        <w:snapToGrid w:val="0"/>
        <w:spacing w:after="0" w:line="360" w:lineRule="auto"/>
        <w:rPr>
          <w:sz w:val="24"/>
          <w:szCs w:val="24"/>
        </w:rPr>
      </w:pPr>
      <w:r w:rsidRPr="00286D91">
        <w:rPr>
          <w:b/>
          <w:sz w:val="24"/>
          <w:szCs w:val="24"/>
        </w:rPr>
        <w:lastRenderedPageBreak/>
        <w:t>时间及地点：</w:t>
      </w:r>
      <w:r w:rsidR="003E219E" w:rsidRPr="00286D91">
        <w:rPr>
          <w:b/>
          <w:sz w:val="24"/>
          <w:szCs w:val="24"/>
        </w:rPr>
        <w:t xml:space="preserve">  </w:t>
      </w:r>
    </w:p>
    <w:p w:rsidR="00722B9A" w:rsidRPr="0089072C" w:rsidRDefault="003E219E" w:rsidP="00722B9A">
      <w:pPr>
        <w:pStyle w:val="Default"/>
        <w:snapToGrid w:val="0"/>
        <w:spacing w:line="360" w:lineRule="auto"/>
        <w:ind w:left="510"/>
        <w:rPr>
          <w:rFonts w:ascii="Calibri" w:eastAsia="宋体" w:hAnsi="Times New Roman" w:cs="宋体"/>
          <w:color w:val="auto"/>
        </w:rPr>
      </w:pPr>
      <w:r w:rsidRPr="0089072C">
        <w:rPr>
          <w:rFonts w:ascii="Calibri" w:eastAsia="宋体" w:hAnsi="Times New Roman" w:cs="Times New Roman"/>
          <w:color w:val="auto"/>
        </w:rPr>
        <w:t>时间：</w:t>
      </w:r>
      <w:r w:rsidRPr="0089072C">
        <w:rPr>
          <w:rFonts w:ascii="Calibri" w:eastAsia="宋体" w:cs="Times New Roman"/>
          <w:color w:val="auto"/>
        </w:rPr>
        <w:t xml:space="preserve"> </w:t>
      </w:r>
      <w:r w:rsidRPr="0089072C">
        <w:rPr>
          <w:rFonts w:ascii="Calibri" w:eastAsia="宋体" w:hAnsi="Times New Roman" w:cs="宋体"/>
          <w:color w:val="auto"/>
        </w:rPr>
        <w:t>201</w:t>
      </w:r>
      <w:r w:rsidR="00324D87" w:rsidRPr="0089072C">
        <w:rPr>
          <w:rFonts w:ascii="Calibri" w:eastAsia="宋体" w:hAnsi="Times New Roman" w:cs="宋体" w:hint="eastAsia"/>
          <w:color w:val="auto"/>
        </w:rPr>
        <w:t>7</w:t>
      </w:r>
      <w:r w:rsidRPr="0089072C">
        <w:rPr>
          <w:rFonts w:ascii="Calibri" w:eastAsia="宋体" w:hAnsi="Times New Roman" w:cs="宋体"/>
          <w:color w:val="auto"/>
        </w:rPr>
        <w:t>年</w:t>
      </w:r>
      <w:r w:rsidR="00324D87" w:rsidRPr="0089072C">
        <w:rPr>
          <w:rFonts w:ascii="Calibri" w:eastAsia="宋体" w:hAnsi="Times New Roman" w:cs="宋体" w:hint="eastAsia"/>
          <w:color w:val="auto"/>
        </w:rPr>
        <w:t>10</w:t>
      </w:r>
      <w:r w:rsidRPr="0089072C">
        <w:rPr>
          <w:rFonts w:ascii="Calibri" w:eastAsia="宋体" w:hAnsi="Times New Roman" w:cs="宋体"/>
          <w:color w:val="auto"/>
        </w:rPr>
        <w:t>月</w:t>
      </w:r>
      <w:r w:rsidR="00324D87" w:rsidRPr="0089072C">
        <w:rPr>
          <w:rFonts w:ascii="Calibri" w:eastAsia="宋体" w:hAnsi="Times New Roman" w:cs="宋体" w:hint="eastAsia"/>
          <w:color w:val="auto"/>
        </w:rPr>
        <w:t>11</w:t>
      </w:r>
      <w:r w:rsidRPr="0089072C">
        <w:rPr>
          <w:rFonts w:ascii="Calibri" w:eastAsia="宋体" w:hAnsi="Times New Roman" w:cs="宋体"/>
          <w:color w:val="auto"/>
        </w:rPr>
        <w:t>日至</w:t>
      </w:r>
      <w:r w:rsidR="00324D87" w:rsidRPr="0089072C">
        <w:rPr>
          <w:rFonts w:ascii="Calibri" w:eastAsia="宋体" w:hAnsi="Times New Roman" w:cs="宋体" w:hint="eastAsia"/>
          <w:color w:val="auto"/>
        </w:rPr>
        <w:t>10</w:t>
      </w:r>
      <w:r w:rsidRPr="0089072C">
        <w:rPr>
          <w:rFonts w:ascii="Calibri" w:eastAsia="宋体" w:hAnsi="Times New Roman" w:cs="宋体"/>
          <w:color w:val="auto"/>
        </w:rPr>
        <w:t>月</w:t>
      </w:r>
      <w:r w:rsidRPr="0089072C">
        <w:rPr>
          <w:rFonts w:ascii="Calibri" w:eastAsia="宋体" w:hAnsi="Times New Roman" w:cs="宋体"/>
          <w:color w:val="auto"/>
        </w:rPr>
        <w:t>1</w:t>
      </w:r>
      <w:r w:rsidR="006A6637" w:rsidRPr="0089072C">
        <w:rPr>
          <w:rFonts w:ascii="Calibri" w:eastAsia="宋体" w:hAnsi="Times New Roman" w:cs="宋体" w:hint="eastAsia"/>
          <w:color w:val="auto"/>
        </w:rPr>
        <w:t>3</w:t>
      </w:r>
      <w:r w:rsidRPr="0089072C">
        <w:rPr>
          <w:rFonts w:ascii="Calibri" w:eastAsia="宋体" w:hAnsi="Times New Roman" w:cs="宋体"/>
          <w:color w:val="auto"/>
        </w:rPr>
        <w:t>日，会期</w:t>
      </w:r>
      <w:r w:rsidR="00324D87" w:rsidRPr="0089072C">
        <w:rPr>
          <w:rFonts w:ascii="Calibri" w:eastAsia="宋体" w:hAnsi="Times New Roman" w:cs="宋体" w:hint="eastAsia"/>
          <w:color w:val="auto"/>
        </w:rPr>
        <w:t>2</w:t>
      </w:r>
      <w:r w:rsidRPr="0089072C">
        <w:rPr>
          <w:rFonts w:ascii="Calibri" w:eastAsia="宋体" w:hAnsi="Times New Roman" w:cs="宋体"/>
          <w:color w:val="auto"/>
        </w:rPr>
        <w:t>天</w:t>
      </w:r>
      <w:r w:rsidR="006A6637" w:rsidRPr="0089072C">
        <w:rPr>
          <w:rFonts w:ascii="Calibri" w:eastAsia="宋体" w:hAnsi="Times New Roman" w:cs="宋体" w:hint="eastAsia"/>
          <w:color w:val="auto"/>
        </w:rPr>
        <w:t>半</w:t>
      </w:r>
      <w:r w:rsidRPr="0089072C">
        <w:rPr>
          <w:rFonts w:ascii="Calibri" w:eastAsia="宋体" w:hAnsi="Times New Roman" w:cs="宋体"/>
          <w:color w:val="auto"/>
        </w:rPr>
        <w:t xml:space="preserve"> </w:t>
      </w:r>
    </w:p>
    <w:p w:rsidR="00EB629E" w:rsidRPr="0089072C" w:rsidRDefault="003E219E" w:rsidP="00EB629E">
      <w:pPr>
        <w:pStyle w:val="Default"/>
        <w:snapToGrid w:val="0"/>
        <w:spacing w:line="360" w:lineRule="auto"/>
        <w:ind w:left="510"/>
        <w:rPr>
          <w:rFonts w:ascii="Calibri" w:eastAsia="宋体" w:cs="宋体"/>
          <w:color w:val="auto"/>
        </w:rPr>
      </w:pPr>
      <w:r w:rsidRPr="0089072C">
        <w:rPr>
          <w:rFonts w:ascii="Calibri" w:eastAsia="宋体" w:hAnsi="Times New Roman" w:cs="Times New Roman"/>
          <w:color w:val="auto"/>
        </w:rPr>
        <w:t>地点：</w:t>
      </w:r>
      <w:r w:rsidRPr="0089072C">
        <w:rPr>
          <w:rFonts w:ascii="Calibri" w:eastAsia="宋体" w:hAnsi="Times New Roman" w:cs="宋体"/>
          <w:color w:val="auto"/>
        </w:rPr>
        <w:t>上海淳大万丽酒店（准五星）</w:t>
      </w:r>
    </w:p>
    <w:p w:rsidR="00EB629E" w:rsidRPr="00644115" w:rsidRDefault="003E219E" w:rsidP="007A728D">
      <w:pPr>
        <w:pStyle w:val="Default"/>
        <w:snapToGrid w:val="0"/>
        <w:spacing w:line="360" w:lineRule="auto"/>
        <w:ind w:leftChars="232" w:left="510" w:firstLineChars="300" w:firstLine="720"/>
        <w:rPr>
          <w:rFonts w:ascii="Calibri" w:eastAsia="宋体" w:cs="宋体"/>
          <w:color w:val="auto"/>
        </w:rPr>
      </w:pPr>
      <w:r w:rsidRPr="0089072C">
        <w:rPr>
          <w:rFonts w:ascii="Calibri" w:eastAsia="宋体" w:hAnsi="Times New Roman" w:cs="宋体"/>
          <w:color w:val="auto"/>
        </w:rPr>
        <w:t>上海市</w:t>
      </w:r>
      <w:r w:rsidR="00C71512">
        <w:rPr>
          <w:rFonts w:ascii="Calibri" w:eastAsia="宋体" w:hAnsi="Times New Roman" w:cs="宋体" w:hint="eastAsia"/>
          <w:color w:val="auto"/>
        </w:rPr>
        <w:t>迎春</w:t>
      </w:r>
      <w:r w:rsidR="00C71512">
        <w:rPr>
          <w:rFonts w:ascii="Calibri" w:eastAsia="宋体" w:cs="宋体" w:hint="eastAsia"/>
          <w:color w:val="auto"/>
        </w:rPr>
        <w:t>路</w:t>
      </w:r>
      <w:r w:rsidR="00C71512">
        <w:rPr>
          <w:rFonts w:ascii="Calibri" w:eastAsia="宋体" w:cs="宋体" w:hint="eastAsia"/>
          <w:color w:val="auto"/>
        </w:rPr>
        <w:t>719</w:t>
      </w:r>
      <w:r w:rsidRPr="0089072C">
        <w:rPr>
          <w:rFonts w:ascii="Calibri" w:eastAsia="宋体" w:hAnsi="Times New Roman" w:cs="宋体"/>
          <w:color w:val="auto"/>
        </w:rPr>
        <w:t>号</w:t>
      </w:r>
      <w:r w:rsidRPr="0089072C">
        <w:rPr>
          <w:rFonts w:ascii="Calibri" w:eastAsia="宋体" w:cs="宋体"/>
          <w:color w:val="auto"/>
        </w:rPr>
        <w:t xml:space="preserve"> </w:t>
      </w:r>
      <w:r w:rsidRPr="0089072C">
        <w:rPr>
          <w:rFonts w:ascii="Calibri" w:eastAsia="宋体" w:hAnsi="Times New Roman" w:cs="宋体"/>
          <w:color w:val="auto"/>
        </w:rPr>
        <w:t>（见附件</w:t>
      </w:r>
      <w:r w:rsidR="001B1FB8">
        <w:rPr>
          <w:rFonts w:ascii="Calibri" w:eastAsia="宋体" w:cs="宋体" w:hint="eastAsia"/>
          <w:color w:val="auto"/>
        </w:rPr>
        <w:t>3</w:t>
      </w:r>
      <w:r w:rsidRPr="0089072C">
        <w:rPr>
          <w:rFonts w:ascii="Calibri" w:eastAsia="宋体" w:hAnsi="Times New Roman" w:cs="宋体"/>
          <w:color w:val="auto"/>
        </w:rPr>
        <w:t>：交通指南）</w:t>
      </w:r>
    </w:p>
    <w:p w:rsidR="009412CA" w:rsidRPr="00644115" w:rsidRDefault="001A5AED" w:rsidP="000E6AA3">
      <w:pPr>
        <w:pStyle w:val="a5"/>
        <w:numPr>
          <w:ilvl w:val="0"/>
          <w:numId w:val="17"/>
        </w:numPr>
        <w:adjustRightInd w:val="0"/>
        <w:snapToGrid w:val="0"/>
        <w:spacing w:beforeLines="100" w:afterLines="100" w:line="360" w:lineRule="auto"/>
        <w:rPr>
          <w:b/>
          <w:sz w:val="24"/>
          <w:szCs w:val="24"/>
        </w:rPr>
      </w:pPr>
      <w:r w:rsidRPr="00644115">
        <w:rPr>
          <w:b/>
          <w:sz w:val="24"/>
          <w:szCs w:val="24"/>
        </w:rPr>
        <w:t>会议</w:t>
      </w:r>
      <w:r w:rsidR="009412CA" w:rsidRPr="00644115">
        <w:rPr>
          <w:b/>
          <w:sz w:val="24"/>
          <w:szCs w:val="24"/>
        </w:rPr>
        <w:t>日程安排</w:t>
      </w:r>
    </w:p>
    <w:p w:rsidR="00376444" w:rsidRPr="00644115" w:rsidRDefault="005801EF" w:rsidP="009412CA">
      <w:pPr>
        <w:pStyle w:val="a5"/>
        <w:adjustRightInd w:val="0"/>
        <w:snapToGrid w:val="0"/>
        <w:spacing w:after="0" w:line="360" w:lineRule="auto"/>
        <w:ind w:left="0" w:firstLineChars="250" w:firstLine="600"/>
        <w:jc w:val="both"/>
        <w:rPr>
          <w:sz w:val="24"/>
          <w:szCs w:val="24"/>
        </w:rPr>
      </w:pPr>
      <w:r w:rsidRPr="00644115">
        <w:rPr>
          <w:sz w:val="24"/>
          <w:szCs w:val="24"/>
        </w:rPr>
        <w:t>201</w:t>
      </w:r>
      <w:r w:rsidR="00324D87">
        <w:rPr>
          <w:rFonts w:hint="eastAsia"/>
          <w:sz w:val="24"/>
          <w:szCs w:val="24"/>
        </w:rPr>
        <w:t>7</w:t>
      </w:r>
      <w:r w:rsidRPr="00644115">
        <w:rPr>
          <w:sz w:val="24"/>
          <w:szCs w:val="24"/>
        </w:rPr>
        <w:t>年</w:t>
      </w:r>
      <w:r w:rsidR="00324D87">
        <w:rPr>
          <w:rFonts w:hint="eastAsia"/>
          <w:sz w:val="24"/>
          <w:szCs w:val="24"/>
        </w:rPr>
        <w:t>10</w:t>
      </w:r>
      <w:r w:rsidRPr="00644115">
        <w:rPr>
          <w:sz w:val="24"/>
          <w:szCs w:val="24"/>
        </w:rPr>
        <w:t>月</w:t>
      </w:r>
      <w:r w:rsidR="00324D87">
        <w:rPr>
          <w:rFonts w:hint="eastAsia"/>
          <w:sz w:val="24"/>
          <w:szCs w:val="24"/>
        </w:rPr>
        <w:t>10</w:t>
      </w:r>
      <w:r w:rsidRPr="00644115">
        <w:rPr>
          <w:sz w:val="24"/>
          <w:szCs w:val="24"/>
        </w:rPr>
        <w:t>日下午：</w:t>
      </w:r>
      <w:r w:rsidRPr="00644115">
        <w:rPr>
          <w:sz w:val="24"/>
          <w:szCs w:val="24"/>
        </w:rPr>
        <w:tab/>
      </w:r>
      <w:r w:rsidRPr="00644115">
        <w:rPr>
          <w:sz w:val="24"/>
          <w:szCs w:val="24"/>
        </w:rPr>
        <w:t>注册报到</w:t>
      </w:r>
    </w:p>
    <w:p w:rsidR="005801EF" w:rsidRPr="00644115" w:rsidRDefault="005801EF" w:rsidP="005801EF">
      <w:pPr>
        <w:pStyle w:val="a5"/>
        <w:adjustRightInd w:val="0"/>
        <w:snapToGrid w:val="0"/>
        <w:spacing w:after="0" w:line="360" w:lineRule="auto"/>
        <w:ind w:left="0" w:firstLineChars="250" w:firstLine="600"/>
        <w:jc w:val="both"/>
        <w:rPr>
          <w:sz w:val="24"/>
          <w:szCs w:val="24"/>
        </w:rPr>
      </w:pPr>
      <w:r w:rsidRPr="00644115">
        <w:rPr>
          <w:sz w:val="24"/>
          <w:szCs w:val="24"/>
        </w:rPr>
        <w:t>201</w:t>
      </w:r>
      <w:r w:rsidR="00324D87">
        <w:rPr>
          <w:rFonts w:hint="eastAsia"/>
          <w:sz w:val="24"/>
          <w:szCs w:val="24"/>
        </w:rPr>
        <w:t>7</w:t>
      </w:r>
      <w:r w:rsidRPr="00644115">
        <w:rPr>
          <w:sz w:val="24"/>
          <w:szCs w:val="24"/>
        </w:rPr>
        <w:t>年</w:t>
      </w:r>
      <w:r w:rsidR="00324D87">
        <w:rPr>
          <w:rFonts w:hint="eastAsia"/>
          <w:sz w:val="24"/>
          <w:szCs w:val="24"/>
        </w:rPr>
        <w:t>10</w:t>
      </w:r>
      <w:r w:rsidRPr="00644115">
        <w:rPr>
          <w:sz w:val="24"/>
          <w:szCs w:val="24"/>
        </w:rPr>
        <w:t>月</w:t>
      </w:r>
      <w:r w:rsidR="00324D87">
        <w:rPr>
          <w:rFonts w:hint="eastAsia"/>
          <w:sz w:val="24"/>
          <w:szCs w:val="24"/>
        </w:rPr>
        <w:t>11</w:t>
      </w:r>
      <w:r w:rsidRPr="00644115">
        <w:rPr>
          <w:sz w:val="24"/>
          <w:szCs w:val="24"/>
        </w:rPr>
        <w:t>日全天：</w:t>
      </w:r>
      <w:r w:rsidRPr="00644115">
        <w:rPr>
          <w:sz w:val="24"/>
          <w:szCs w:val="24"/>
        </w:rPr>
        <w:tab/>
      </w:r>
      <w:r w:rsidRPr="00644115">
        <w:rPr>
          <w:sz w:val="24"/>
          <w:szCs w:val="24"/>
        </w:rPr>
        <w:t>培训报告</w:t>
      </w:r>
    </w:p>
    <w:p w:rsidR="005801EF" w:rsidRDefault="005801EF" w:rsidP="005801EF">
      <w:pPr>
        <w:pStyle w:val="a5"/>
        <w:adjustRightInd w:val="0"/>
        <w:snapToGrid w:val="0"/>
        <w:spacing w:after="0" w:line="360" w:lineRule="auto"/>
        <w:ind w:left="0" w:firstLineChars="250" w:firstLine="600"/>
        <w:jc w:val="both"/>
        <w:rPr>
          <w:sz w:val="24"/>
          <w:szCs w:val="24"/>
        </w:rPr>
      </w:pPr>
      <w:r w:rsidRPr="00644115">
        <w:rPr>
          <w:sz w:val="24"/>
          <w:szCs w:val="24"/>
        </w:rPr>
        <w:t>201</w:t>
      </w:r>
      <w:r w:rsidR="00324D87">
        <w:rPr>
          <w:rFonts w:hint="eastAsia"/>
          <w:sz w:val="24"/>
          <w:szCs w:val="24"/>
        </w:rPr>
        <w:t>7</w:t>
      </w:r>
      <w:r w:rsidRPr="00644115">
        <w:rPr>
          <w:sz w:val="24"/>
          <w:szCs w:val="24"/>
        </w:rPr>
        <w:t>年</w:t>
      </w:r>
      <w:r w:rsidR="00324D87">
        <w:rPr>
          <w:rFonts w:hint="eastAsia"/>
          <w:sz w:val="24"/>
          <w:szCs w:val="24"/>
        </w:rPr>
        <w:t>10</w:t>
      </w:r>
      <w:r w:rsidRPr="00644115">
        <w:rPr>
          <w:sz w:val="24"/>
          <w:szCs w:val="24"/>
        </w:rPr>
        <w:t>月</w:t>
      </w:r>
      <w:r w:rsidRPr="00644115">
        <w:rPr>
          <w:sz w:val="24"/>
          <w:szCs w:val="24"/>
        </w:rPr>
        <w:t>1</w:t>
      </w:r>
      <w:r w:rsidR="00324D87">
        <w:rPr>
          <w:rFonts w:hint="eastAsia"/>
          <w:sz w:val="24"/>
          <w:szCs w:val="24"/>
        </w:rPr>
        <w:t>2</w:t>
      </w:r>
      <w:r w:rsidRPr="00644115">
        <w:rPr>
          <w:sz w:val="24"/>
          <w:szCs w:val="24"/>
        </w:rPr>
        <w:t>日全天：</w:t>
      </w:r>
      <w:r w:rsidRPr="00644115">
        <w:rPr>
          <w:sz w:val="24"/>
          <w:szCs w:val="24"/>
        </w:rPr>
        <w:tab/>
      </w:r>
      <w:r w:rsidRPr="00644115">
        <w:rPr>
          <w:sz w:val="24"/>
          <w:szCs w:val="24"/>
        </w:rPr>
        <w:t>培训报告</w:t>
      </w:r>
    </w:p>
    <w:p w:rsidR="006A6637" w:rsidRDefault="006A6637" w:rsidP="006A6637">
      <w:pPr>
        <w:pStyle w:val="a5"/>
        <w:adjustRightInd w:val="0"/>
        <w:snapToGrid w:val="0"/>
        <w:spacing w:after="0" w:line="360" w:lineRule="auto"/>
        <w:ind w:left="0" w:firstLineChars="250" w:firstLine="600"/>
        <w:jc w:val="both"/>
        <w:rPr>
          <w:sz w:val="24"/>
          <w:szCs w:val="24"/>
        </w:rPr>
      </w:pPr>
      <w:r w:rsidRPr="00644115">
        <w:rPr>
          <w:sz w:val="24"/>
          <w:szCs w:val="24"/>
        </w:rPr>
        <w:t>201</w:t>
      </w:r>
      <w:r>
        <w:rPr>
          <w:rFonts w:hint="eastAsia"/>
          <w:sz w:val="24"/>
          <w:szCs w:val="24"/>
        </w:rPr>
        <w:t>7</w:t>
      </w:r>
      <w:r w:rsidRPr="00644115">
        <w:rPr>
          <w:sz w:val="24"/>
          <w:szCs w:val="24"/>
        </w:rPr>
        <w:t>年</w:t>
      </w:r>
      <w:r>
        <w:rPr>
          <w:rFonts w:hint="eastAsia"/>
          <w:sz w:val="24"/>
          <w:szCs w:val="24"/>
        </w:rPr>
        <w:t>10</w:t>
      </w:r>
      <w:r w:rsidRPr="00644115">
        <w:rPr>
          <w:sz w:val="24"/>
          <w:szCs w:val="24"/>
        </w:rPr>
        <w:t>月</w:t>
      </w:r>
      <w:r>
        <w:rPr>
          <w:rFonts w:hint="eastAsia"/>
          <w:sz w:val="24"/>
          <w:szCs w:val="24"/>
        </w:rPr>
        <w:t>13</w:t>
      </w:r>
      <w:r w:rsidRPr="00644115">
        <w:rPr>
          <w:sz w:val="24"/>
          <w:szCs w:val="24"/>
        </w:rPr>
        <w:t>日</w:t>
      </w:r>
      <w:r>
        <w:rPr>
          <w:rFonts w:hint="eastAsia"/>
          <w:sz w:val="24"/>
          <w:szCs w:val="24"/>
        </w:rPr>
        <w:t>上午</w:t>
      </w:r>
      <w:r w:rsidRPr="00644115">
        <w:rPr>
          <w:sz w:val="24"/>
          <w:szCs w:val="24"/>
        </w:rPr>
        <w:t>：</w:t>
      </w:r>
      <w:r w:rsidRPr="00644115">
        <w:rPr>
          <w:sz w:val="24"/>
          <w:szCs w:val="24"/>
        </w:rPr>
        <w:tab/>
      </w:r>
      <w:r w:rsidRPr="00644115">
        <w:rPr>
          <w:sz w:val="24"/>
          <w:szCs w:val="24"/>
        </w:rPr>
        <w:t>培训报告</w:t>
      </w:r>
    </w:p>
    <w:p w:rsidR="00376444" w:rsidRDefault="004D6FBE" w:rsidP="006A6637">
      <w:pPr>
        <w:pStyle w:val="a5"/>
        <w:adjustRightInd w:val="0"/>
        <w:snapToGrid w:val="0"/>
        <w:spacing w:after="0" w:line="360" w:lineRule="auto"/>
        <w:ind w:left="0" w:firstLineChars="250" w:firstLine="600"/>
        <w:jc w:val="both"/>
        <w:rPr>
          <w:sz w:val="24"/>
          <w:szCs w:val="24"/>
        </w:rPr>
      </w:pPr>
      <w:r w:rsidRPr="00644115">
        <w:rPr>
          <w:sz w:val="24"/>
          <w:szCs w:val="24"/>
        </w:rPr>
        <w:t>详细的</w:t>
      </w:r>
      <w:r w:rsidR="00645DA4" w:rsidRPr="00644115">
        <w:rPr>
          <w:sz w:val="24"/>
          <w:szCs w:val="24"/>
        </w:rPr>
        <w:t>会议议程见附件</w:t>
      </w:r>
      <w:r w:rsidR="00BF6E03" w:rsidRPr="00644115">
        <w:rPr>
          <w:sz w:val="24"/>
          <w:szCs w:val="24"/>
        </w:rPr>
        <w:t>1</w:t>
      </w:r>
      <w:r w:rsidR="009B6059" w:rsidRPr="00644115">
        <w:rPr>
          <w:sz w:val="24"/>
          <w:szCs w:val="24"/>
        </w:rPr>
        <w:t>。</w:t>
      </w:r>
    </w:p>
    <w:p w:rsidR="00961158" w:rsidRDefault="00961158" w:rsidP="000E6AA3">
      <w:pPr>
        <w:pStyle w:val="a5"/>
        <w:adjustRightInd w:val="0"/>
        <w:snapToGrid w:val="0"/>
        <w:spacing w:afterLines="100" w:line="360" w:lineRule="auto"/>
        <w:ind w:left="0"/>
        <w:rPr>
          <w:b/>
          <w:sz w:val="24"/>
          <w:szCs w:val="24"/>
        </w:rPr>
      </w:pPr>
    </w:p>
    <w:p w:rsidR="009B6059" w:rsidRPr="00644115" w:rsidRDefault="003E63CD" w:rsidP="000E6AA3">
      <w:pPr>
        <w:pStyle w:val="a5"/>
        <w:adjustRightInd w:val="0"/>
        <w:snapToGrid w:val="0"/>
        <w:spacing w:afterLines="100" w:line="360" w:lineRule="auto"/>
        <w:ind w:left="0"/>
        <w:outlineLvl w:val="0"/>
        <w:rPr>
          <w:b/>
          <w:sz w:val="24"/>
          <w:szCs w:val="24"/>
        </w:rPr>
      </w:pPr>
      <w:r>
        <w:rPr>
          <w:rFonts w:hint="eastAsia"/>
          <w:b/>
          <w:sz w:val="24"/>
          <w:szCs w:val="24"/>
        </w:rPr>
        <w:t>三</w:t>
      </w:r>
      <w:r w:rsidR="009B6059" w:rsidRPr="00644115">
        <w:rPr>
          <w:b/>
          <w:sz w:val="24"/>
          <w:szCs w:val="24"/>
        </w:rPr>
        <w:t>、会议报名</w:t>
      </w:r>
    </w:p>
    <w:p w:rsidR="003E63CD" w:rsidRPr="003E63CD" w:rsidRDefault="003E63CD" w:rsidP="003E63CD">
      <w:pPr>
        <w:pStyle w:val="a5"/>
        <w:adjustRightInd w:val="0"/>
        <w:snapToGrid w:val="0"/>
        <w:spacing w:after="0" w:line="360" w:lineRule="auto"/>
        <w:ind w:left="0" w:firstLineChars="150" w:firstLine="360"/>
        <w:rPr>
          <w:sz w:val="24"/>
          <w:szCs w:val="24"/>
        </w:rPr>
      </w:pPr>
      <w:r w:rsidRPr="003E63CD">
        <w:rPr>
          <w:sz w:val="24"/>
          <w:szCs w:val="24"/>
        </w:rPr>
        <w:t>1</w:t>
      </w:r>
      <w:r w:rsidR="00AB4536">
        <w:rPr>
          <w:rFonts w:hint="eastAsia"/>
          <w:sz w:val="24"/>
          <w:szCs w:val="24"/>
        </w:rPr>
        <w:t>、</w:t>
      </w:r>
      <w:r w:rsidRPr="003E63CD">
        <w:rPr>
          <w:rFonts w:hint="eastAsia"/>
          <w:sz w:val="24"/>
          <w:szCs w:val="24"/>
        </w:rPr>
        <w:t>会议回执报名：请填写报名回执并发邮件或传真至会务组（会务组联系方式见后）：</w:t>
      </w:r>
    </w:p>
    <w:p w:rsidR="003E63CD" w:rsidRPr="00D42FB8" w:rsidRDefault="003E63CD" w:rsidP="00D42FB8">
      <w:pPr>
        <w:pStyle w:val="a5"/>
        <w:adjustRightInd w:val="0"/>
        <w:snapToGrid w:val="0"/>
        <w:spacing w:after="0" w:line="360" w:lineRule="auto"/>
        <w:ind w:left="0" w:firstLineChars="150" w:firstLine="360"/>
        <w:rPr>
          <w:sz w:val="24"/>
          <w:szCs w:val="24"/>
        </w:rPr>
      </w:pPr>
      <w:r w:rsidRPr="003E63CD">
        <w:rPr>
          <w:sz w:val="24"/>
          <w:szCs w:val="24"/>
        </w:rPr>
        <w:t>2</w:t>
      </w:r>
      <w:r w:rsidR="00AB4536">
        <w:rPr>
          <w:rFonts w:hint="eastAsia"/>
          <w:sz w:val="24"/>
          <w:szCs w:val="24"/>
        </w:rPr>
        <w:t>、</w:t>
      </w:r>
      <w:r w:rsidRPr="003E63CD">
        <w:rPr>
          <w:rFonts w:hint="eastAsia"/>
          <w:sz w:val="24"/>
          <w:szCs w:val="24"/>
        </w:rPr>
        <w:t>链接和</w:t>
      </w:r>
      <w:proofErr w:type="gramStart"/>
      <w:r w:rsidRPr="003E63CD">
        <w:rPr>
          <w:rFonts w:hint="eastAsia"/>
          <w:sz w:val="24"/>
          <w:szCs w:val="24"/>
        </w:rPr>
        <w:t>二维码报名</w:t>
      </w:r>
      <w:proofErr w:type="gramEnd"/>
      <w:r w:rsidRPr="003E63CD">
        <w:rPr>
          <w:rFonts w:hint="eastAsia"/>
          <w:sz w:val="24"/>
          <w:szCs w:val="24"/>
        </w:rPr>
        <w:t>：通过报名链接</w:t>
      </w:r>
      <w:hyperlink r:id="rId8" w:history="1">
        <w:r w:rsidRPr="00D42FB8">
          <w:rPr>
            <w:sz w:val="24"/>
            <w:szCs w:val="24"/>
          </w:rPr>
          <w:t>http://meeting.ai-shu.com/Participants/Register</w:t>
        </w:r>
        <w:r w:rsidRPr="00D42FB8">
          <w:rPr>
            <w:rFonts w:hint="eastAsia"/>
            <w:sz w:val="24"/>
            <w:szCs w:val="24"/>
          </w:rPr>
          <w:t>报名或扫描二维码报名。</w:t>
        </w:r>
      </w:hyperlink>
      <w:r w:rsidRPr="00D42FB8">
        <w:rPr>
          <w:sz w:val="24"/>
          <w:szCs w:val="24"/>
        </w:rPr>
        <w:t xml:space="preserve"> </w:t>
      </w:r>
    </w:p>
    <w:p w:rsidR="009B6059" w:rsidRDefault="009B6059" w:rsidP="009B6059">
      <w:pPr>
        <w:pStyle w:val="a5"/>
        <w:adjustRightInd w:val="0"/>
        <w:snapToGrid w:val="0"/>
        <w:spacing w:after="0" w:line="360" w:lineRule="auto"/>
        <w:ind w:left="0" w:firstLineChars="150" w:firstLine="360"/>
        <w:rPr>
          <w:sz w:val="24"/>
          <w:szCs w:val="24"/>
        </w:rPr>
      </w:pPr>
      <w:r w:rsidRPr="00644115">
        <w:rPr>
          <w:sz w:val="24"/>
          <w:szCs w:val="24"/>
        </w:rPr>
        <w:t>参会报名截止到</w:t>
      </w:r>
      <w:r w:rsidRPr="0051610A">
        <w:rPr>
          <w:b/>
          <w:color w:val="FF0000"/>
          <w:sz w:val="24"/>
          <w:szCs w:val="24"/>
        </w:rPr>
        <w:t>201</w:t>
      </w:r>
      <w:r w:rsidR="0051610A" w:rsidRPr="0051610A">
        <w:rPr>
          <w:rFonts w:hint="eastAsia"/>
          <w:b/>
          <w:color w:val="FF0000"/>
          <w:sz w:val="24"/>
          <w:szCs w:val="24"/>
        </w:rPr>
        <w:t>7</w:t>
      </w:r>
      <w:r w:rsidRPr="0051610A">
        <w:rPr>
          <w:b/>
          <w:color w:val="FF0000"/>
          <w:sz w:val="24"/>
          <w:szCs w:val="24"/>
        </w:rPr>
        <w:t>年</w:t>
      </w:r>
      <w:r w:rsidR="0051610A" w:rsidRPr="0051610A">
        <w:rPr>
          <w:rFonts w:hint="eastAsia"/>
          <w:b/>
          <w:color w:val="FF0000"/>
          <w:sz w:val="24"/>
          <w:szCs w:val="24"/>
        </w:rPr>
        <w:t>09</w:t>
      </w:r>
      <w:r w:rsidRPr="0051610A">
        <w:rPr>
          <w:b/>
          <w:color w:val="FF0000"/>
          <w:sz w:val="24"/>
          <w:szCs w:val="24"/>
        </w:rPr>
        <w:t>月</w:t>
      </w:r>
      <w:r w:rsidR="003E63CD">
        <w:rPr>
          <w:rFonts w:hint="eastAsia"/>
          <w:b/>
          <w:color w:val="FF0000"/>
          <w:sz w:val="24"/>
          <w:szCs w:val="24"/>
        </w:rPr>
        <w:t>3</w:t>
      </w:r>
      <w:r w:rsidRPr="0051610A">
        <w:rPr>
          <w:b/>
          <w:color w:val="FF0000"/>
          <w:sz w:val="24"/>
          <w:szCs w:val="24"/>
        </w:rPr>
        <w:t>0</w:t>
      </w:r>
      <w:r w:rsidRPr="0051610A">
        <w:rPr>
          <w:b/>
          <w:color w:val="FF0000"/>
          <w:sz w:val="24"/>
          <w:szCs w:val="24"/>
        </w:rPr>
        <w:t>日</w:t>
      </w:r>
      <w:r w:rsidRPr="00644115">
        <w:rPr>
          <w:sz w:val="24"/>
          <w:szCs w:val="24"/>
        </w:rPr>
        <w:t>。</w:t>
      </w:r>
    </w:p>
    <w:p w:rsidR="00D42FB8" w:rsidRDefault="00D42FB8" w:rsidP="00D42FB8">
      <w:pPr>
        <w:pStyle w:val="a5"/>
        <w:adjustRightInd w:val="0"/>
        <w:snapToGrid w:val="0"/>
        <w:spacing w:after="0" w:line="360" w:lineRule="auto"/>
        <w:ind w:left="0" w:firstLineChars="150" w:firstLine="360"/>
        <w:rPr>
          <w:sz w:val="24"/>
          <w:szCs w:val="24"/>
        </w:rPr>
      </w:pPr>
      <w:r>
        <w:rPr>
          <w:noProof/>
          <w:sz w:val="24"/>
          <w:szCs w:val="24"/>
        </w:rPr>
        <w:drawing>
          <wp:inline distT="0" distB="0" distL="0" distR="0">
            <wp:extent cx="1543050" cy="1549602"/>
            <wp:effectExtent l="19050" t="0" r="0" b="0"/>
            <wp:docPr id="9" name="图片 2" descr="Y:\26-市场开发及项目管理部\15-公司主办会议\1-中国药理学会药物毒理专业委员会\2017年\201710-免疫毒性培训班\1-会议通知\第二轮\3566798787862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26-市场开发及项目管理部\15-公司主办会议\1-中国药理学会药物毒理专业委员会\2017年\201710-免疫毒性培训班\1-会议通知\第二轮\356679878786204437.jpg"/>
                    <pic:cNvPicPr>
                      <a:picLocks noChangeAspect="1" noChangeArrowheads="1"/>
                    </pic:cNvPicPr>
                  </pic:nvPicPr>
                  <pic:blipFill>
                    <a:blip r:embed="rId9"/>
                    <a:srcRect/>
                    <a:stretch>
                      <a:fillRect/>
                    </a:stretch>
                  </pic:blipFill>
                  <pic:spPr bwMode="auto">
                    <a:xfrm>
                      <a:off x="0" y="0"/>
                      <a:ext cx="1546359" cy="1552925"/>
                    </a:xfrm>
                    <a:prstGeom prst="rect">
                      <a:avLst/>
                    </a:prstGeom>
                    <a:noFill/>
                    <a:ln w="9525">
                      <a:noFill/>
                      <a:miter lim="800000"/>
                      <a:headEnd/>
                      <a:tailEnd/>
                    </a:ln>
                  </pic:spPr>
                </pic:pic>
              </a:graphicData>
            </a:graphic>
          </wp:inline>
        </w:drawing>
      </w:r>
    </w:p>
    <w:p w:rsidR="00D42FB8" w:rsidRDefault="00D42FB8" w:rsidP="00D42FB8">
      <w:pPr>
        <w:pStyle w:val="a5"/>
        <w:adjustRightInd w:val="0"/>
        <w:snapToGrid w:val="0"/>
        <w:spacing w:after="0" w:line="360" w:lineRule="auto"/>
        <w:ind w:left="0" w:firstLineChars="150" w:firstLine="360"/>
        <w:rPr>
          <w:sz w:val="24"/>
          <w:szCs w:val="24"/>
        </w:rPr>
      </w:pPr>
    </w:p>
    <w:p w:rsidR="00D42FB8" w:rsidRDefault="00D42FB8" w:rsidP="00D42FB8">
      <w:pPr>
        <w:pStyle w:val="a5"/>
        <w:adjustRightInd w:val="0"/>
        <w:snapToGrid w:val="0"/>
        <w:spacing w:after="0" w:line="360" w:lineRule="auto"/>
        <w:ind w:left="0" w:firstLineChars="150" w:firstLine="360"/>
        <w:rPr>
          <w:sz w:val="24"/>
          <w:szCs w:val="24"/>
        </w:rPr>
      </w:pPr>
    </w:p>
    <w:p w:rsidR="00D42FB8" w:rsidRDefault="00D42FB8" w:rsidP="00D42FB8">
      <w:pPr>
        <w:pStyle w:val="a5"/>
        <w:adjustRightInd w:val="0"/>
        <w:snapToGrid w:val="0"/>
        <w:spacing w:after="0" w:line="360" w:lineRule="auto"/>
        <w:ind w:left="0" w:firstLineChars="150" w:firstLine="360"/>
        <w:rPr>
          <w:sz w:val="24"/>
          <w:szCs w:val="24"/>
        </w:rPr>
      </w:pPr>
    </w:p>
    <w:p w:rsidR="00D42FB8" w:rsidRPr="00644115" w:rsidRDefault="00D42FB8" w:rsidP="00D42FB8">
      <w:pPr>
        <w:pStyle w:val="a5"/>
        <w:adjustRightInd w:val="0"/>
        <w:snapToGrid w:val="0"/>
        <w:spacing w:after="0" w:line="360" w:lineRule="auto"/>
        <w:ind w:left="0" w:firstLineChars="150" w:firstLine="360"/>
        <w:rPr>
          <w:sz w:val="24"/>
          <w:szCs w:val="24"/>
        </w:rPr>
      </w:pPr>
    </w:p>
    <w:tbl>
      <w:tblPr>
        <w:tblStyle w:val="a7"/>
        <w:tblW w:w="0" w:type="auto"/>
        <w:tblInd w:w="534" w:type="dxa"/>
        <w:tblLook w:val="04A0"/>
      </w:tblPr>
      <w:tblGrid>
        <w:gridCol w:w="1675"/>
        <w:gridCol w:w="1443"/>
        <w:gridCol w:w="2410"/>
        <w:gridCol w:w="2268"/>
      </w:tblGrid>
      <w:tr w:rsidR="00573D07" w:rsidRPr="00644115" w:rsidTr="0051610A">
        <w:tc>
          <w:tcPr>
            <w:tcW w:w="1675" w:type="dxa"/>
            <w:shd w:val="clear" w:color="auto" w:fill="auto"/>
            <w:vAlign w:val="center"/>
          </w:tcPr>
          <w:p w:rsidR="00573D07" w:rsidRPr="00644115" w:rsidRDefault="00573D07" w:rsidP="0051610A">
            <w:pPr>
              <w:pStyle w:val="a5"/>
              <w:adjustRightInd w:val="0"/>
              <w:snapToGrid w:val="0"/>
              <w:spacing w:after="0" w:line="360" w:lineRule="auto"/>
              <w:ind w:left="0"/>
              <w:jc w:val="center"/>
              <w:rPr>
                <w:b/>
                <w:sz w:val="24"/>
                <w:szCs w:val="24"/>
              </w:rPr>
            </w:pPr>
            <w:r w:rsidRPr="00644115">
              <w:rPr>
                <w:b/>
                <w:sz w:val="24"/>
                <w:szCs w:val="24"/>
              </w:rPr>
              <w:lastRenderedPageBreak/>
              <w:t>序号</w:t>
            </w:r>
          </w:p>
        </w:tc>
        <w:tc>
          <w:tcPr>
            <w:tcW w:w="1443" w:type="dxa"/>
            <w:shd w:val="clear" w:color="auto" w:fill="auto"/>
            <w:vAlign w:val="center"/>
          </w:tcPr>
          <w:p w:rsidR="00573D07" w:rsidRPr="00644115" w:rsidRDefault="00573D07" w:rsidP="0051610A">
            <w:pPr>
              <w:pStyle w:val="a5"/>
              <w:adjustRightInd w:val="0"/>
              <w:snapToGrid w:val="0"/>
              <w:spacing w:after="0" w:line="360" w:lineRule="auto"/>
              <w:ind w:left="0"/>
              <w:jc w:val="center"/>
              <w:rPr>
                <w:b/>
                <w:sz w:val="24"/>
                <w:szCs w:val="24"/>
              </w:rPr>
            </w:pPr>
            <w:r w:rsidRPr="00644115">
              <w:rPr>
                <w:b/>
                <w:sz w:val="24"/>
                <w:szCs w:val="24"/>
              </w:rPr>
              <w:t>参会类型</w:t>
            </w:r>
          </w:p>
        </w:tc>
        <w:tc>
          <w:tcPr>
            <w:tcW w:w="2410" w:type="dxa"/>
            <w:shd w:val="clear" w:color="auto" w:fill="auto"/>
            <w:vAlign w:val="center"/>
          </w:tcPr>
          <w:p w:rsidR="0051610A" w:rsidRDefault="00573D07" w:rsidP="0051610A">
            <w:pPr>
              <w:pStyle w:val="a5"/>
              <w:adjustRightInd w:val="0"/>
              <w:snapToGrid w:val="0"/>
              <w:spacing w:after="0" w:line="360" w:lineRule="auto"/>
              <w:ind w:left="0"/>
              <w:jc w:val="center"/>
              <w:rPr>
                <w:b/>
                <w:sz w:val="24"/>
                <w:szCs w:val="24"/>
              </w:rPr>
            </w:pPr>
            <w:r w:rsidRPr="00644115">
              <w:rPr>
                <w:b/>
                <w:sz w:val="24"/>
                <w:szCs w:val="24"/>
              </w:rPr>
              <w:t>网上缴费</w:t>
            </w:r>
          </w:p>
          <w:p w:rsidR="00573D07" w:rsidRPr="00644115" w:rsidRDefault="0051610A" w:rsidP="0051610A">
            <w:pPr>
              <w:pStyle w:val="a5"/>
              <w:adjustRightInd w:val="0"/>
              <w:snapToGrid w:val="0"/>
              <w:spacing w:after="0" w:line="360" w:lineRule="auto"/>
              <w:ind w:left="0"/>
              <w:jc w:val="center"/>
              <w:rPr>
                <w:b/>
                <w:sz w:val="24"/>
                <w:szCs w:val="24"/>
              </w:rPr>
            </w:pPr>
            <w:r>
              <w:rPr>
                <w:rFonts w:hint="eastAsia"/>
                <w:b/>
                <w:sz w:val="24"/>
                <w:szCs w:val="24"/>
              </w:rPr>
              <w:t>（</w:t>
            </w:r>
            <w:r w:rsidRPr="0051610A">
              <w:rPr>
                <w:rFonts w:hint="eastAsia"/>
                <w:b/>
                <w:color w:val="FF0000"/>
                <w:sz w:val="24"/>
                <w:szCs w:val="24"/>
              </w:rPr>
              <w:t>8</w:t>
            </w:r>
            <w:r w:rsidRPr="0051610A">
              <w:rPr>
                <w:rFonts w:hint="eastAsia"/>
                <w:b/>
                <w:color w:val="FF0000"/>
                <w:sz w:val="24"/>
                <w:szCs w:val="24"/>
              </w:rPr>
              <w:t>月</w:t>
            </w:r>
            <w:r w:rsidRPr="0051610A">
              <w:rPr>
                <w:rFonts w:hint="eastAsia"/>
                <w:b/>
                <w:color w:val="FF0000"/>
                <w:sz w:val="24"/>
                <w:szCs w:val="24"/>
              </w:rPr>
              <w:t>30</w:t>
            </w:r>
            <w:r w:rsidRPr="0051610A">
              <w:rPr>
                <w:rFonts w:hint="eastAsia"/>
                <w:b/>
                <w:color w:val="FF0000"/>
                <w:sz w:val="24"/>
                <w:szCs w:val="24"/>
              </w:rPr>
              <w:t>日前</w:t>
            </w:r>
            <w:r>
              <w:rPr>
                <w:rFonts w:hint="eastAsia"/>
                <w:b/>
                <w:sz w:val="24"/>
                <w:szCs w:val="24"/>
              </w:rPr>
              <w:t>）</w:t>
            </w:r>
          </w:p>
        </w:tc>
        <w:tc>
          <w:tcPr>
            <w:tcW w:w="2268" w:type="dxa"/>
            <w:shd w:val="clear" w:color="auto" w:fill="auto"/>
            <w:vAlign w:val="center"/>
          </w:tcPr>
          <w:p w:rsidR="00573D07" w:rsidRPr="00644115" w:rsidRDefault="00573D07" w:rsidP="0051610A">
            <w:pPr>
              <w:pStyle w:val="a5"/>
              <w:adjustRightInd w:val="0"/>
              <w:snapToGrid w:val="0"/>
              <w:spacing w:after="0" w:line="360" w:lineRule="auto"/>
              <w:ind w:left="0"/>
              <w:jc w:val="center"/>
              <w:rPr>
                <w:b/>
                <w:sz w:val="24"/>
                <w:szCs w:val="24"/>
              </w:rPr>
            </w:pPr>
            <w:r w:rsidRPr="00644115">
              <w:rPr>
                <w:b/>
                <w:sz w:val="24"/>
                <w:szCs w:val="24"/>
              </w:rPr>
              <w:t>现场缴费</w:t>
            </w:r>
          </w:p>
        </w:tc>
      </w:tr>
      <w:tr w:rsidR="00573D07" w:rsidRPr="00644115" w:rsidTr="00E14310">
        <w:tc>
          <w:tcPr>
            <w:tcW w:w="1675" w:type="dxa"/>
            <w:shd w:val="clear" w:color="auto" w:fill="auto"/>
            <w:vAlign w:val="center"/>
          </w:tcPr>
          <w:p w:rsidR="00573D07" w:rsidRPr="00644115" w:rsidRDefault="00573D07" w:rsidP="004D558E">
            <w:pPr>
              <w:pStyle w:val="a5"/>
              <w:adjustRightInd w:val="0"/>
              <w:snapToGrid w:val="0"/>
              <w:spacing w:after="0" w:line="360" w:lineRule="auto"/>
              <w:ind w:left="0"/>
              <w:jc w:val="center"/>
              <w:rPr>
                <w:sz w:val="24"/>
                <w:szCs w:val="24"/>
              </w:rPr>
            </w:pPr>
            <w:r w:rsidRPr="00644115">
              <w:rPr>
                <w:sz w:val="24"/>
                <w:szCs w:val="24"/>
              </w:rPr>
              <w:t>1</w:t>
            </w:r>
          </w:p>
        </w:tc>
        <w:tc>
          <w:tcPr>
            <w:tcW w:w="1443" w:type="dxa"/>
            <w:shd w:val="clear" w:color="auto" w:fill="auto"/>
            <w:vAlign w:val="center"/>
          </w:tcPr>
          <w:p w:rsidR="00573D07" w:rsidRPr="00644115" w:rsidRDefault="00573D07" w:rsidP="004D558E">
            <w:pPr>
              <w:pStyle w:val="a5"/>
              <w:adjustRightInd w:val="0"/>
              <w:snapToGrid w:val="0"/>
              <w:spacing w:after="0" w:line="360" w:lineRule="auto"/>
              <w:ind w:left="0"/>
              <w:jc w:val="center"/>
              <w:rPr>
                <w:sz w:val="24"/>
                <w:szCs w:val="24"/>
              </w:rPr>
            </w:pPr>
            <w:r w:rsidRPr="00644115">
              <w:rPr>
                <w:rFonts w:hAnsiTheme="minorHAnsi"/>
                <w:sz w:val="24"/>
                <w:szCs w:val="24"/>
              </w:rPr>
              <w:t>会员</w:t>
            </w:r>
          </w:p>
        </w:tc>
        <w:tc>
          <w:tcPr>
            <w:tcW w:w="2410" w:type="dxa"/>
            <w:shd w:val="clear" w:color="auto" w:fill="auto"/>
            <w:vAlign w:val="center"/>
          </w:tcPr>
          <w:p w:rsidR="00573D07" w:rsidRPr="00644115" w:rsidRDefault="004F768A" w:rsidP="004D558E">
            <w:pPr>
              <w:pStyle w:val="a5"/>
              <w:adjustRightInd w:val="0"/>
              <w:snapToGrid w:val="0"/>
              <w:spacing w:after="0" w:line="360" w:lineRule="auto"/>
              <w:ind w:left="0"/>
              <w:jc w:val="center"/>
              <w:rPr>
                <w:sz w:val="24"/>
                <w:szCs w:val="24"/>
              </w:rPr>
            </w:pPr>
            <w:r>
              <w:rPr>
                <w:rFonts w:hint="eastAsia"/>
                <w:sz w:val="24"/>
                <w:szCs w:val="24"/>
              </w:rPr>
              <w:t>24</w:t>
            </w:r>
            <w:r w:rsidR="00573D07" w:rsidRPr="00644115">
              <w:rPr>
                <w:sz w:val="24"/>
                <w:szCs w:val="24"/>
              </w:rPr>
              <w:t>00</w:t>
            </w:r>
            <w:r w:rsidR="00573D07" w:rsidRPr="00644115">
              <w:rPr>
                <w:rFonts w:hAnsiTheme="minorHAnsi"/>
                <w:sz w:val="24"/>
                <w:szCs w:val="24"/>
              </w:rPr>
              <w:t>元</w:t>
            </w:r>
          </w:p>
        </w:tc>
        <w:tc>
          <w:tcPr>
            <w:tcW w:w="2268" w:type="dxa"/>
            <w:shd w:val="clear" w:color="auto" w:fill="auto"/>
            <w:vAlign w:val="center"/>
          </w:tcPr>
          <w:p w:rsidR="00573D07" w:rsidRPr="00644115" w:rsidRDefault="004F768A" w:rsidP="004D558E">
            <w:pPr>
              <w:pStyle w:val="a5"/>
              <w:adjustRightInd w:val="0"/>
              <w:snapToGrid w:val="0"/>
              <w:spacing w:after="0" w:line="360" w:lineRule="auto"/>
              <w:ind w:left="0"/>
              <w:jc w:val="center"/>
              <w:rPr>
                <w:sz w:val="24"/>
                <w:szCs w:val="24"/>
              </w:rPr>
            </w:pPr>
            <w:r>
              <w:rPr>
                <w:rFonts w:hint="eastAsia"/>
                <w:sz w:val="24"/>
                <w:szCs w:val="24"/>
              </w:rPr>
              <w:t>2</w:t>
            </w:r>
            <w:r w:rsidR="0036491B">
              <w:rPr>
                <w:rFonts w:hint="eastAsia"/>
                <w:sz w:val="24"/>
                <w:szCs w:val="24"/>
              </w:rPr>
              <w:t>6</w:t>
            </w:r>
            <w:r w:rsidR="00573D07" w:rsidRPr="00644115">
              <w:rPr>
                <w:sz w:val="24"/>
                <w:szCs w:val="24"/>
              </w:rPr>
              <w:t>00</w:t>
            </w:r>
            <w:r w:rsidR="00573D07" w:rsidRPr="00644115">
              <w:rPr>
                <w:rFonts w:hAnsiTheme="minorHAnsi"/>
                <w:sz w:val="24"/>
                <w:szCs w:val="24"/>
              </w:rPr>
              <w:t>元</w:t>
            </w:r>
          </w:p>
        </w:tc>
      </w:tr>
      <w:tr w:rsidR="00573D07" w:rsidRPr="00644115" w:rsidTr="00E14310">
        <w:tc>
          <w:tcPr>
            <w:tcW w:w="1675" w:type="dxa"/>
            <w:shd w:val="clear" w:color="auto" w:fill="auto"/>
            <w:vAlign w:val="center"/>
          </w:tcPr>
          <w:p w:rsidR="00573D07" w:rsidRPr="00644115" w:rsidRDefault="00573D07" w:rsidP="004D558E">
            <w:pPr>
              <w:pStyle w:val="a5"/>
              <w:adjustRightInd w:val="0"/>
              <w:snapToGrid w:val="0"/>
              <w:spacing w:after="0" w:line="360" w:lineRule="auto"/>
              <w:ind w:left="0"/>
              <w:jc w:val="center"/>
              <w:rPr>
                <w:sz w:val="24"/>
                <w:szCs w:val="24"/>
              </w:rPr>
            </w:pPr>
            <w:r w:rsidRPr="00644115">
              <w:rPr>
                <w:sz w:val="24"/>
                <w:szCs w:val="24"/>
              </w:rPr>
              <w:t>2</w:t>
            </w:r>
          </w:p>
        </w:tc>
        <w:tc>
          <w:tcPr>
            <w:tcW w:w="1443" w:type="dxa"/>
            <w:shd w:val="clear" w:color="auto" w:fill="auto"/>
            <w:vAlign w:val="center"/>
          </w:tcPr>
          <w:p w:rsidR="00573D07" w:rsidRPr="00644115" w:rsidRDefault="00573D07" w:rsidP="004D558E">
            <w:pPr>
              <w:pStyle w:val="a5"/>
              <w:adjustRightInd w:val="0"/>
              <w:snapToGrid w:val="0"/>
              <w:spacing w:after="0" w:line="360" w:lineRule="auto"/>
              <w:ind w:left="0"/>
              <w:jc w:val="center"/>
              <w:rPr>
                <w:sz w:val="24"/>
                <w:szCs w:val="24"/>
              </w:rPr>
            </w:pPr>
            <w:r w:rsidRPr="00644115">
              <w:rPr>
                <w:rFonts w:hAnsiTheme="minorHAnsi"/>
                <w:sz w:val="24"/>
                <w:szCs w:val="24"/>
              </w:rPr>
              <w:t>非会员</w:t>
            </w:r>
          </w:p>
        </w:tc>
        <w:tc>
          <w:tcPr>
            <w:tcW w:w="2410" w:type="dxa"/>
            <w:shd w:val="clear" w:color="auto" w:fill="auto"/>
            <w:vAlign w:val="center"/>
          </w:tcPr>
          <w:p w:rsidR="00573D07" w:rsidRPr="00644115" w:rsidRDefault="004F768A" w:rsidP="004D558E">
            <w:pPr>
              <w:pStyle w:val="a5"/>
              <w:adjustRightInd w:val="0"/>
              <w:snapToGrid w:val="0"/>
              <w:spacing w:after="0" w:line="360" w:lineRule="auto"/>
              <w:ind w:left="0"/>
              <w:jc w:val="center"/>
              <w:rPr>
                <w:sz w:val="24"/>
                <w:szCs w:val="24"/>
              </w:rPr>
            </w:pPr>
            <w:r>
              <w:rPr>
                <w:rFonts w:hint="eastAsia"/>
                <w:sz w:val="24"/>
                <w:szCs w:val="24"/>
              </w:rPr>
              <w:t>26</w:t>
            </w:r>
            <w:r w:rsidR="00573D07" w:rsidRPr="00644115">
              <w:rPr>
                <w:sz w:val="24"/>
                <w:szCs w:val="24"/>
              </w:rPr>
              <w:t>00</w:t>
            </w:r>
            <w:r w:rsidR="00573D07" w:rsidRPr="00644115">
              <w:rPr>
                <w:rFonts w:hAnsiTheme="minorHAnsi"/>
                <w:sz w:val="24"/>
                <w:szCs w:val="24"/>
              </w:rPr>
              <w:t>元</w:t>
            </w:r>
          </w:p>
        </w:tc>
        <w:tc>
          <w:tcPr>
            <w:tcW w:w="2268" w:type="dxa"/>
            <w:shd w:val="clear" w:color="auto" w:fill="auto"/>
            <w:vAlign w:val="center"/>
          </w:tcPr>
          <w:p w:rsidR="00573D07" w:rsidRPr="00644115" w:rsidRDefault="0051610A" w:rsidP="004F768A">
            <w:pPr>
              <w:pStyle w:val="a5"/>
              <w:adjustRightInd w:val="0"/>
              <w:snapToGrid w:val="0"/>
              <w:spacing w:after="0" w:line="360" w:lineRule="auto"/>
              <w:ind w:left="0"/>
              <w:jc w:val="center"/>
              <w:rPr>
                <w:sz w:val="24"/>
                <w:szCs w:val="24"/>
              </w:rPr>
            </w:pPr>
            <w:r>
              <w:rPr>
                <w:rFonts w:hint="eastAsia"/>
                <w:sz w:val="24"/>
                <w:szCs w:val="24"/>
              </w:rPr>
              <w:t>2</w:t>
            </w:r>
            <w:r w:rsidR="0036491B">
              <w:rPr>
                <w:rFonts w:hint="eastAsia"/>
                <w:sz w:val="24"/>
                <w:szCs w:val="24"/>
              </w:rPr>
              <w:t>8</w:t>
            </w:r>
            <w:r w:rsidR="00573D07" w:rsidRPr="00644115">
              <w:rPr>
                <w:sz w:val="24"/>
                <w:szCs w:val="24"/>
              </w:rPr>
              <w:t>00</w:t>
            </w:r>
            <w:r w:rsidR="00573D07" w:rsidRPr="00644115">
              <w:rPr>
                <w:rFonts w:hAnsiTheme="minorHAnsi"/>
                <w:sz w:val="24"/>
                <w:szCs w:val="24"/>
              </w:rPr>
              <w:t>元</w:t>
            </w:r>
          </w:p>
        </w:tc>
      </w:tr>
      <w:tr w:rsidR="00573D07" w:rsidRPr="00644115" w:rsidTr="00E14310">
        <w:tc>
          <w:tcPr>
            <w:tcW w:w="7796" w:type="dxa"/>
            <w:gridSpan w:val="4"/>
            <w:shd w:val="clear" w:color="auto" w:fill="auto"/>
            <w:vAlign w:val="center"/>
          </w:tcPr>
          <w:p w:rsidR="00573D07" w:rsidRPr="00644115" w:rsidRDefault="00573D07" w:rsidP="00573D07">
            <w:pPr>
              <w:pStyle w:val="a5"/>
              <w:adjustRightInd w:val="0"/>
              <w:snapToGrid w:val="0"/>
              <w:spacing w:after="0" w:line="360" w:lineRule="auto"/>
              <w:ind w:left="0"/>
              <w:rPr>
                <w:sz w:val="24"/>
                <w:szCs w:val="24"/>
              </w:rPr>
            </w:pPr>
            <w:r w:rsidRPr="00644115">
              <w:rPr>
                <w:rFonts w:hAnsiTheme="minorHAnsi"/>
                <w:sz w:val="24"/>
                <w:szCs w:val="24"/>
              </w:rPr>
              <w:t>备注：会员</w:t>
            </w:r>
            <w:proofErr w:type="gramStart"/>
            <w:r w:rsidRPr="00644115">
              <w:rPr>
                <w:rFonts w:hAnsiTheme="minorHAnsi"/>
                <w:sz w:val="24"/>
                <w:szCs w:val="24"/>
              </w:rPr>
              <w:t>指主办</w:t>
            </w:r>
            <w:proofErr w:type="gramEnd"/>
            <w:r w:rsidRPr="00644115">
              <w:rPr>
                <w:rFonts w:hAnsiTheme="minorHAnsi"/>
                <w:sz w:val="24"/>
                <w:szCs w:val="24"/>
              </w:rPr>
              <w:t>方</w:t>
            </w:r>
            <w:r w:rsidR="00FE1132" w:rsidRPr="00644115">
              <w:rPr>
                <w:rFonts w:hAnsiTheme="minorHAnsi"/>
                <w:sz w:val="24"/>
                <w:szCs w:val="24"/>
              </w:rPr>
              <w:t>、</w:t>
            </w:r>
            <w:r w:rsidRPr="00644115">
              <w:rPr>
                <w:rFonts w:hAnsiTheme="minorHAnsi"/>
                <w:sz w:val="24"/>
                <w:szCs w:val="24"/>
              </w:rPr>
              <w:t>承办方学会会员，需提供会员证</w:t>
            </w:r>
            <w:r w:rsidR="00BF67B1" w:rsidRPr="00644115">
              <w:rPr>
                <w:rFonts w:hAnsiTheme="minorHAnsi"/>
                <w:sz w:val="24"/>
                <w:szCs w:val="24"/>
              </w:rPr>
              <w:t>原件或</w:t>
            </w:r>
            <w:r w:rsidRPr="00644115">
              <w:rPr>
                <w:rFonts w:hAnsiTheme="minorHAnsi"/>
                <w:sz w:val="24"/>
                <w:szCs w:val="24"/>
              </w:rPr>
              <w:t>复印件。</w:t>
            </w:r>
          </w:p>
        </w:tc>
      </w:tr>
    </w:tbl>
    <w:p w:rsidR="00573D07" w:rsidRPr="00644115" w:rsidRDefault="00573D07" w:rsidP="007B5A85">
      <w:pPr>
        <w:pStyle w:val="a5"/>
        <w:adjustRightInd w:val="0"/>
        <w:snapToGrid w:val="0"/>
        <w:spacing w:after="0" w:line="360" w:lineRule="auto"/>
        <w:ind w:left="0" w:firstLineChars="150" w:firstLine="360"/>
        <w:rPr>
          <w:sz w:val="24"/>
          <w:szCs w:val="24"/>
        </w:rPr>
      </w:pPr>
    </w:p>
    <w:p w:rsidR="007B5A85" w:rsidRPr="00644115" w:rsidRDefault="009B6059" w:rsidP="0047529D">
      <w:pPr>
        <w:pStyle w:val="a5"/>
        <w:adjustRightInd w:val="0"/>
        <w:snapToGrid w:val="0"/>
        <w:spacing w:after="0" w:line="360" w:lineRule="auto"/>
        <w:ind w:left="0" w:firstLineChars="150" w:firstLine="360"/>
        <w:rPr>
          <w:sz w:val="24"/>
          <w:szCs w:val="24"/>
        </w:rPr>
      </w:pPr>
      <w:r w:rsidRPr="00644115">
        <w:rPr>
          <w:sz w:val="24"/>
          <w:szCs w:val="24"/>
        </w:rPr>
        <w:t>会议注册费包括会务费、资料费、讲课费、培训证书、会议期间餐饮</w:t>
      </w:r>
      <w:r w:rsidR="007B5A85" w:rsidRPr="00644115">
        <w:rPr>
          <w:sz w:val="24"/>
          <w:szCs w:val="24"/>
        </w:rPr>
        <w:t>（</w:t>
      </w:r>
      <w:r w:rsidR="0051610A">
        <w:rPr>
          <w:rFonts w:hint="eastAsia"/>
          <w:sz w:val="24"/>
          <w:szCs w:val="24"/>
        </w:rPr>
        <w:t>1</w:t>
      </w:r>
      <w:r w:rsidR="002C236C">
        <w:rPr>
          <w:rFonts w:hint="eastAsia"/>
          <w:sz w:val="24"/>
          <w:szCs w:val="24"/>
        </w:rPr>
        <w:t>1</w:t>
      </w:r>
      <w:r w:rsidR="00573D07" w:rsidRPr="00644115">
        <w:rPr>
          <w:sz w:val="24"/>
          <w:szCs w:val="24"/>
        </w:rPr>
        <w:t>号</w:t>
      </w:r>
      <w:r w:rsidR="0051610A">
        <w:rPr>
          <w:rFonts w:hint="eastAsia"/>
          <w:sz w:val="24"/>
          <w:szCs w:val="24"/>
        </w:rPr>
        <w:t>-1</w:t>
      </w:r>
      <w:r w:rsidR="00370EB1">
        <w:rPr>
          <w:rFonts w:hint="eastAsia"/>
          <w:sz w:val="24"/>
          <w:szCs w:val="24"/>
        </w:rPr>
        <w:t>2</w:t>
      </w:r>
      <w:r w:rsidR="0051610A">
        <w:rPr>
          <w:rFonts w:hint="eastAsia"/>
          <w:sz w:val="24"/>
          <w:szCs w:val="24"/>
        </w:rPr>
        <w:t>号</w:t>
      </w:r>
      <w:r w:rsidR="00573D07" w:rsidRPr="00644115">
        <w:rPr>
          <w:sz w:val="24"/>
          <w:szCs w:val="24"/>
        </w:rPr>
        <w:t>晚餐、</w:t>
      </w:r>
      <w:r w:rsidR="0051610A">
        <w:rPr>
          <w:rFonts w:hint="eastAsia"/>
          <w:sz w:val="24"/>
          <w:szCs w:val="24"/>
        </w:rPr>
        <w:t>11</w:t>
      </w:r>
      <w:r w:rsidR="007B5A85" w:rsidRPr="00644115">
        <w:rPr>
          <w:sz w:val="24"/>
          <w:szCs w:val="24"/>
        </w:rPr>
        <w:t>号</w:t>
      </w:r>
      <w:r w:rsidR="007B5A85" w:rsidRPr="00644115">
        <w:rPr>
          <w:sz w:val="24"/>
          <w:szCs w:val="24"/>
        </w:rPr>
        <w:t>-1</w:t>
      </w:r>
      <w:r w:rsidR="00370EB1">
        <w:rPr>
          <w:rFonts w:hint="eastAsia"/>
          <w:sz w:val="24"/>
          <w:szCs w:val="24"/>
        </w:rPr>
        <w:t>3</w:t>
      </w:r>
      <w:r w:rsidR="007B5A85" w:rsidRPr="00644115">
        <w:rPr>
          <w:sz w:val="24"/>
          <w:szCs w:val="24"/>
        </w:rPr>
        <w:t>日午餐）</w:t>
      </w:r>
      <w:r w:rsidRPr="00644115">
        <w:rPr>
          <w:sz w:val="24"/>
          <w:szCs w:val="24"/>
        </w:rPr>
        <w:t>等费用</w:t>
      </w:r>
      <w:r w:rsidR="007B5A85" w:rsidRPr="00644115">
        <w:rPr>
          <w:sz w:val="24"/>
          <w:szCs w:val="24"/>
        </w:rPr>
        <w:t>。</w:t>
      </w:r>
      <w:r w:rsidR="00816A5C" w:rsidRPr="0089072C">
        <w:rPr>
          <w:color w:val="FF0000"/>
          <w:sz w:val="24"/>
          <w:szCs w:val="24"/>
        </w:rPr>
        <w:t>由</w:t>
      </w:r>
      <w:r w:rsidR="00FC5E0B" w:rsidRPr="0089072C">
        <w:rPr>
          <w:color w:val="FF0000"/>
          <w:sz w:val="24"/>
          <w:szCs w:val="24"/>
        </w:rPr>
        <w:t>中国毒理学会统一开具</w:t>
      </w:r>
      <w:r w:rsidR="00C71512">
        <w:rPr>
          <w:rFonts w:hint="eastAsia"/>
          <w:color w:val="FF0000"/>
          <w:sz w:val="24"/>
          <w:szCs w:val="24"/>
        </w:rPr>
        <w:t>增值税普通</w:t>
      </w:r>
      <w:r w:rsidR="00FC5E0B" w:rsidRPr="0089072C">
        <w:rPr>
          <w:color w:val="FF0000"/>
          <w:sz w:val="24"/>
          <w:szCs w:val="24"/>
        </w:rPr>
        <w:t>发票。</w:t>
      </w:r>
    </w:p>
    <w:p w:rsidR="007B5A85" w:rsidRPr="00644115" w:rsidRDefault="007B5A85" w:rsidP="0047529D">
      <w:pPr>
        <w:pStyle w:val="a5"/>
        <w:adjustRightInd w:val="0"/>
        <w:snapToGrid w:val="0"/>
        <w:spacing w:after="0" w:line="360" w:lineRule="auto"/>
        <w:ind w:left="0" w:firstLineChars="150" w:firstLine="360"/>
        <w:rPr>
          <w:sz w:val="24"/>
          <w:szCs w:val="24"/>
        </w:rPr>
      </w:pPr>
      <w:r w:rsidRPr="00644115">
        <w:rPr>
          <w:sz w:val="24"/>
          <w:szCs w:val="24"/>
        </w:rPr>
        <w:t>缴费方式</w:t>
      </w:r>
      <w:r w:rsidR="00966C87">
        <w:rPr>
          <w:rFonts w:hint="eastAsia"/>
          <w:sz w:val="24"/>
          <w:szCs w:val="24"/>
        </w:rPr>
        <w:t>（</w:t>
      </w:r>
      <w:r w:rsidR="00966C87" w:rsidRPr="00966C87">
        <w:rPr>
          <w:rFonts w:hint="eastAsia"/>
          <w:color w:val="FF0000"/>
          <w:sz w:val="24"/>
          <w:szCs w:val="24"/>
        </w:rPr>
        <w:t>网上转账和支付宝</w:t>
      </w:r>
      <w:proofErr w:type="gramStart"/>
      <w:r w:rsidR="00966C87" w:rsidRPr="00966C87">
        <w:rPr>
          <w:rFonts w:hint="eastAsia"/>
          <w:color w:val="FF0000"/>
          <w:sz w:val="24"/>
          <w:szCs w:val="24"/>
        </w:rPr>
        <w:t>转账请</w:t>
      </w:r>
      <w:proofErr w:type="gramEnd"/>
      <w:r w:rsidR="00966C87" w:rsidRPr="00966C87">
        <w:rPr>
          <w:rFonts w:hint="eastAsia"/>
          <w:color w:val="FF0000"/>
          <w:sz w:val="24"/>
          <w:szCs w:val="24"/>
        </w:rPr>
        <w:t>务必备注姓名和单位</w:t>
      </w:r>
      <w:r w:rsidR="00966C87">
        <w:rPr>
          <w:rFonts w:hint="eastAsia"/>
          <w:sz w:val="24"/>
          <w:szCs w:val="24"/>
        </w:rPr>
        <w:t>）</w:t>
      </w:r>
      <w:r w:rsidRPr="00644115">
        <w:rPr>
          <w:sz w:val="24"/>
          <w:szCs w:val="24"/>
        </w:rPr>
        <w:t>：</w:t>
      </w:r>
    </w:p>
    <w:p w:rsidR="007B5A85" w:rsidRPr="00644115" w:rsidRDefault="007B5A85" w:rsidP="007B5A85">
      <w:pPr>
        <w:adjustRightInd w:val="0"/>
        <w:snapToGrid w:val="0"/>
        <w:spacing w:after="0" w:line="360" w:lineRule="auto"/>
        <w:ind w:firstLineChars="150" w:firstLine="360"/>
        <w:rPr>
          <w:sz w:val="24"/>
          <w:szCs w:val="24"/>
        </w:rPr>
      </w:pPr>
      <w:r w:rsidRPr="00644115">
        <w:rPr>
          <w:sz w:val="24"/>
          <w:szCs w:val="24"/>
        </w:rPr>
        <w:t>1</w:t>
      </w:r>
      <w:r w:rsidRPr="00644115">
        <w:rPr>
          <w:sz w:val="24"/>
          <w:szCs w:val="24"/>
        </w:rPr>
        <w:t>、网上转账：</w:t>
      </w:r>
    </w:p>
    <w:p w:rsidR="00573D07" w:rsidRPr="00644115" w:rsidRDefault="00573D07" w:rsidP="00573D07">
      <w:pPr>
        <w:pStyle w:val="a5"/>
        <w:adjustRightInd w:val="0"/>
        <w:snapToGrid w:val="0"/>
        <w:spacing w:after="0" w:line="360" w:lineRule="auto"/>
        <w:rPr>
          <w:sz w:val="24"/>
          <w:szCs w:val="24"/>
        </w:rPr>
      </w:pPr>
      <w:r w:rsidRPr="00644115">
        <w:rPr>
          <w:sz w:val="24"/>
          <w:szCs w:val="24"/>
        </w:rPr>
        <w:t>开户名：中国毒理学会</w:t>
      </w:r>
    </w:p>
    <w:p w:rsidR="00573D07" w:rsidRPr="00644115" w:rsidRDefault="00573D07" w:rsidP="00573D07">
      <w:pPr>
        <w:pStyle w:val="a5"/>
        <w:adjustRightInd w:val="0"/>
        <w:snapToGrid w:val="0"/>
        <w:spacing w:after="0" w:line="360" w:lineRule="auto"/>
        <w:rPr>
          <w:sz w:val="24"/>
          <w:szCs w:val="24"/>
        </w:rPr>
      </w:pPr>
      <w:r w:rsidRPr="00644115">
        <w:rPr>
          <w:sz w:val="24"/>
          <w:szCs w:val="24"/>
        </w:rPr>
        <w:t>开户银行：中国工商银行北京市分行永定路支行</w:t>
      </w:r>
    </w:p>
    <w:p w:rsidR="007B5A85" w:rsidRPr="00644115" w:rsidRDefault="00573D07" w:rsidP="00573D07">
      <w:pPr>
        <w:pStyle w:val="a5"/>
        <w:adjustRightInd w:val="0"/>
        <w:snapToGrid w:val="0"/>
        <w:spacing w:after="0" w:line="360" w:lineRule="auto"/>
        <w:rPr>
          <w:sz w:val="24"/>
          <w:szCs w:val="24"/>
        </w:rPr>
      </w:pPr>
      <w:proofErr w:type="gramStart"/>
      <w:r w:rsidRPr="00644115">
        <w:rPr>
          <w:sz w:val="24"/>
          <w:szCs w:val="24"/>
        </w:rPr>
        <w:t>帐号</w:t>
      </w:r>
      <w:proofErr w:type="gramEnd"/>
      <w:r w:rsidRPr="00644115">
        <w:rPr>
          <w:sz w:val="24"/>
          <w:szCs w:val="24"/>
        </w:rPr>
        <w:t>：</w:t>
      </w:r>
      <w:r w:rsidRPr="00644115">
        <w:rPr>
          <w:sz w:val="24"/>
          <w:szCs w:val="24"/>
        </w:rPr>
        <w:t>0200004909014450531</w:t>
      </w:r>
    </w:p>
    <w:p w:rsidR="00A816A6" w:rsidRPr="00644115" w:rsidRDefault="007B5A85" w:rsidP="00A816A6">
      <w:pPr>
        <w:pStyle w:val="a5"/>
        <w:adjustRightInd w:val="0"/>
        <w:snapToGrid w:val="0"/>
        <w:spacing w:after="0" w:line="360" w:lineRule="auto"/>
        <w:ind w:leftChars="55" w:left="121" w:firstLineChars="100" w:firstLine="240"/>
        <w:rPr>
          <w:sz w:val="24"/>
          <w:szCs w:val="24"/>
        </w:rPr>
      </w:pPr>
      <w:r w:rsidRPr="00644115">
        <w:rPr>
          <w:sz w:val="24"/>
          <w:szCs w:val="24"/>
        </w:rPr>
        <w:t>2</w:t>
      </w:r>
      <w:r w:rsidRPr="00644115">
        <w:rPr>
          <w:sz w:val="24"/>
          <w:szCs w:val="24"/>
        </w:rPr>
        <w:t>、</w:t>
      </w:r>
      <w:r w:rsidR="00816A5C" w:rsidRPr="00D42FB8">
        <w:rPr>
          <w:sz w:val="24"/>
          <w:szCs w:val="24"/>
        </w:rPr>
        <w:t>报到时缴纳注册费（现金</w:t>
      </w:r>
      <w:r w:rsidR="00C71512" w:rsidRPr="00D42FB8">
        <w:rPr>
          <w:rFonts w:hint="eastAsia"/>
          <w:sz w:val="24"/>
          <w:szCs w:val="24"/>
        </w:rPr>
        <w:t>/</w:t>
      </w:r>
      <w:r w:rsidR="00C71512" w:rsidRPr="00D42FB8">
        <w:rPr>
          <w:rFonts w:hint="eastAsia"/>
          <w:sz w:val="24"/>
          <w:szCs w:val="24"/>
        </w:rPr>
        <w:t>支付宝</w:t>
      </w:r>
      <w:r w:rsidR="00816A5C" w:rsidRPr="00D42FB8">
        <w:rPr>
          <w:sz w:val="24"/>
          <w:szCs w:val="24"/>
        </w:rPr>
        <w:t>）</w:t>
      </w:r>
    </w:p>
    <w:p w:rsidR="00E14310" w:rsidRPr="00C71512" w:rsidRDefault="00CD3631" w:rsidP="00CD3631">
      <w:pPr>
        <w:pStyle w:val="a5"/>
        <w:adjustRightInd w:val="0"/>
        <w:snapToGrid w:val="0"/>
        <w:spacing w:after="0" w:line="360" w:lineRule="auto"/>
        <w:ind w:leftChars="55" w:left="121" w:firstLineChars="350" w:firstLine="840"/>
        <w:rPr>
          <w:sz w:val="24"/>
          <w:szCs w:val="24"/>
        </w:rPr>
      </w:pPr>
      <w:r>
        <w:rPr>
          <w:noProof/>
          <w:sz w:val="24"/>
          <w:szCs w:val="24"/>
        </w:rPr>
        <w:drawing>
          <wp:inline distT="0" distB="0" distL="0" distR="0">
            <wp:extent cx="1409700" cy="1535406"/>
            <wp:effectExtent l="19050" t="0" r="0" b="0"/>
            <wp:docPr id="10" name="图片 3" descr="Y:\26-市场开发及项目管理部\15-公司主办会议\1-中国药理学会药物毒理专业委员会\2017年\201710-免疫毒性培训班\1-会议通知\第二轮\21199201394106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26-市场开发及项目管理部\15-公司主办会议\1-中国药理学会药物毒理专业委员会\2017年\201710-免疫毒性培训班\1-会议通知\第二轮\211992013941061739.jpg"/>
                    <pic:cNvPicPr>
                      <a:picLocks noChangeAspect="1" noChangeArrowheads="1"/>
                    </pic:cNvPicPr>
                  </pic:nvPicPr>
                  <pic:blipFill>
                    <a:blip r:embed="rId10"/>
                    <a:srcRect/>
                    <a:stretch>
                      <a:fillRect/>
                    </a:stretch>
                  </pic:blipFill>
                  <pic:spPr bwMode="auto">
                    <a:xfrm>
                      <a:off x="0" y="0"/>
                      <a:ext cx="1412193" cy="1538121"/>
                    </a:xfrm>
                    <a:prstGeom prst="rect">
                      <a:avLst/>
                    </a:prstGeom>
                    <a:noFill/>
                    <a:ln w="9525">
                      <a:noFill/>
                      <a:miter lim="800000"/>
                      <a:headEnd/>
                      <a:tailEnd/>
                    </a:ln>
                  </pic:spPr>
                </pic:pic>
              </a:graphicData>
            </a:graphic>
          </wp:inline>
        </w:drawing>
      </w:r>
    </w:p>
    <w:p w:rsidR="007B5A85" w:rsidRPr="00644115" w:rsidRDefault="00330F1D" w:rsidP="00F96E83">
      <w:pPr>
        <w:pStyle w:val="a5"/>
        <w:adjustRightInd w:val="0"/>
        <w:snapToGrid w:val="0"/>
        <w:spacing w:after="0" w:line="360" w:lineRule="auto"/>
        <w:ind w:left="0"/>
        <w:outlineLvl w:val="0"/>
        <w:rPr>
          <w:b/>
          <w:sz w:val="24"/>
          <w:szCs w:val="24"/>
        </w:rPr>
      </w:pPr>
      <w:r>
        <w:rPr>
          <w:rFonts w:hint="eastAsia"/>
          <w:b/>
          <w:sz w:val="24"/>
          <w:szCs w:val="24"/>
        </w:rPr>
        <w:t>四</w:t>
      </w:r>
      <w:r w:rsidR="008E3BED" w:rsidRPr="00644115">
        <w:rPr>
          <w:b/>
          <w:sz w:val="24"/>
          <w:szCs w:val="24"/>
        </w:rPr>
        <w:t>、酒店预订</w:t>
      </w:r>
    </w:p>
    <w:tbl>
      <w:tblPr>
        <w:tblStyle w:val="a7"/>
        <w:tblW w:w="0" w:type="auto"/>
        <w:tblInd w:w="534" w:type="dxa"/>
        <w:tblLook w:val="04A0"/>
      </w:tblPr>
      <w:tblGrid>
        <w:gridCol w:w="992"/>
        <w:gridCol w:w="2835"/>
        <w:gridCol w:w="2410"/>
        <w:gridCol w:w="2409"/>
      </w:tblGrid>
      <w:tr w:rsidR="007B5A85" w:rsidRPr="00644115" w:rsidTr="00E14310">
        <w:tc>
          <w:tcPr>
            <w:tcW w:w="992" w:type="dxa"/>
            <w:shd w:val="clear" w:color="auto" w:fill="auto"/>
            <w:vAlign w:val="center"/>
          </w:tcPr>
          <w:p w:rsidR="007B5A85" w:rsidRPr="0089072C" w:rsidRDefault="007B5A85" w:rsidP="007B5A85">
            <w:pPr>
              <w:pStyle w:val="a5"/>
              <w:adjustRightInd w:val="0"/>
              <w:snapToGrid w:val="0"/>
              <w:spacing w:after="0" w:line="360" w:lineRule="auto"/>
              <w:ind w:left="0"/>
              <w:jc w:val="center"/>
              <w:rPr>
                <w:b/>
                <w:sz w:val="24"/>
                <w:szCs w:val="24"/>
              </w:rPr>
            </w:pPr>
            <w:r w:rsidRPr="0089072C">
              <w:rPr>
                <w:b/>
                <w:sz w:val="24"/>
                <w:szCs w:val="24"/>
              </w:rPr>
              <w:t>序号</w:t>
            </w:r>
          </w:p>
        </w:tc>
        <w:tc>
          <w:tcPr>
            <w:tcW w:w="2835" w:type="dxa"/>
            <w:shd w:val="clear" w:color="auto" w:fill="auto"/>
            <w:vAlign w:val="center"/>
          </w:tcPr>
          <w:p w:rsidR="007B5A85" w:rsidRPr="0089072C" w:rsidRDefault="007B5A85" w:rsidP="007B5A85">
            <w:pPr>
              <w:pStyle w:val="a5"/>
              <w:adjustRightInd w:val="0"/>
              <w:snapToGrid w:val="0"/>
              <w:spacing w:after="0" w:line="360" w:lineRule="auto"/>
              <w:ind w:left="0"/>
              <w:jc w:val="center"/>
              <w:rPr>
                <w:b/>
                <w:sz w:val="24"/>
                <w:szCs w:val="24"/>
              </w:rPr>
            </w:pPr>
            <w:r w:rsidRPr="0089072C">
              <w:rPr>
                <w:b/>
                <w:sz w:val="24"/>
                <w:szCs w:val="24"/>
              </w:rPr>
              <w:t>酒店名称</w:t>
            </w:r>
          </w:p>
        </w:tc>
        <w:tc>
          <w:tcPr>
            <w:tcW w:w="2410" w:type="dxa"/>
            <w:shd w:val="clear" w:color="auto" w:fill="auto"/>
            <w:vAlign w:val="center"/>
          </w:tcPr>
          <w:p w:rsidR="007B5A85" w:rsidRPr="0089072C" w:rsidRDefault="007B5A85" w:rsidP="0089072C">
            <w:pPr>
              <w:pStyle w:val="a5"/>
              <w:adjustRightInd w:val="0"/>
              <w:snapToGrid w:val="0"/>
              <w:spacing w:after="0" w:line="360" w:lineRule="auto"/>
              <w:ind w:left="0"/>
              <w:jc w:val="center"/>
              <w:rPr>
                <w:b/>
                <w:sz w:val="24"/>
                <w:szCs w:val="24"/>
              </w:rPr>
            </w:pPr>
            <w:r w:rsidRPr="0089072C">
              <w:rPr>
                <w:b/>
                <w:sz w:val="24"/>
                <w:szCs w:val="24"/>
              </w:rPr>
              <w:t>单间</w:t>
            </w:r>
          </w:p>
        </w:tc>
        <w:tc>
          <w:tcPr>
            <w:tcW w:w="2409" w:type="dxa"/>
            <w:shd w:val="clear" w:color="auto" w:fill="auto"/>
            <w:vAlign w:val="center"/>
          </w:tcPr>
          <w:p w:rsidR="007B5A85" w:rsidRPr="0089072C" w:rsidRDefault="007B5A85" w:rsidP="0089072C">
            <w:pPr>
              <w:pStyle w:val="a5"/>
              <w:adjustRightInd w:val="0"/>
              <w:snapToGrid w:val="0"/>
              <w:spacing w:after="0" w:line="360" w:lineRule="auto"/>
              <w:ind w:left="0"/>
              <w:jc w:val="center"/>
              <w:rPr>
                <w:b/>
                <w:sz w:val="24"/>
                <w:szCs w:val="24"/>
              </w:rPr>
            </w:pPr>
            <w:proofErr w:type="gramStart"/>
            <w:r w:rsidRPr="0089072C">
              <w:rPr>
                <w:b/>
                <w:sz w:val="24"/>
                <w:szCs w:val="24"/>
              </w:rPr>
              <w:t>标间</w:t>
            </w:r>
            <w:proofErr w:type="gramEnd"/>
          </w:p>
        </w:tc>
      </w:tr>
      <w:tr w:rsidR="007B5A85" w:rsidRPr="00644115" w:rsidTr="00E14310">
        <w:tc>
          <w:tcPr>
            <w:tcW w:w="992" w:type="dxa"/>
            <w:shd w:val="clear" w:color="auto" w:fill="auto"/>
            <w:vAlign w:val="center"/>
          </w:tcPr>
          <w:p w:rsidR="007B5A85" w:rsidRPr="0089072C" w:rsidRDefault="007B5A85" w:rsidP="007B5A85">
            <w:pPr>
              <w:pStyle w:val="a5"/>
              <w:adjustRightInd w:val="0"/>
              <w:snapToGrid w:val="0"/>
              <w:spacing w:after="0" w:line="360" w:lineRule="auto"/>
              <w:ind w:left="0"/>
              <w:jc w:val="center"/>
              <w:rPr>
                <w:sz w:val="24"/>
                <w:szCs w:val="24"/>
              </w:rPr>
            </w:pPr>
            <w:r w:rsidRPr="0089072C">
              <w:rPr>
                <w:sz w:val="24"/>
                <w:szCs w:val="24"/>
              </w:rPr>
              <w:t>1</w:t>
            </w:r>
          </w:p>
        </w:tc>
        <w:tc>
          <w:tcPr>
            <w:tcW w:w="2835" w:type="dxa"/>
            <w:shd w:val="clear" w:color="auto" w:fill="auto"/>
            <w:vAlign w:val="center"/>
          </w:tcPr>
          <w:p w:rsidR="00E9194E" w:rsidRPr="0089072C" w:rsidRDefault="00E9194E" w:rsidP="00E9194E">
            <w:pPr>
              <w:pStyle w:val="a5"/>
              <w:adjustRightInd w:val="0"/>
              <w:snapToGrid w:val="0"/>
              <w:spacing w:after="0" w:line="360" w:lineRule="auto"/>
              <w:ind w:left="0"/>
              <w:jc w:val="center"/>
              <w:rPr>
                <w:sz w:val="24"/>
                <w:szCs w:val="24"/>
              </w:rPr>
            </w:pPr>
            <w:proofErr w:type="gramStart"/>
            <w:r w:rsidRPr="0089072C">
              <w:rPr>
                <w:rFonts w:hAnsiTheme="minorHAnsi"/>
                <w:sz w:val="24"/>
                <w:szCs w:val="24"/>
              </w:rPr>
              <w:t>淳大万丽酒店</w:t>
            </w:r>
            <w:proofErr w:type="gramEnd"/>
          </w:p>
        </w:tc>
        <w:tc>
          <w:tcPr>
            <w:tcW w:w="2410" w:type="dxa"/>
            <w:shd w:val="clear" w:color="auto" w:fill="auto"/>
            <w:vAlign w:val="center"/>
          </w:tcPr>
          <w:p w:rsidR="007B5A85" w:rsidRPr="0089072C" w:rsidRDefault="00E9194E" w:rsidP="007B5A85">
            <w:pPr>
              <w:pStyle w:val="a5"/>
              <w:adjustRightInd w:val="0"/>
              <w:snapToGrid w:val="0"/>
              <w:spacing w:after="0" w:line="360" w:lineRule="auto"/>
              <w:ind w:left="0"/>
              <w:jc w:val="center"/>
              <w:rPr>
                <w:sz w:val="24"/>
                <w:szCs w:val="24"/>
              </w:rPr>
            </w:pPr>
            <w:r w:rsidRPr="0089072C">
              <w:rPr>
                <w:sz w:val="24"/>
                <w:szCs w:val="24"/>
              </w:rPr>
              <w:t>1000</w:t>
            </w:r>
            <w:r w:rsidR="00E20704" w:rsidRPr="0089072C">
              <w:rPr>
                <w:rFonts w:hAnsiTheme="minorHAnsi"/>
                <w:sz w:val="24"/>
                <w:szCs w:val="24"/>
              </w:rPr>
              <w:t>元</w:t>
            </w:r>
            <w:r w:rsidRPr="0089072C">
              <w:rPr>
                <w:rFonts w:hAnsiTheme="minorHAnsi"/>
                <w:sz w:val="24"/>
                <w:szCs w:val="24"/>
              </w:rPr>
              <w:t>（</w:t>
            </w:r>
            <w:proofErr w:type="gramStart"/>
            <w:r w:rsidRPr="0089072C">
              <w:rPr>
                <w:rFonts w:hAnsiTheme="minorHAnsi"/>
                <w:sz w:val="24"/>
                <w:szCs w:val="24"/>
              </w:rPr>
              <w:t>含单早</w:t>
            </w:r>
            <w:proofErr w:type="gramEnd"/>
            <w:r w:rsidRPr="0089072C">
              <w:rPr>
                <w:rFonts w:hAnsiTheme="minorHAnsi"/>
                <w:sz w:val="24"/>
                <w:szCs w:val="24"/>
              </w:rPr>
              <w:t>）</w:t>
            </w:r>
          </w:p>
        </w:tc>
        <w:tc>
          <w:tcPr>
            <w:tcW w:w="2409" w:type="dxa"/>
            <w:shd w:val="clear" w:color="auto" w:fill="auto"/>
            <w:vAlign w:val="center"/>
          </w:tcPr>
          <w:p w:rsidR="007B5A85" w:rsidRPr="0089072C" w:rsidRDefault="00E9194E" w:rsidP="00951FA3">
            <w:pPr>
              <w:pStyle w:val="a5"/>
              <w:adjustRightInd w:val="0"/>
              <w:snapToGrid w:val="0"/>
              <w:spacing w:after="0" w:line="360" w:lineRule="auto"/>
              <w:ind w:left="0"/>
              <w:jc w:val="center"/>
              <w:rPr>
                <w:sz w:val="24"/>
                <w:szCs w:val="24"/>
              </w:rPr>
            </w:pPr>
            <w:r w:rsidRPr="0089072C">
              <w:rPr>
                <w:sz w:val="24"/>
                <w:szCs w:val="24"/>
              </w:rPr>
              <w:t>1000</w:t>
            </w:r>
            <w:r w:rsidR="00E20704" w:rsidRPr="0089072C">
              <w:rPr>
                <w:rFonts w:hAnsiTheme="minorHAnsi"/>
                <w:sz w:val="24"/>
                <w:szCs w:val="24"/>
              </w:rPr>
              <w:t>元</w:t>
            </w:r>
            <w:r w:rsidRPr="0089072C">
              <w:rPr>
                <w:rFonts w:hAnsiTheme="minorHAnsi"/>
                <w:sz w:val="24"/>
                <w:szCs w:val="24"/>
              </w:rPr>
              <w:t>（含</w:t>
            </w:r>
            <w:r w:rsidR="00951FA3" w:rsidRPr="0089072C">
              <w:rPr>
                <w:rFonts w:hAnsiTheme="minorHAnsi"/>
                <w:sz w:val="24"/>
                <w:szCs w:val="24"/>
              </w:rPr>
              <w:t>双</w:t>
            </w:r>
            <w:r w:rsidRPr="0089072C">
              <w:rPr>
                <w:rFonts w:hAnsiTheme="minorHAnsi"/>
                <w:sz w:val="24"/>
                <w:szCs w:val="24"/>
              </w:rPr>
              <w:t>早）</w:t>
            </w:r>
          </w:p>
        </w:tc>
      </w:tr>
      <w:tr w:rsidR="007B5A85" w:rsidRPr="00644115" w:rsidTr="00E14310">
        <w:tc>
          <w:tcPr>
            <w:tcW w:w="992" w:type="dxa"/>
            <w:shd w:val="clear" w:color="auto" w:fill="auto"/>
            <w:vAlign w:val="center"/>
          </w:tcPr>
          <w:p w:rsidR="007B5A85" w:rsidRPr="0089072C" w:rsidRDefault="007B5A85" w:rsidP="007B5A85">
            <w:pPr>
              <w:pStyle w:val="a5"/>
              <w:adjustRightInd w:val="0"/>
              <w:snapToGrid w:val="0"/>
              <w:spacing w:after="0" w:line="360" w:lineRule="auto"/>
              <w:ind w:left="0"/>
              <w:jc w:val="center"/>
              <w:rPr>
                <w:sz w:val="24"/>
                <w:szCs w:val="24"/>
              </w:rPr>
            </w:pPr>
            <w:r w:rsidRPr="0089072C">
              <w:rPr>
                <w:sz w:val="24"/>
                <w:szCs w:val="24"/>
              </w:rPr>
              <w:t>2</w:t>
            </w:r>
          </w:p>
        </w:tc>
        <w:tc>
          <w:tcPr>
            <w:tcW w:w="2835" w:type="dxa"/>
            <w:shd w:val="clear" w:color="auto" w:fill="auto"/>
            <w:vAlign w:val="center"/>
          </w:tcPr>
          <w:p w:rsidR="007B5A85" w:rsidRPr="0089072C" w:rsidRDefault="00E9194E" w:rsidP="007B5A85">
            <w:pPr>
              <w:pStyle w:val="a5"/>
              <w:adjustRightInd w:val="0"/>
              <w:snapToGrid w:val="0"/>
              <w:spacing w:after="0" w:line="360" w:lineRule="auto"/>
              <w:ind w:left="0"/>
              <w:jc w:val="center"/>
              <w:rPr>
                <w:sz w:val="24"/>
                <w:szCs w:val="24"/>
              </w:rPr>
            </w:pPr>
            <w:proofErr w:type="gramStart"/>
            <w:r w:rsidRPr="0089072C">
              <w:rPr>
                <w:rFonts w:hAnsiTheme="minorHAnsi"/>
                <w:sz w:val="24"/>
                <w:szCs w:val="24"/>
              </w:rPr>
              <w:t>宜必思</w:t>
            </w:r>
            <w:r w:rsidR="007B5A85" w:rsidRPr="0089072C">
              <w:rPr>
                <w:sz w:val="24"/>
                <w:szCs w:val="24"/>
              </w:rPr>
              <w:t>酒店</w:t>
            </w:r>
            <w:proofErr w:type="gramEnd"/>
          </w:p>
        </w:tc>
        <w:tc>
          <w:tcPr>
            <w:tcW w:w="2410" w:type="dxa"/>
            <w:shd w:val="clear" w:color="auto" w:fill="auto"/>
            <w:vAlign w:val="center"/>
          </w:tcPr>
          <w:p w:rsidR="007B5A85" w:rsidRPr="00B36EC6" w:rsidRDefault="0089072C" w:rsidP="00B36EC6">
            <w:pPr>
              <w:pStyle w:val="a5"/>
              <w:adjustRightInd w:val="0"/>
              <w:snapToGrid w:val="0"/>
              <w:spacing w:after="0" w:line="360" w:lineRule="auto"/>
              <w:ind w:left="0"/>
              <w:jc w:val="center"/>
              <w:rPr>
                <w:rFonts w:hAnsiTheme="minorHAnsi"/>
                <w:sz w:val="24"/>
                <w:szCs w:val="24"/>
              </w:rPr>
            </w:pPr>
            <w:r w:rsidRPr="00B36EC6">
              <w:rPr>
                <w:rFonts w:hAnsiTheme="minorHAnsi" w:hint="eastAsia"/>
                <w:sz w:val="24"/>
                <w:szCs w:val="24"/>
              </w:rPr>
              <w:t>4</w:t>
            </w:r>
            <w:r w:rsidR="00B36EC6" w:rsidRPr="00B36EC6">
              <w:rPr>
                <w:rFonts w:hAnsiTheme="minorHAnsi" w:hint="eastAsia"/>
                <w:sz w:val="24"/>
                <w:szCs w:val="24"/>
              </w:rPr>
              <w:t>0</w:t>
            </w:r>
            <w:r w:rsidR="00E9194E" w:rsidRPr="00B36EC6">
              <w:rPr>
                <w:rFonts w:hAnsiTheme="minorHAnsi"/>
                <w:sz w:val="24"/>
                <w:szCs w:val="24"/>
              </w:rPr>
              <w:t>0</w:t>
            </w:r>
            <w:r w:rsidR="00E9194E" w:rsidRPr="00B36EC6">
              <w:rPr>
                <w:rFonts w:hAnsiTheme="minorHAnsi"/>
                <w:sz w:val="24"/>
                <w:szCs w:val="24"/>
              </w:rPr>
              <w:t>元（</w:t>
            </w:r>
            <w:proofErr w:type="gramStart"/>
            <w:r w:rsidR="00E9194E" w:rsidRPr="00B36EC6">
              <w:rPr>
                <w:rFonts w:hAnsiTheme="minorHAnsi"/>
                <w:sz w:val="24"/>
                <w:szCs w:val="24"/>
              </w:rPr>
              <w:t>含</w:t>
            </w:r>
            <w:r w:rsidR="00951FA3" w:rsidRPr="00B36EC6">
              <w:rPr>
                <w:rFonts w:hAnsiTheme="minorHAnsi"/>
                <w:sz w:val="24"/>
                <w:szCs w:val="24"/>
              </w:rPr>
              <w:t>单</w:t>
            </w:r>
            <w:r w:rsidR="00E9194E" w:rsidRPr="00B36EC6">
              <w:rPr>
                <w:rFonts w:hAnsiTheme="minorHAnsi"/>
                <w:sz w:val="24"/>
                <w:szCs w:val="24"/>
              </w:rPr>
              <w:t>早</w:t>
            </w:r>
            <w:proofErr w:type="gramEnd"/>
            <w:r w:rsidR="00E9194E" w:rsidRPr="00B36EC6">
              <w:rPr>
                <w:rFonts w:hAnsiTheme="minorHAnsi"/>
                <w:sz w:val="24"/>
                <w:szCs w:val="24"/>
              </w:rPr>
              <w:t>）</w:t>
            </w:r>
          </w:p>
        </w:tc>
        <w:tc>
          <w:tcPr>
            <w:tcW w:w="2409" w:type="dxa"/>
            <w:shd w:val="clear" w:color="auto" w:fill="auto"/>
            <w:vAlign w:val="center"/>
          </w:tcPr>
          <w:p w:rsidR="007B5A85" w:rsidRPr="00B36EC6" w:rsidRDefault="0089072C" w:rsidP="00B36EC6">
            <w:pPr>
              <w:pStyle w:val="a5"/>
              <w:adjustRightInd w:val="0"/>
              <w:snapToGrid w:val="0"/>
              <w:spacing w:after="0" w:line="360" w:lineRule="auto"/>
              <w:ind w:left="0"/>
              <w:jc w:val="center"/>
              <w:rPr>
                <w:rFonts w:hAnsiTheme="minorHAnsi"/>
                <w:sz w:val="24"/>
                <w:szCs w:val="24"/>
              </w:rPr>
            </w:pPr>
            <w:r w:rsidRPr="00B36EC6">
              <w:rPr>
                <w:rFonts w:hAnsiTheme="minorHAnsi" w:hint="eastAsia"/>
                <w:sz w:val="24"/>
                <w:szCs w:val="24"/>
              </w:rPr>
              <w:t>4</w:t>
            </w:r>
            <w:r w:rsidR="00B36EC6" w:rsidRPr="00B36EC6">
              <w:rPr>
                <w:rFonts w:hAnsiTheme="minorHAnsi" w:hint="eastAsia"/>
                <w:sz w:val="24"/>
                <w:szCs w:val="24"/>
              </w:rPr>
              <w:t>0</w:t>
            </w:r>
            <w:r w:rsidR="00E9194E" w:rsidRPr="00B36EC6">
              <w:rPr>
                <w:rFonts w:hAnsiTheme="minorHAnsi"/>
                <w:sz w:val="24"/>
                <w:szCs w:val="24"/>
              </w:rPr>
              <w:t>0</w:t>
            </w:r>
            <w:r w:rsidRPr="00B36EC6">
              <w:rPr>
                <w:rFonts w:hAnsiTheme="minorHAnsi"/>
                <w:sz w:val="24"/>
                <w:szCs w:val="24"/>
              </w:rPr>
              <w:t>元</w:t>
            </w:r>
            <w:r w:rsidR="00E9194E" w:rsidRPr="00B36EC6">
              <w:rPr>
                <w:rFonts w:hAnsiTheme="minorHAnsi"/>
                <w:sz w:val="24"/>
                <w:szCs w:val="24"/>
              </w:rPr>
              <w:t>（含双早）</w:t>
            </w:r>
          </w:p>
        </w:tc>
      </w:tr>
    </w:tbl>
    <w:p w:rsidR="00DE3312" w:rsidRPr="00644115" w:rsidRDefault="00816A5C" w:rsidP="00A816A6">
      <w:pPr>
        <w:adjustRightInd w:val="0"/>
        <w:snapToGrid w:val="0"/>
        <w:spacing w:after="0" w:line="360" w:lineRule="auto"/>
        <w:ind w:firstLineChars="150" w:firstLine="360"/>
        <w:rPr>
          <w:sz w:val="24"/>
          <w:szCs w:val="24"/>
        </w:rPr>
      </w:pPr>
      <w:r w:rsidRPr="00644115">
        <w:rPr>
          <w:sz w:val="24"/>
          <w:szCs w:val="24"/>
        </w:rPr>
        <w:t>凡</w:t>
      </w:r>
      <w:r w:rsidR="00FC5E0B" w:rsidRPr="00644115">
        <w:rPr>
          <w:sz w:val="24"/>
          <w:szCs w:val="24"/>
        </w:rPr>
        <w:t>在</w:t>
      </w:r>
      <w:r w:rsidR="00FC5E0B" w:rsidRPr="00644115">
        <w:rPr>
          <w:sz w:val="24"/>
          <w:szCs w:val="24"/>
        </w:rPr>
        <w:t>201</w:t>
      </w:r>
      <w:r w:rsidR="0051610A">
        <w:rPr>
          <w:rFonts w:hint="eastAsia"/>
          <w:sz w:val="24"/>
          <w:szCs w:val="24"/>
        </w:rPr>
        <w:t>7</w:t>
      </w:r>
      <w:r w:rsidR="00FC5E0B" w:rsidRPr="00644115">
        <w:rPr>
          <w:sz w:val="24"/>
          <w:szCs w:val="24"/>
        </w:rPr>
        <w:t>年</w:t>
      </w:r>
      <w:r w:rsidR="0051610A">
        <w:rPr>
          <w:rFonts w:hint="eastAsia"/>
          <w:sz w:val="24"/>
          <w:szCs w:val="24"/>
        </w:rPr>
        <w:t>0</w:t>
      </w:r>
      <w:r w:rsidR="0089072C">
        <w:rPr>
          <w:rFonts w:hint="eastAsia"/>
          <w:sz w:val="24"/>
          <w:szCs w:val="24"/>
        </w:rPr>
        <w:t>9</w:t>
      </w:r>
      <w:r w:rsidR="00FC5E0B" w:rsidRPr="00644115">
        <w:rPr>
          <w:sz w:val="24"/>
          <w:szCs w:val="24"/>
        </w:rPr>
        <w:t>月</w:t>
      </w:r>
      <w:r w:rsidR="0089072C">
        <w:rPr>
          <w:rFonts w:hint="eastAsia"/>
          <w:sz w:val="24"/>
          <w:szCs w:val="24"/>
        </w:rPr>
        <w:t>1</w:t>
      </w:r>
      <w:r w:rsidR="00CD3631">
        <w:rPr>
          <w:rFonts w:hint="eastAsia"/>
          <w:sz w:val="24"/>
          <w:szCs w:val="24"/>
        </w:rPr>
        <w:t>5</w:t>
      </w:r>
      <w:r w:rsidR="00FC5E0B" w:rsidRPr="00644115">
        <w:rPr>
          <w:sz w:val="24"/>
          <w:szCs w:val="24"/>
        </w:rPr>
        <w:t>日前注册并缴纳注册费者，</w:t>
      </w:r>
      <w:r w:rsidRPr="00644115">
        <w:rPr>
          <w:sz w:val="24"/>
          <w:szCs w:val="24"/>
        </w:rPr>
        <w:t>可以保证在会场酒店的</w:t>
      </w:r>
      <w:r w:rsidR="00FC5E0B" w:rsidRPr="00644115">
        <w:rPr>
          <w:sz w:val="24"/>
          <w:szCs w:val="24"/>
        </w:rPr>
        <w:t>住宿</w:t>
      </w:r>
      <w:r w:rsidRPr="00644115">
        <w:rPr>
          <w:sz w:val="24"/>
          <w:szCs w:val="24"/>
        </w:rPr>
        <w:t>预订安排；</w:t>
      </w:r>
      <w:r w:rsidR="0089072C">
        <w:rPr>
          <w:rFonts w:hint="eastAsia"/>
          <w:sz w:val="24"/>
          <w:szCs w:val="24"/>
        </w:rPr>
        <w:t>09</w:t>
      </w:r>
      <w:r w:rsidRPr="00644115">
        <w:rPr>
          <w:sz w:val="24"/>
          <w:szCs w:val="24"/>
        </w:rPr>
        <w:t>月</w:t>
      </w:r>
      <w:r w:rsidR="0089072C">
        <w:rPr>
          <w:rFonts w:hint="eastAsia"/>
          <w:sz w:val="24"/>
          <w:szCs w:val="24"/>
        </w:rPr>
        <w:t>1</w:t>
      </w:r>
      <w:r w:rsidR="00CD3631">
        <w:rPr>
          <w:rFonts w:hint="eastAsia"/>
          <w:sz w:val="24"/>
          <w:szCs w:val="24"/>
        </w:rPr>
        <w:t>5</w:t>
      </w:r>
      <w:r w:rsidRPr="00644115">
        <w:rPr>
          <w:sz w:val="24"/>
          <w:szCs w:val="24"/>
        </w:rPr>
        <w:t>日之后</w:t>
      </w:r>
      <w:r w:rsidR="003A30CB" w:rsidRPr="00644115">
        <w:rPr>
          <w:sz w:val="24"/>
          <w:szCs w:val="24"/>
        </w:rPr>
        <w:t>交费注册</w:t>
      </w:r>
      <w:r w:rsidRPr="00644115">
        <w:rPr>
          <w:sz w:val="24"/>
          <w:szCs w:val="24"/>
        </w:rPr>
        <w:t>的</w:t>
      </w:r>
      <w:r w:rsidR="00FC5E0B" w:rsidRPr="00644115">
        <w:rPr>
          <w:sz w:val="24"/>
          <w:szCs w:val="24"/>
        </w:rPr>
        <w:t>概不保证。</w:t>
      </w:r>
    </w:p>
    <w:p w:rsidR="00E14310" w:rsidRDefault="00E14310" w:rsidP="008D3F69">
      <w:pPr>
        <w:adjustRightInd w:val="0"/>
        <w:snapToGrid w:val="0"/>
        <w:spacing w:after="0" w:line="360" w:lineRule="auto"/>
        <w:ind w:firstLineChars="150" w:firstLine="360"/>
        <w:rPr>
          <w:sz w:val="24"/>
          <w:szCs w:val="24"/>
        </w:rPr>
      </w:pPr>
    </w:p>
    <w:p w:rsidR="00CD3631" w:rsidRPr="00CD3631" w:rsidRDefault="00CD3631" w:rsidP="008D3F69">
      <w:pPr>
        <w:adjustRightInd w:val="0"/>
        <w:snapToGrid w:val="0"/>
        <w:spacing w:after="0" w:line="360" w:lineRule="auto"/>
        <w:ind w:firstLineChars="150" w:firstLine="360"/>
        <w:rPr>
          <w:sz w:val="24"/>
          <w:szCs w:val="24"/>
        </w:rPr>
      </w:pPr>
    </w:p>
    <w:p w:rsidR="009B6059" w:rsidRPr="00330F1D" w:rsidRDefault="00330F1D" w:rsidP="00F96E83">
      <w:pPr>
        <w:pStyle w:val="a5"/>
        <w:adjustRightInd w:val="0"/>
        <w:snapToGrid w:val="0"/>
        <w:spacing w:after="0" w:line="360" w:lineRule="auto"/>
        <w:ind w:left="0"/>
        <w:outlineLvl w:val="0"/>
        <w:rPr>
          <w:b/>
          <w:sz w:val="24"/>
          <w:szCs w:val="24"/>
        </w:rPr>
      </w:pPr>
      <w:r w:rsidRPr="00330F1D">
        <w:rPr>
          <w:rFonts w:hint="eastAsia"/>
          <w:b/>
          <w:sz w:val="24"/>
          <w:szCs w:val="24"/>
        </w:rPr>
        <w:lastRenderedPageBreak/>
        <w:t>五</w:t>
      </w:r>
      <w:r w:rsidR="00E14310" w:rsidRPr="00330F1D">
        <w:rPr>
          <w:b/>
          <w:sz w:val="24"/>
          <w:szCs w:val="24"/>
        </w:rPr>
        <w:t>、</w:t>
      </w:r>
      <w:r w:rsidR="009B6059" w:rsidRPr="00330F1D">
        <w:rPr>
          <w:b/>
          <w:sz w:val="24"/>
          <w:szCs w:val="24"/>
        </w:rPr>
        <w:t>如</w:t>
      </w:r>
      <w:proofErr w:type="gramStart"/>
      <w:r w:rsidR="009B6059" w:rsidRPr="00330F1D">
        <w:rPr>
          <w:b/>
          <w:sz w:val="24"/>
          <w:szCs w:val="24"/>
        </w:rPr>
        <w:t>需咨询</w:t>
      </w:r>
      <w:proofErr w:type="gramEnd"/>
      <w:r w:rsidR="009B6059" w:rsidRPr="00330F1D">
        <w:rPr>
          <w:b/>
          <w:sz w:val="24"/>
          <w:szCs w:val="24"/>
        </w:rPr>
        <w:t>会议相关信息，可联系：</w:t>
      </w:r>
    </w:p>
    <w:p w:rsidR="009B6059" w:rsidRPr="00644115" w:rsidRDefault="009B6059" w:rsidP="009B6059">
      <w:pPr>
        <w:pStyle w:val="a5"/>
        <w:adjustRightInd w:val="0"/>
        <w:snapToGrid w:val="0"/>
        <w:spacing w:after="0" w:line="360" w:lineRule="auto"/>
        <w:ind w:left="0"/>
        <w:rPr>
          <w:sz w:val="24"/>
          <w:szCs w:val="24"/>
        </w:rPr>
      </w:pPr>
      <w:r w:rsidRPr="00644115">
        <w:rPr>
          <w:sz w:val="24"/>
          <w:szCs w:val="24"/>
        </w:rPr>
        <w:t>联系人</w:t>
      </w:r>
      <w:r w:rsidRPr="00644115">
        <w:rPr>
          <w:sz w:val="24"/>
          <w:szCs w:val="24"/>
        </w:rPr>
        <w:t>1</w:t>
      </w:r>
      <w:r w:rsidRPr="00644115">
        <w:rPr>
          <w:sz w:val="24"/>
          <w:szCs w:val="24"/>
        </w:rPr>
        <w:t>：</w:t>
      </w:r>
    </w:p>
    <w:p w:rsidR="009B6059" w:rsidRPr="00644115" w:rsidRDefault="009B6059" w:rsidP="003A30CB">
      <w:pPr>
        <w:pStyle w:val="a5"/>
        <w:adjustRightInd w:val="0"/>
        <w:snapToGrid w:val="0"/>
        <w:spacing w:after="0" w:line="360" w:lineRule="auto"/>
        <w:ind w:leftChars="100" w:left="220"/>
        <w:rPr>
          <w:sz w:val="24"/>
          <w:szCs w:val="24"/>
        </w:rPr>
      </w:pPr>
      <w:r w:rsidRPr="00644115">
        <w:rPr>
          <w:sz w:val="24"/>
          <w:szCs w:val="24"/>
        </w:rPr>
        <w:t>刘丹</w:t>
      </w:r>
      <w:proofErr w:type="gramStart"/>
      <w:r w:rsidRPr="00644115">
        <w:rPr>
          <w:sz w:val="24"/>
          <w:szCs w:val="24"/>
        </w:rPr>
        <w:t>丹</w:t>
      </w:r>
      <w:proofErr w:type="gramEnd"/>
      <w:r w:rsidRPr="00644115">
        <w:rPr>
          <w:sz w:val="24"/>
          <w:szCs w:val="24"/>
        </w:rPr>
        <w:t>（国家上海新药安全评价研究中心）</w:t>
      </w:r>
    </w:p>
    <w:p w:rsidR="009B6059" w:rsidRPr="00644115" w:rsidRDefault="009B6059" w:rsidP="003A30CB">
      <w:pPr>
        <w:pStyle w:val="a5"/>
        <w:adjustRightInd w:val="0"/>
        <w:snapToGrid w:val="0"/>
        <w:spacing w:after="0" w:line="360" w:lineRule="auto"/>
        <w:ind w:leftChars="100" w:left="580" w:hanging="360"/>
        <w:rPr>
          <w:sz w:val="24"/>
          <w:szCs w:val="24"/>
        </w:rPr>
      </w:pPr>
      <w:r w:rsidRPr="00644115">
        <w:rPr>
          <w:sz w:val="24"/>
          <w:szCs w:val="24"/>
        </w:rPr>
        <w:t>联系电话：</w:t>
      </w:r>
      <w:r w:rsidRPr="00644115">
        <w:rPr>
          <w:sz w:val="24"/>
          <w:szCs w:val="24"/>
        </w:rPr>
        <w:t>021-</w:t>
      </w:r>
      <w:r w:rsidR="00FC5E0B" w:rsidRPr="00644115">
        <w:rPr>
          <w:sz w:val="24"/>
          <w:szCs w:val="24"/>
        </w:rPr>
        <w:t>60211990</w:t>
      </w:r>
    </w:p>
    <w:p w:rsidR="009B6059" w:rsidRPr="00644115" w:rsidRDefault="009B6059" w:rsidP="003A30CB">
      <w:pPr>
        <w:pStyle w:val="a5"/>
        <w:adjustRightInd w:val="0"/>
        <w:snapToGrid w:val="0"/>
        <w:spacing w:after="0" w:line="360" w:lineRule="auto"/>
        <w:ind w:leftChars="100" w:left="580" w:hanging="360"/>
        <w:rPr>
          <w:sz w:val="24"/>
          <w:szCs w:val="24"/>
        </w:rPr>
      </w:pPr>
      <w:r w:rsidRPr="00644115">
        <w:rPr>
          <w:sz w:val="24"/>
          <w:szCs w:val="24"/>
        </w:rPr>
        <w:t>传真：</w:t>
      </w:r>
      <w:r w:rsidRPr="00644115">
        <w:rPr>
          <w:sz w:val="24"/>
          <w:szCs w:val="24"/>
        </w:rPr>
        <w:t xml:space="preserve"> 021-50801259</w:t>
      </w:r>
    </w:p>
    <w:p w:rsidR="009B6059" w:rsidRPr="00644115" w:rsidRDefault="009B6059" w:rsidP="003A30CB">
      <w:pPr>
        <w:pStyle w:val="a5"/>
        <w:adjustRightInd w:val="0"/>
        <w:snapToGrid w:val="0"/>
        <w:spacing w:after="0" w:line="360" w:lineRule="auto"/>
        <w:ind w:leftChars="100" w:left="580" w:hanging="360"/>
      </w:pPr>
      <w:r w:rsidRPr="00644115">
        <w:rPr>
          <w:sz w:val="24"/>
          <w:szCs w:val="24"/>
        </w:rPr>
        <w:t>电子邮箱：</w:t>
      </w:r>
      <w:r w:rsidR="00FC5E0B" w:rsidRPr="00A1684E">
        <w:rPr>
          <w:sz w:val="24"/>
          <w:szCs w:val="24"/>
        </w:rPr>
        <w:t>ddliu</w:t>
      </w:r>
      <w:r w:rsidRPr="00A1684E">
        <w:rPr>
          <w:sz w:val="24"/>
          <w:szCs w:val="24"/>
        </w:rPr>
        <w:t>@ncdser.com</w:t>
      </w:r>
    </w:p>
    <w:p w:rsidR="002206E8" w:rsidRPr="00644115" w:rsidRDefault="002206E8" w:rsidP="002206E8">
      <w:pPr>
        <w:pStyle w:val="a5"/>
        <w:adjustRightInd w:val="0"/>
        <w:snapToGrid w:val="0"/>
        <w:spacing w:after="0" w:line="360" w:lineRule="auto"/>
        <w:ind w:left="0"/>
        <w:rPr>
          <w:sz w:val="24"/>
          <w:szCs w:val="24"/>
        </w:rPr>
      </w:pPr>
      <w:r w:rsidRPr="00644115">
        <w:rPr>
          <w:sz w:val="24"/>
          <w:szCs w:val="24"/>
        </w:rPr>
        <w:t>联系人</w:t>
      </w:r>
      <w:r w:rsidRPr="00644115">
        <w:rPr>
          <w:sz w:val="24"/>
          <w:szCs w:val="24"/>
        </w:rPr>
        <w:t>2</w:t>
      </w:r>
      <w:r w:rsidRPr="00644115">
        <w:rPr>
          <w:sz w:val="24"/>
          <w:szCs w:val="24"/>
        </w:rPr>
        <w:t>：</w:t>
      </w:r>
    </w:p>
    <w:p w:rsidR="00C71512" w:rsidRPr="00644115" w:rsidRDefault="00C71512" w:rsidP="00C71512">
      <w:pPr>
        <w:pStyle w:val="a5"/>
        <w:adjustRightInd w:val="0"/>
        <w:snapToGrid w:val="0"/>
        <w:spacing w:after="0" w:line="360" w:lineRule="auto"/>
        <w:ind w:leftChars="100" w:left="220"/>
        <w:rPr>
          <w:sz w:val="24"/>
          <w:szCs w:val="24"/>
        </w:rPr>
      </w:pPr>
      <w:r>
        <w:rPr>
          <w:rFonts w:hint="eastAsia"/>
          <w:sz w:val="24"/>
          <w:szCs w:val="24"/>
        </w:rPr>
        <w:t>陈丽</w:t>
      </w:r>
      <w:r w:rsidRPr="00644115">
        <w:rPr>
          <w:sz w:val="24"/>
          <w:szCs w:val="24"/>
        </w:rPr>
        <w:t>（国家上海新药安全评价研究中心）</w:t>
      </w:r>
    </w:p>
    <w:p w:rsidR="00C71512" w:rsidRPr="00644115" w:rsidRDefault="00C71512" w:rsidP="00C71512">
      <w:pPr>
        <w:pStyle w:val="a5"/>
        <w:adjustRightInd w:val="0"/>
        <w:snapToGrid w:val="0"/>
        <w:spacing w:after="0" w:line="360" w:lineRule="auto"/>
        <w:ind w:leftChars="100" w:left="580" w:hanging="360"/>
        <w:rPr>
          <w:sz w:val="24"/>
          <w:szCs w:val="24"/>
        </w:rPr>
      </w:pPr>
      <w:r w:rsidRPr="00644115">
        <w:rPr>
          <w:sz w:val="24"/>
          <w:szCs w:val="24"/>
        </w:rPr>
        <w:t>联系电话：</w:t>
      </w:r>
      <w:r w:rsidRPr="00644115">
        <w:rPr>
          <w:sz w:val="24"/>
          <w:szCs w:val="24"/>
        </w:rPr>
        <w:t>021-60211999-</w:t>
      </w:r>
      <w:r>
        <w:rPr>
          <w:rFonts w:hint="eastAsia"/>
          <w:sz w:val="24"/>
          <w:szCs w:val="24"/>
        </w:rPr>
        <w:t>3106</w:t>
      </w:r>
    </w:p>
    <w:p w:rsidR="00C71512" w:rsidRPr="00644115" w:rsidRDefault="00C71512" w:rsidP="00C71512">
      <w:pPr>
        <w:pStyle w:val="a5"/>
        <w:adjustRightInd w:val="0"/>
        <w:snapToGrid w:val="0"/>
        <w:spacing w:after="0" w:line="360" w:lineRule="auto"/>
        <w:ind w:leftChars="100" w:left="580" w:hanging="360"/>
        <w:rPr>
          <w:sz w:val="24"/>
          <w:szCs w:val="24"/>
        </w:rPr>
      </w:pPr>
      <w:r w:rsidRPr="00644115">
        <w:rPr>
          <w:sz w:val="24"/>
          <w:szCs w:val="24"/>
        </w:rPr>
        <w:t>传真：</w:t>
      </w:r>
      <w:r w:rsidRPr="00644115">
        <w:rPr>
          <w:sz w:val="24"/>
          <w:szCs w:val="24"/>
        </w:rPr>
        <w:t xml:space="preserve"> 021-50801259</w:t>
      </w:r>
    </w:p>
    <w:p w:rsidR="00C71512" w:rsidRPr="00644115" w:rsidRDefault="00C71512" w:rsidP="00C71512">
      <w:pPr>
        <w:pStyle w:val="a5"/>
        <w:adjustRightInd w:val="0"/>
        <w:snapToGrid w:val="0"/>
        <w:spacing w:after="0" w:line="360" w:lineRule="auto"/>
        <w:ind w:leftChars="100" w:left="580" w:hanging="360"/>
        <w:rPr>
          <w:sz w:val="24"/>
          <w:szCs w:val="24"/>
        </w:rPr>
      </w:pPr>
      <w:r w:rsidRPr="00644115">
        <w:rPr>
          <w:sz w:val="24"/>
          <w:szCs w:val="24"/>
        </w:rPr>
        <w:t>电子邮箱：</w:t>
      </w:r>
      <w:r w:rsidRPr="00A1684E">
        <w:rPr>
          <w:rFonts w:hint="eastAsia"/>
          <w:sz w:val="24"/>
          <w:szCs w:val="24"/>
        </w:rPr>
        <w:t>lchen</w:t>
      </w:r>
      <w:r w:rsidRPr="00A1684E">
        <w:rPr>
          <w:sz w:val="24"/>
          <w:szCs w:val="24"/>
        </w:rPr>
        <w:t>@ncdser.com</w:t>
      </w:r>
    </w:p>
    <w:p w:rsidR="00C71512" w:rsidRPr="00644115" w:rsidRDefault="00C71512" w:rsidP="00C71512">
      <w:pPr>
        <w:pStyle w:val="a5"/>
        <w:adjustRightInd w:val="0"/>
        <w:snapToGrid w:val="0"/>
        <w:spacing w:after="0" w:line="360" w:lineRule="auto"/>
        <w:ind w:left="0"/>
        <w:rPr>
          <w:sz w:val="24"/>
          <w:szCs w:val="24"/>
        </w:rPr>
      </w:pPr>
      <w:r w:rsidRPr="00644115">
        <w:rPr>
          <w:rFonts w:hAnsiTheme="minorHAnsi"/>
          <w:sz w:val="24"/>
          <w:szCs w:val="24"/>
        </w:rPr>
        <w:t>联系人</w:t>
      </w:r>
      <w:r w:rsidRPr="00644115">
        <w:rPr>
          <w:sz w:val="24"/>
          <w:szCs w:val="24"/>
        </w:rPr>
        <w:t>3</w:t>
      </w:r>
      <w:r w:rsidRPr="00644115">
        <w:rPr>
          <w:rFonts w:hAnsiTheme="minorHAnsi"/>
          <w:sz w:val="24"/>
          <w:szCs w:val="24"/>
        </w:rPr>
        <w:t>：</w:t>
      </w:r>
    </w:p>
    <w:p w:rsidR="002206E8" w:rsidRPr="00644115" w:rsidRDefault="0051610A" w:rsidP="003A30CB">
      <w:pPr>
        <w:pStyle w:val="a5"/>
        <w:adjustRightInd w:val="0"/>
        <w:snapToGrid w:val="0"/>
        <w:spacing w:after="0" w:line="360" w:lineRule="auto"/>
        <w:ind w:leftChars="100" w:left="220"/>
        <w:rPr>
          <w:sz w:val="24"/>
          <w:szCs w:val="24"/>
        </w:rPr>
      </w:pPr>
      <w:r>
        <w:rPr>
          <w:rFonts w:hint="eastAsia"/>
          <w:sz w:val="24"/>
          <w:szCs w:val="24"/>
        </w:rPr>
        <w:t>李娜</w:t>
      </w:r>
      <w:r w:rsidR="002206E8" w:rsidRPr="00644115">
        <w:rPr>
          <w:sz w:val="24"/>
          <w:szCs w:val="24"/>
        </w:rPr>
        <w:t>（国家上海新药安全评价研究中心）</w:t>
      </w:r>
    </w:p>
    <w:p w:rsidR="002206E8" w:rsidRPr="00644115" w:rsidRDefault="002206E8" w:rsidP="003A30CB">
      <w:pPr>
        <w:pStyle w:val="a5"/>
        <w:adjustRightInd w:val="0"/>
        <w:snapToGrid w:val="0"/>
        <w:spacing w:after="0" w:line="360" w:lineRule="auto"/>
        <w:ind w:leftChars="100" w:left="580" w:hanging="360"/>
        <w:rPr>
          <w:sz w:val="24"/>
          <w:szCs w:val="24"/>
        </w:rPr>
      </w:pPr>
      <w:r w:rsidRPr="00644115">
        <w:rPr>
          <w:sz w:val="24"/>
          <w:szCs w:val="24"/>
        </w:rPr>
        <w:t>联系电话：</w:t>
      </w:r>
      <w:r w:rsidRPr="00644115">
        <w:rPr>
          <w:sz w:val="24"/>
          <w:szCs w:val="24"/>
        </w:rPr>
        <w:t>021-</w:t>
      </w:r>
      <w:r w:rsidR="00FC5E0B" w:rsidRPr="00644115">
        <w:rPr>
          <w:sz w:val="24"/>
          <w:szCs w:val="24"/>
        </w:rPr>
        <w:t>60211999-</w:t>
      </w:r>
      <w:r w:rsidR="0051610A">
        <w:rPr>
          <w:rFonts w:hint="eastAsia"/>
          <w:sz w:val="24"/>
          <w:szCs w:val="24"/>
        </w:rPr>
        <w:t>3135</w:t>
      </w:r>
    </w:p>
    <w:p w:rsidR="002206E8" w:rsidRPr="00644115" w:rsidRDefault="002206E8" w:rsidP="003A30CB">
      <w:pPr>
        <w:pStyle w:val="a5"/>
        <w:adjustRightInd w:val="0"/>
        <w:snapToGrid w:val="0"/>
        <w:spacing w:after="0" w:line="360" w:lineRule="auto"/>
        <w:ind w:leftChars="100" w:left="580" w:hanging="360"/>
        <w:rPr>
          <w:sz w:val="24"/>
          <w:szCs w:val="24"/>
        </w:rPr>
      </w:pPr>
      <w:r w:rsidRPr="00644115">
        <w:rPr>
          <w:sz w:val="24"/>
          <w:szCs w:val="24"/>
        </w:rPr>
        <w:t>传真：</w:t>
      </w:r>
      <w:r w:rsidRPr="00644115">
        <w:rPr>
          <w:sz w:val="24"/>
          <w:szCs w:val="24"/>
        </w:rPr>
        <w:t xml:space="preserve"> 021-50801259</w:t>
      </w:r>
    </w:p>
    <w:p w:rsidR="002206E8" w:rsidRPr="00644115" w:rsidRDefault="002206E8" w:rsidP="003A30CB">
      <w:pPr>
        <w:pStyle w:val="a5"/>
        <w:adjustRightInd w:val="0"/>
        <w:snapToGrid w:val="0"/>
        <w:spacing w:after="0" w:line="360" w:lineRule="auto"/>
        <w:ind w:leftChars="100" w:left="580" w:hanging="360"/>
        <w:rPr>
          <w:sz w:val="24"/>
          <w:szCs w:val="24"/>
        </w:rPr>
      </w:pPr>
      <w:r w:rsidRPr="00644115">
        <w:rPr>
          <w:sz w:val="24"/>
          <w:szCs w:val="24"/>
        </w:rPr>
        <w:t>电子邮箱：</w:t>
      </w:r>
      <w:r w:rsidR="006B3C8E" w:rsidRPr="00A1684E">
        <w:rPr>
          <w:sz w:val="24"/>
          <w:szCs w:val="24"/>
        </w:rPr>
        <w:fldChar w:fldCharType="begin"/>
      </w:r>
      <w:r w:rsidR="001E4743" w:rsidRPr="00A1684E">
        <w:rPr>
          <w:sz w:val="24"/>
          <w:szCs w:val="24"/>
        </w:rPr>
        <w:instrText>HYPERLINK "mailto:nli-2@ncdser.com"</w:instrText>
      </w:r>
      <w:r w:rsidR="006B3C8E" w:rsidRPr="00A1684E">
        <w:rPr>
          <w:sz w:val="24"/>
          <w:szCs w:val="24"/>
        </w:rPr>
        <w:fldChar w:fldCharType="separate"/>
      </w:r>
      <w:r w:rsidR="0051610A" w:rsidRPr="00A1684E">
        <w:rPr>
          <w:rFonts w:hint="eastAsia"/>
        </w:rPr>
        <w:t>nli-2</w:t>
      </w:r>
      <w:r w:rsidR="0051610A" w:rsidRPr="00A1684E">
        <w:t>@ncdser.com</w:t>
      </w:r>
      <w:r w:rsidR="006B3C8E" w:rsidRPr="00A1684E">
        <w:rPr>
          <w:sz w:val="24"/>
          <w:szCs w:val="24"/>
        </w:rPr>
        <w:fldChar w:fldCharType="end"/>
      </w:r>
    </w:p>
    <w:p w:rsidR="00E037C8" w:rsidRPr="00644115" w:rsidRDefault="00C71512" w:rsidP="002206E8">
      <w:pPr>
        <w:pStyle w:val="a5"/>
        <w:adjustRightInd w:val="0"/>
        <w:snapToGrid w:val="0"/>
        <w:spacing w:after="0" w:line="360" w:lineRule="auto"/>
        <w:ind w:left="0"/>
        <w:rPr>
          <w:sz w:val="24"/>
          <w:szCs w:val="24"/>
        </w:rPr>
      </w:pPr>
      <w:r>
        <w:rPr>
          <w:rFonts w:hint="eastAsia"/>
          <w:sz w:val="24"/>
          <w:szCs w:val="24"/>
        </w:rPr>
        <w:t xml:space="preserve">   </w:t>
      </w:r>
    </w:p>
    <w:p w:rsidR="008D3F69" w:rsidRPr="00644115" w:rsidRDefault="008D3F69" w:rsidP="00F82C76">
      <w:pPr>
        <w:pStyle w:val="a5"/>
        <w:adjustRightInd w:val="0"/>
        <w:snapToGrid w:val="0"/>
        <w:spacing w:after="0" w:line="360" w:lineRule="auto"/>
        <w:ind w:left="0"/>
        <w:rPr>
          <w:noProof/>
          <w:sz w:val="24"/>
          <w:szCs w:val="24"/>
        </w:rPr>
      </w:pPr>
      <w:r w:rsidRPr="00644115">
        <w:rPr>
          <w:rFonts w:hint="eastAsia"/>
          <w:noProof/>
          <w:sz w:val="24"/>
          <w:szCs w:val="24"/>
        </w:rPr>
        <w:drawing>
          <wp:anchor distT="0" distB="0" distL="114300" distR="114300" simplePos="0" relativeHeight="251682816" behindDoc="0" locked="0" layoutInCell="1" allowOverlap="1">
            <wp:simplePos x="0" y="0"/>
            <wp:positionH relativeFrom="column">
              <wp:posOffset>2752725</wp:posOffset>
            </wp:positionH>
            <wp:positionV relativeFrom="paragraph">
              <wp:posOffset>214630</wp:posOffset>
            </wp:positionV>
            <wp:extent cx="1381125" cy="1400175"/>
            <wp:effectExtent l="19050" t="0" r="9525" b="0"/>
            <wp:wrapNone/>
            <wp:docPr id="22" name="图片 8" descr="Y:\1-中心办公室\20-上海市药理学会毒理专业委员会工作\备用通讯录\中国毒理学会章\1111 拷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1-中心办公室\20-上海市药理学会毒理专业委员会工作\备用通讯录\中国毒理学会章\1111 拷贝.png"/>
                    <pic:cNvPicPr>
                      <a:picLocks noChangeAspect="1" noChangeArrowheads="1"/>
                    </pic:cNvPicPr>
                  </pic:nvPicPr>
                  <pic:blipFill>
                    <a:blip r:embed="rId11"/>
                    <a:srcRect/>
                    <a:stretch>
                      <a:fillRect/>
                    </a:stretch>
                  </pic:blipFill>
                  <pic:spPr bwMode="auto">
                    <a:xfrm>
                      <a:off x="0" y="0"/>
                      <a:ext cx="1381125" cy="1400175"/>
                    </a:xfrm>
                    <a:prstGeom prst="rect">
                      <a:avLst/>
                    </a:prstGeom>
                    <a:noFill/>
                    <a:ln w="9525">
                      <a:noFill/>
                      <a:miter lim="800000"/>
                      <a:headEnd/>
                      <a:tailEnd/>
                    </a:ln>
                  </pic:spPr>
                </pic:pic>
              </a:graphicData>
            </a:graphic>
          </wp:anchor>
        </w:drawing>
      </w:r>
    </w:p>
    <w:p w:rsidR="002206E8" w:rsidRPr="00644115" w:rsidRDefault="002206E8" w:rsidP="00557A3D">
      <w:pPr>
        <w:pStyle w:val="a5"/>
        <w:adjustRightInd w:val="0"/>
        <w:snapToGrid w:val="0"/>
        <w:spacing w:after="0" w:line="360" w:lineRule="auto"/>
        <w:ind w:left="0" w:firstLineChars="1350" w:firstLine="3240"/>
        <w:rPr>
          <w:sz w:val="24"/>
          <w:szCs w:val="24"/>
        </w:rPr>
      </w:pPr>
      <w:r w:rsidRPr="00644115">
        <w:rPr>
          <w:sz w:val="24"/>
          <w:szCs w:val="24"/>
        </w:rPr>
        <w:t>主办方：</w:t>
      </w:r>
    </w:p>
    <w:p w:rsidR="00F7760F" w:rsidRPr="00644115" w:rsidRDefault="00F7760F" w:rsidP="00F7760F">
      <w:pPr>
        <w:pStyle w:val="a5"/>
        <w:adjustRightInd w:val="0"/>
        <w:snapToGrid w:val="0"/>
        <w:spacing w:after="0" w:line="360" w:lineRule="auto"/>
        <w:ind w:left="0" w:firstLineChars="1700" w:firstLine="4080"/>
        <w:rPr>
          <w:sz w:val="24"/>
          <w:szCs w:val="24"/>
        </w:rPr>
      </w:pPr>
      <w:r w:rsidRPr="00644115">
        <w:rPr>
          <w:sz w:val="24"/>
          <w:szCs w:val="24"/>
        </w:rPr>
        <w:t xml:space="preserve">American College of Toxicology </w:t>
      </w:r>
      <w:r w:rsidRPr="00644115">
        <w:rPr>
          <w:sz w:val="24"/>
          <w:szCs w:val="24"/>
        </w:rPr>
        <w:t>（</w:t>
      </w:r>
      <w:r w:rsidRPr="00644115">
        <w:rPr>
          <w:sz w:val="24"/>
          <w:szCs w:val="24"/>
        </w:rPr>
        <w:t>ACT</w:t>
      </w:r>
      <w:r w:rsidRPr="00644115">
        <w:rPr>
          <w:sz w:val="24"/>
          <w:szCs w:val="24"/>
        </w:rPr>
        <w:t>）</w:t>
      </w:r>
    </w:p>
    <w:p w:rsidR="00A816A6" w:rsidRPr="00644115" w:rsidRDefault="00F7760F" w:rsidP="00A816A6">
      <w:pPr>
        <w:ind w:firstLineChars="1700" w:firstLine="4080"/>
        <w:rPr>
          <w:rFonts w:cs="宋体"/>
          <w:sz w:val="24"/>
          <w:szCs w:val="24"/>
        </w:rPr>
      </w:pPr>
      <w:r w:rsidRPr="00644115">
        <w:rPr>
          <w:sz w:val="24"/>
          <w:szCs w:val="24"/>
        </w:rPr>
        <w:t>中国毒理学会</w:t>
      </w:r>
    </w:p>
    <w:p w:rsidR="00F7760F" w:rsidRPr="00644115" w:rsidRDefault="00F7760F" w:rsidP="00F7760F">
      <w:pPr>
        <w:pStyle w:val="a5"/>
        <w:adjustRightInd w:val="0"/>
        <w:snapToGrid w:val="0"/>
        <w:spacing w:after="0" w:line="360" w:lineRule="auto"/>
        <w:ind w:left="0" w:firstLineChars="1700" w:firstLine="4080"/>
        <w:rPr>
          <w:sz w:val="24"/>
          <w:szCs w:val="24"/>
        </w:rPr>
      </w:pPr>
    </w:p>
    <w:p w:rsidR="002206E8" w:rsidRPr="00644115" w:rsidRDefault="0051610A" w:rsidP="00F7760F">
      <w:pPr>
        <w:adjustRightInd w:val="0"/>
        <w:snapToGrid w:val="0"/>
        <w:spacing w:after="0" w:line="360" w:lineRule="auto"/>
        <w:ind w:firstLineChars="1400" w:firstLine="3360"/>
        <w:rPr>
          <w:sz w:val="24"/>
          <w:szCs w:val="24"/>
        </w:rPr>
      </w:pPr>
      <w:r>
        <w:rPr>
          <w:rFonts w:hint="eastAsia"/>
          <w:sz w:val="24"/>
          <w:szCs w:val="24"/>
        </w:rPr>
        <w:t>承</w:t>
      </w:r>
      <w:r w:rsidR="002206E8" w:rsidRPr="00644115">
        <w:rPr>
          <w:sz w:val="24"/>
          <w:szCs w:val="24"/>
        </w:rPr>
        <w:t>办方：</w:t>
      </w:r>
    </w:p>
    <w:p w:rsidR="00E26E8B" w:rsidRPr="00644115" w:rsidRDefault="0051610A">
      <w:pPr>
        <w:pStyle w:val="a5"/>
        <w:adjustRightInd w:val="0"/>
        <w:snapToGrid w:val="0"/>
        <w:spacing w:after="0" w:line="360" w:lineRule="auto"/>
        <w:ind w:left="0" w:firstLineChars="1700" w:firstLine="4080"/>
        <w:rPr>
          <w:sz w:val="24"/>
          <w:szCs w:val="24"/>
        </w:rPr>
      </w:pPr>
      <w:r>
        <w:rPr>
          <w:rFonts w:hint="eastAsia"/>
          <w:sz w:val="24"/>
          <w:szCs w:val="24"/>
        </w:rPr>
        <w:t>国</w:t>
      </w:r>
      <w:r w:rsidR="002206E8" w:rsidRPr="00644115">
        <w:rPr>
          <w:sz w:val="24"/>
          <w:szCs w:val="24"/>
        </w:rPr>
        <w:t>家上海新药安全评价研究中心</w:t>
      </w:r>
    </w:p>
    <w:p w:rsidR="002206E8" w:rsidRPr="00644115" w:rsidRDefault="00F7760F" w:rsidP="00F7760F">
      <w:pPr>
        <w:pStyle w:val="a5"/>
        <w:adjustRightInd w:val="0"/>
        <w:snapToGrid w:val="0"/>
        <w:spacing w:after="0" w:line="360" w:lineRule="auto"/>
        <w:ind w:left="0" w:firstLineChars="1700" w:firstLine="4080"/>
        <w:rPr>
          <w:sz w:val="24"/>
          <w:szCs w:val="24"/>
        </w:rPr>
      </w:pPr>
      <w:r w:rsidRPr="00644115">
        <w:rPr>
          <w:sz w:val="24"/>
          <w:szCs w:val="24"/>
        </w:rPr>
        <w:t>中国药理学会药物毒理专业委员会</w:t>
      </w:r>
    </w:p>
    <w:p w:rsidR="00E77672" w:rsidRDefault="00E77672" w:rsidP="00B440C4">
      <w:pPr>
        <w:spacing w:before="240" w:line="240" w:lineRule="atLeast"/>
        <w:jc w:val="both"/>
        <w:rPr>
          <w:rFonts w:asciiTheme="minorHAnsi" w:hAnsiTheme="minorHAnsi" w:cs="Arial"/>
          <w:b/>
          <w:sz w:val="24"/>
          <w:szCs w:val="24"/>
        </w:rPr>
      </w:pPr>
    </w:p>
    <w:p w:rsidR="00CD3631" w:rsidRDefault="00CD3631" w:rsidP="00B440C4">
      <w:pPr>
        <w:spacing w:before="240" w:line="240" w:lineRule="atLeast"/>
        <w:jc w:val="both"/>
        <w:rPr>
          <w:rFonts w:asciiTheme="minorHAnsi" w:hAnsiTheme="minorHAnsi" w:cs="Arial"/>
          <w:b/>
          <w:sz w:val="24"/>
          <w:szCs w:val="24"/>
        </w:rPr>
      </w:pPr>
    </w:p>
    <w:p w:rsidR="00B440C4" w:rsidRPr="00523ADF" w:rsidRDefault="00B440C4" w:rsidP="00B440C4">
      <w:pPr>
        <w:spacing w:before="240" w:line="240" w:lineRule="atLeast"/>
        <w:jc w:val="both"/>
        <w:rPr>
          <w:rFonts w:asciiTheme="minorHAnsi" w:hAnsiTheme="minorHAnsi" w:cs="Arial"/>
          <w:b/>
          <w:sz w:val="24"/>
          <w:szCs w:val="24"/>
        </w:rPr>
      </w:pPr>
      <w:r w:rsidRPr="00523ADF">
        <w:rPr>
          <w:rFonts w:asciiTheme="minorHAnsi" w:hAnsiTheme="minorHAnsi" w:cs="Arial"/>
          <w:b/>
          <w:sz w:val="24"/>
          <w:szCs w:val="24"/>
        </w:rPr>
        <w:lastRenderedPageBreak/>
        <w:t>嘉宾介绍：</w:t>
      </w:r>
    </w:p>
    <w:p w:rsidR="00B440C4" w:rsidRPr="00B440C4" w:rsidRDefault="00B440C4" w:rsidP="00B440C4">
      <w:pPr>
        <w:spacing w:after="0" w:line="240" w:lineRule="atLeast"/>
        <w:ind w:leftChars="1400" w:left="3080"/>
        <w:jc w:val="both"/>
        <w:rPr>
          <w:rFonts w:asciiTheme="minorHAnsi" w:hAnsiTheme="minorHAnsi" w:cs="Arial"/>
          <w:sz w:val="24"/>
          <w:szCs w:val="24"/>
        </w:rPr>
      </w:pPr>
      <w:r w:rsidRPr="00B440C4">
        <w:rPr>
          <w:rFonts w:asciiTheme="minorHAnsi" w:hAnsiTheme="minorHAnsi"/>
          <w:noProof/>
          <w:sz w:val="24"/>
          <w:szCs w:val="24"/>
        </w:rPr>
        <w:drawing>
          <wp:anchor distT="0" distB="0" distL="114300" distR="114300" simplePos="0" relativeHeight="251685888" behindDoc="0" locked="0" layoutInCell="1" allowOverlap="1">
            <wp:simplePos x="0" y="0"/>
            <wp:positionH relativeFrom="column">
              <wp:posOffset>9525</wp:posOffset>
            </wp:positionH>
            <wp:positionV relativeFrom="paragraph">
              <wp:posOffset>320675</wp:posOffset>
            </wp:positionV>
            <wp:extent cx="1695450" cy="2085975"/>
            <wp:effectExtent l="19050" t="0" r="0" b="0"/>
            <wp:wrapNone/>
            <wp:docPr id="1" name="图片 1" descr="headshots-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hots-13 (3)"/>
                    <pic:cNvPicPr>
                      <a:picLocks noChangeAspect="1" noChangeArrowheads="1"/>
                    </pic:cNvPicPr>
                  </pic:nvPicPr>
                  <pic:blipFill>
                    <a:blip r:embed="rId12"/>
                    <a:srcRect/>
                    <a:stretch>
                      <a:fillRect/>
                    </a:stretch>
                  </pic:blipFill>
                  <pic:spPr bwMode="auto">
                    <a:xfrm>
                      <a:off x="0" y="0"/>
                      <a:ext cx="1695450" cy="2085975"/>
                    </a:xfrm>
                    <a:prstGeom prst="rect">
                      <a:avLst/>
                    </a:prstGeom>
                    <a:noFill/>
                    <a:ln w="9525">
                      <a:noFill/>
                      <a:miter lim="800000"/>
                      <a:headEnd/>
                      <a:tailEnd/>
                    </a:ln>
                  </pic:spPr>
                </pic:pic>
              </a:graphicData>
            </a:graphic>
          </wp:anchor>
        </w:drawing>
      </w:r>
      <w:r w:rsidRPr="00B440C4">
        <w:rPr>
          <w:rFonts w:asciiTheme="minorHAnsi" w:hAnsiTheme="minorHAnsi"/>
          <w:sz w:val="24"/>
          <w:szCs w:val="24"/>
        </w:rPr>
        <w:t xml:space="preserve"> </w:t>
      </w:r>
      <w:r w:rsidR="0036491B">
        <w:rPr>
          <w:rFonts w:asciiTheme="minorHAnsi" w:hAnsiTheme="minorHAnsi" w:cs="Arial"/>
          <w:b/>
          <w:sz w:val="24"/>
          <w:szCs w:val="24"/>
        </w:rPr>
        <w:t xml:space="preserve">Florence G. Burleson, MSM, </w:t>
      </w:r>
      <w:proofErr w:type="spellStart"/>
      <w:r w:rsidR="0036491B">
        <w:rPr>
          <w:rFonts w:asciiTheme="minorHAnsi" w:hAnsiTheme="minorHAnsi" w:cs="Arial"/>
          <w:b/>
          <w:sz w:val="24"/>
          <w:szCs w:val="24"/>
        </w:rPr>
        <w:t>Ph.D</w:t>
      </w:r>
      <w:proofErr w:type="spellEnd"/>
      <w:r w:rsidR="0036491B">
        <w:rPr>
          <w:rFonts w:asciiTheme="minorHAnsi" w:hAnsiTheme="minorHAnsi" w:cs="Arial" w:hint="eastAsia"/>
          <w:b/>
          <w:sz w:val="24"/>
          <w:szCs w:val="24"/>
        </w:rPr>
        <w:t xml:space="preserve">, </w:t>
      </w:r>
      <w:r w:rsidRPr="00B440C4">
        <w:rPr>
          <w:rFonts w:asciiTheme="minorHAnsi" w:hAnsiTheme="minorHAnsi"/>
          <w:sz w:val="24"/>
          <w:szCs w:val="24"/>
        </w:rPr>
        <w:t>has worked at the National Institute of Environmental Health Sciences as a guest researcher, at Procter and Gamble as a contractor for Advanced Tissue Sciences, Inc., and</w:t>
      </w:r>
      <w:r w:rsidRPr="00B440C4">
        <w:rPr>
          <w:rFonts w:asciiTheme="minorHAnsi" w:hAnsiTheme="minorHAnsi" w:cs="Arial"/>
          <w:sz w:val="24"/>
          <w:szCs w:val="24"/>
        </w:rPr>
        <w:t xml:space="preserve"> is presently at Burleson Research Technologies, Inc. (BRT). Dr. Burleson is co-founder of BRT where she currently serves as Executive VP and Senior Director of Nonclinical </w:t>
      </w:r>
      <w:proofErr w:type="spellStart"/>
      <w:r w:rsidRPr="00B440C4">
        <w:rPr>
          <w:rFonts w:asciiTheme="minorHAnsi" w:hAnsiTheme="minorHAnsi" w:cs="Arial"/>
          <w:sz w:val="24"/>
          <w:szCs w:val="24"/>
        </w:rPr>
        <w:t>Studies.Dr</w:t>
      </w:r>
      <w:proofErr w:type="spellEnd"/>
      <w:r w:rsidRPr="00B440C4">
        <w:rPr>
          <w:rFonts w:asciiTheme="minorHAnsi" w:hAnsiTheme="minorHAnsi" w:cs="Arial"/>
          <w:sz w:val="24"/>
          <w:szCs w:val="24"/>
        </w:rPr>
        <w:t xml:space="preserve">. Burleson is a member of ACT and SOT. She was elected to the ACT Outreach committee in 2013 and ACT Council in 2016. Dr. Burleson served as ACT representative and as Incoming Chair, Chair, and Past Chair of the Scientific Liaison Coalition (SLC), a coalition of societies </w:t>
      </w:r>
      <w:r w:rsidRPr="00B440C4">
        <w:rPr>
          <w:rFonts w:asciiTheme="minorHAnsi" w:hAnsiTheme="minorHAnsi" w:cs="Arial"/>
          <w:color w:val="0D0D0D"/>
          <w:sz w:val="24"/>
          <w:szCs w:val="24"/>
        </w:rPr>
        <w:t>to increase the impact of the science of toxicology to improve public health</w:t>
      </w:r>
      <w:r w:rsidRPr="00B440C4">
        <w:rPr>
          <w:rFonts w:asciiTheme="minorHAnsi" w:hAnsiTheme="minorHAnsi" w:cs="Arial"/>
          <w:sz w:val="24"/>
          <w:szCs w:val="24"/>
        </w:rPr>
        <w:t>. She is also a member of Editorial Board of the International Journal of Toxicology.</w:t>
      </w:r>
    </w:p>
    <w:p w:rsidR="00B440C4" w:rsidRPr="00B440C4" w:rsidRDefault="00B440C4" w:rsidP="00B440C4">
      <w:pPr>
        <w:spacing w:after="0" w:line="240" w:lineRule="atLeast"/>
        <w:ind w:leftChars="1400" w:left="3080"/>
        <w:jc w:val="both"/>
        <w:rPr>
          <w:rFonts w:asciiTheme="minorHAnsi" w:hAnsiTheme="minorHAnsi" w:cs="Arial"/>
          <w:sz w:val="24"/>
          <w:szCs w:val="24"/>
        </w:rPr>
      </w:pPr>
    </w:p>
    <w:p w:rsidR="00B440C4" w:rsidRPr="00B440C4" w:rsidRDefault="00B440C4" w:rsidP="00B440C4">
      <w:pPr>
        <w:spacing w:after="0" w:line="240" w:lineRule="atLeast"/>
        <w:jc w:val="both"/>
        <w:rPr>
          <w:rFonts w:asciiTheme="minorHAnsi" w:hAnsiTheme="minorHAnsi" w:cs="Arial"/>
          <w:sz w:val="24"/>
          <w:szCs w:val="24"/>
        </w:rPr>
      </w:pPr>
    </w:p>
    <w:p w:rsidR="00B440C4" w:rsidRDefault="00B440C4" w:rsidP="00286D91">
      <w:pPr>
        <w:spacing w:after="0" w:line="240" w:lineRule="atLeast"/>
        <w:ind w:leftChars="1400" w:left="3080"/>
        <w:jc w:val="both"/>
        <w:rPr>
          <w:rFonts w:asciiTheme="minorHAnsi" w:hAnsiTheme="minorHAnsi" w:cs="Arial"/>
          <w:sz w:val="24"/>
          <w:szCs w:val="24"/>
        </w:rPr>
      </w:pPr>
      <w:r w:rsidRPr="00B440C4">
        <w:rPr>
          <w:rFonts w:asciiTheme="minorHAnsi" w:hAnsiTheme="minorHAnsi" w:cs="Arial"/>
          <w:b/>
          <w:noProof/>
          <w:sz w:val="24"/>
          <w:szCs w:val="24"/>
        </w:rPr>
        <w:drawing>
          <wp:anchor distT="0" distB="0" distL="114300" distR="114300" simplePos="0" relativeHeight="251687936" behindDoc="0" locked="0" layoutInCell="1" allowOverlap="1">
            <wp:simplePos x="0" y="0"/>
            <wp:positionH relativeFrom="column">
              <wp:posOffset>47625</wp:posOffset>
            </wp:positionH>
            <wp:positionV relativeFrom="paragraph">
              <wp:posOffset>482600</wp:posOffset>
            </wp:positionV>
            <wp:extent cx="1666875" cy="2085975"/>
            <wp:effectExtent l="19050" t="0" r="9525" b="0"/>
            <wp:wrapNone/>
            <wp:docPr id="4" name="Picture 1" descr="cid:image001.jpg@01D2981C.2A937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981C.2A9379E0"/>
                    <pic:cNvPicPr>
                      <a:picLocks noChangeAspect="1" noChangeArrowheads="1"/>
                    </pic:cNvPicPr>
                  </pic:nvPicPr>
                  <pic:blipFill>
                    <a:blip r:embed="rId13" r:link="rId14">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2085975"/>
                    </a:xfrm>
                    <a:prstGeom prst="rect">
                      <a:avLst/>
                    </a:prstGeom>
                    <a:noFill/>
                    <a:ln>
                      <a:noFill/>
                    </a:ln>
                  </pic:spPr>
                </pic:pic>
              </a:graphicData>
            </a:graphic>
          </wp:anchor>
        </w:drawing>
      </w:r>
      <w:r w:rsidRPr="00B440C4">
        <w:rPr>
          <w:rFonts w:asciiTheme="minorHAnsi" w:hAnsiTheme="minorHAnsi" w:cs="Arial"/>
          <w:b/>
          <w:sz w:val="24"/>
          <w:szCs w:val="24"/>
        </w:rPr>
        <w:t xml:space="preserve">Gary R. Burleson, </w:t>
      </w:r>
      <w:proofErr w:type="spellStart"/>
      <w:r w:rsidR="0036491B">
        <w:rPr>
          <w:rFonts w:asciiTheme="minorHAnsi" w:hAnsiTheme="minorHAnsi" w:cs="Arial" w:hint="eastAsia"/>
          <w:b/>
          <w:sz w:val="24"/>
          <w:szCs w:val="24"/>
        </w:rPr>
        <w:t>P</w:t>
      </w:r>
      <w:r w:rsidRPr="00B440C4">
        <w:rPr>
          <w:rFonts w:asciiTheme="minorHAnsi" w:hAnsiTheme="minorHAnsi" w:cs="Arial"/>
          <w:b/>
          <w:sz w:val="24"/>
          <w:szCs w:val="24"/>
        </w:rPr>
        <w:t>h.D</w:t>
      </w:r>
      <w:proofErr w:type="spellEnd"/>
      <w:r w:rsidRPr="00B440C4">
        <w:rPr>
          <w:rFonts w:asciiTheme="minorHAnsi" w:hAnsiTheme="minorHAnsi" w:cs="Arial"/>
          <w:sz w:val="24"/>
          <w:szCs w:val="24"/>
        </w:rPr>
        <w:t>,</w:t>
      </w:r>
      <w:r w:rsidR="0036491B">
        <w:rPr>
          <w:rFonts w:asciiTheme="minorHAnsi" w:hAnsiTheme="minorHAnsi" w:cs="Arial" w:hint="eastAsia"/>
          <w:sz w:val="24"/>
          <w:szCs w:val="24"/>
        </w:rPr>
        <w:t xml:space="preserve"> </w:t>
      </w:r>
      <w:r w:rsidRPr="00B440C4">
        <w:rPr>
          <w:rFonts w:asciiTheme="minorHAnsi" w:hAnsiTheme="minorHAnsi" w:cs="Arial"/>
          <w:sz w:val="24"/>
          <w:szCs w:val="24"/>
        </w:rPr>
        <w:t xml:space="preserve">his background includes clinical experience at Milwaukee County General Hospital, government regulatory experience at the USEPA, and pharmaceutical experience in drug discovery at Procter &amp; Gamble.  He cofounded Burleson Research Technologies, Inc. (BRT) in 1996. He is currently President and CEO of BRT, and is an Adjunct Professor at North Carolina State University.  He is Senior Editor of Methods in </w:t>
      </w:r>
      <w:proofErr w:type="spellStart"/>
      <w:r w:rsidRPr="00B440C4">
        <w:rPr>
          <w:rFonts w:asciiTheme="minorHAnsi" w:hAnsiTheme="minorHAnsi" w:cs="Arial"/>
          <w:sz w:val="24"/>
          <w:szCs w:val="24"/>
        </w:rPr>
        <w:t>Immunotoxicology</w:t>
      </w:r>
      <w:proofErr w:type="spellEnd"/>
      <w:r w:rsidRPr="00B440C4">
        <w:rPr>
          <w:rFonts w:asciiTheme="minorHAnsi" w:hAnsiTheme="minorHAnsi" w:cs="Arial"/>
          <w:sz w:val="24"/>
          <w:szCs w:val="24"/>
        </w:rPr>
        <w:t xml:space="preserve">, Volumes 1 and 2; a member of the editorial board of the Journal of </w:t>
      </w:r>
      <w:proofErr w:type="spellStart"/>
      <w:r w:rsidRPr="00B440C4">
        <w:rPr>
          <w:rFonts w:asciiTheme="minorHAnsi" w:hAnsiTheme="minorHAnsi" w:cs="Arial"/>
          <w:sz w:val="24"/>
          <w:szCs w:val="24"/>
        </w:rPr>
        <w:t>Immunotoxicology</w:t>
      </w:r>
      <w:proofErr w:type="spellEnd"/>
      <w:r w:rsidRPr="00B440C4">
        <w:rPr>
          <w:rFonts w:asciiTheme="minorHAnsi" w:hAnsiTheme="minorHAnsi" w:cs="Arial"/>
          <w:sz w:val="24"/>
          <w:szCs w:val="24"/>
        </w:rPr>
        <w:t xml:space="preserve">; Science Review Board, US EPA; and is past president of the </w:t>
      </w:r>
      <w:proofErr w:type="spellStart"/>
      <w:r w:rsidRPr="00B440C4">
        <w:rPr>
          <w:rFonts w:asciiTheme="minorHAnsi" w:hAnsiTheme="minorHAnsi" w:cs="Arial"/>
          <w:sz w:val="24"/>
          <w:szCs w:val="24"/>
        </w:rPr>
        <w:t>Immunotoxicology</w:t>
      </w:r>
      <w:proofErr w:type="spellEnd"/>
      <w:r w:rsidRPr="00B440C4">
        <w:rPr>
          <w:rFonts w:asciiTheme="minorHAnsi" w:hAnsiTheme="minorHAnsi" w:cs="Arial"/>
          <w:sz w:val="24"/>
          <w:szCs w:val="24"/>
        </w:rPr>
        <w:t xml:space="preserve"> Discussion Group (IDG).  He has served as Chairman, Membership Committee and President of the </w:t>
      </w:r>
      <w:proofErr w:type="spellStart"/>
      <w:r w:rsidRPr="00B440C4">
        <w:rPr>
          <w:rFonts w:asciiTheme="minorHAnsi" w:hAnsiTheme="minorHAnsi" w:cs="Arial"/>
          <w:sz w:val="24"/>
          <w:szCs w:val="24"/>
        </w:rPr>
        <w:t>Immunotoxicology</w:t>
      </w:r>
      <w:proofErr w:type="spellEnd"/>
      <w:r w:rsidRPr="00B440C4">
        <w:rPr>
          <w:rFonts w:asciiTheme="minorHAnsi" w:hAnsiTheme="minorHAnsi" w:cs="Arial"/>
          <w:sz w:val="24"/>
          <w:szCs w:val="24"/>
        </w:rPr>
        <w:t xml:space="preserve"> Specialty Section, SOT; Conference Chair, </w:t>
      </w:r>
      <w:proofErr w:type="spellStart"/>
      <w:r w:rsidRPr="00B440C4">
        <w:rPr>
          <w:rFonts w:asciiTheme="minorHAnsi" w:hAnsiTheme="minorHAnsi" w:cs="Arial"/>
          <w:sz w:val="24"/>
          <w:szCs w:val="24"/>
        </w:rPr>
        <w:t>Immunotoxicology</w:t>
      </w:r>
      <w:proofErr w:type="spellEnd"/>
      <w:r w:rsidRPr="00B440C4">
        <w:rPr>
          <w:rFonts w:asciiTheme="minorHAnsi" w:hAnsiTheme="minorHAnsi" w:cs="Arial"/>
          <w:sz w:val="24"/>
          <w:szCs w:val="24"/>
        </w:rPr>
        <w:t xml:space="preserve"> V Meeting; Organizer, Continuing Education Course entitled “</w:t>
      </w:r>
      <w:proofErr w:type="spellStart"/>
      <w:r w:rsidRPr="00B440C4">
        <w:rPr>
          <w:rFonts w:asciiTheme="minorHAnsi" w:hAnsiTheme="minorHAnsi" w:cs="Arial"/>
          <w:sz w:val="24"/>
          <w:szCs w:val="24"/>
        </w:rPr>
        <w:t>Immunotoxicology</w:t>
      </w:r>
      <w:proofErr w:type="spellEnd"/>
      <w:r w:rsidRPr="00B440C4">
        <w:rPr>
          <w:rFonts w:asciiTheme="minorHAnsi" w:hAnsiTheme="minorHAnsi" w:cs="Arial"/>
          <w:sz w:val="24"/>
          <w:szCs w:val="24"/>
        </w:rPr>
        <w:t xml:space="preserve">,” for 19th Annual Society of </w:t>
      </w:r>
      <w:proofErr w:type="spellStart"/>
      <w:r w:rsidRPr="00B440C4">
        <w:rPr>
          <w:rFonts w:asciiTheme="minorHAnsi" w:hAnsiTheme="minorHAnsi" w:cs="Arial"/>
          <w:sz w:val="24"/>
          <w:szCs w:val="24"/>
        </w:rPr>
        <w:t>Toxicologic</w:t>
      </w:r>
      <w:proofErr w:type="spellEnd"/>
      <w:r w:rsidRPr="00B440C4">
        <w:rPr>
          <w:rFonts w:asciiTheme="minorHAnsi" w:hAnsiTheme="minorHAnsi" w:cs="Arial"/>
          <w:sz w:val="24"/>
          <w:szCs w:val="24"/>
        </w:rPr>
        <w:t xml:space="preserve"> Pathology Meeting.  </w:t>
      </w:r>
    </w:p>
    <w:p w:rsidR="00CD3631" w:rsidRPr="00286D91" w:rsidRDefault="00CD3631" w:rsidP="00286D91">
      <w:pPr>
        <w:spacing w:after="0" w:line="240" w:lineRule="atLeast"/>
        <w:ind w:leftChars="1400" w:left="3080"/>
        <w:jc w:val="both"/>
        <w:rPr>
          <w:rFonts w:asciiTheme="minorHAnsi" w:hAnsiTheme="minorHAnsi" w:cs="Arial"/>
          <w:sz w:val="24"/>
          <w:szCs w:val="24"/>
        </w:rPr>
      </w:pPr>
    </w:p>
    <w:p w:rsidR="00B440C4" w:rsidRPr="008116D8" w:rsidRDefault="00B440C4" w:rsidP="00B440C4">
      <w:pPr>
        <w:spacing w:after="0" w:line="240" w:lineRule="atLeast"/>
        <w:ind w:leftChars="1400" w:left="3080"/>
        <w:jc w:val="both"/>
        <w:rPr>
          <w:rFonts w:cs="Arial"/>
          <w:sz w:val="24"/>
          <w:szCs w:val="24"/>
        </w:rPr>
      </w:pPr>
      <w:r w:rsidRPr="008116D8">
        <w:rPr>
          <w:rFonts w:cs="Arial"/>
          <w:b/>
          <w:noProof/>
          <w:sz w:val="24"/>
          <w:szCs w:val="24"/>
        </w:rPr>
        <w:lastRenderedPageBreak/>
        <w:drawing>
          <wp:anchor distT="0" distB="0" distL="114300" distR="114300" simplePos="0" relativeHeight="251686912" behindDoc="0" locked="0" layoutInCell="1" allowOverlap="1">
            <wp:simplePos x="0" y="0"/>
            <wp:positionH relativeFrom="column">
              <wp:posOffset>-76200</wp:posOffset>
            </wp:positionH>
            <wp:positionV relativeFrom="paragraph">
              <wp:posOffset>1009650</wp:posOffset>
            </wp:positionV>
            <wp:extent cx="1676400" cy="2085975"/>
            <wp:effectExtent l="19050" t="0" r="0" b="0"/>
            <wp:wrapNone/>
            <wp:docPr id="2" name="图片 1" descr="hanan-ghantous-3-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an-ghantous-3-XL"/>
                    <pic:cNvPicPr>
                      <a:picLocks noChangeAspect="1" noChangeArrowheads="1"/>
                    </pic:cNvPicPr>
                  </pic:nvPicPr>
                  <pic:blipFill>
                    <a:blip r:embed="rId15"/>
                    <a:srcRect/>
                    <a:stretch>
                      <a:fillRect/>
                    </a:stretch>
                  </pic:blipFill>
                  <pic:spPr bwMode="auto">
                    <a:xfrm>
                      <a:off x="0" y="0"/>
                      <a:ext cx="1676400" cy="2085975"/>
                    </a:xfrm>
                    <a:prstGeom prst="rect">
                      <a:avLst/>
                    </a:prstGeom>
                    <a:noFill/>
                    <a:ln w="9525">
                      <a:noFill/>
                      <a:miter lim="800000"/>
                      <a:headEnd/>
                      <a:tailEnd/>
                    </a:ln>
                  </pic:spPr>
                </pic:pic>
              </a:graphicData>
            </a:graphic>
          </wp:anchor>
        </w:drawing>
      </w:r>
      <w:r w:rsidR="00BA2713">
        <w:rPr>
          <w:rFonts w:cs="Arial"/>
          <w:b/>
          <w:sz w:val="24"/>
          <w:szCs w:val="24"/>
        </w:rPr>
        <w:t>Hanan Ghantous</w:t>
      </w:r>
      <w:r w:rsidR="00BA2713">
        <w:rPr>
          <w:rFonts w:cs="Arial" w:hint="eastAsia"/>
          <w:b/>
          <w:sz w:val="24"/>
          <w:szCs w:val="24"/>
        </w:rPr>
        <w:t xml:space="preserve">, </w:t>
      </w:r>
      <w:proofErr w:type="spellStart"/>
      <w:r w:rsidRPr="008116D8">
        <w:rPr>
          <w:rFonts w:cs="Arial"/>
          <w:b/>
          <w:sz w:val="24"/>
          <w:szCs w:val="24"/>
        </w:rPr>
        <w:t>Ph</w:t>
      </w:r>
      <w:r w:rsidR="0036491B">
        <w:rPr>
          <w:rFonts w:cs="Arial" w:hint="eastAsia"/>
          <w:b/>
          <w:sz w:val="24"/>
          <w:szCs w:val="24"/>
        </w:rPr>
        <w:t>.</w:t>
      </w:r>
      <w:r w:rsidRPr="008116D8">
        <w:rPr>
          <w:rFonts w:cs="Arial"/>
          <w:b/>
          <w:sz w:val="24"/>
          <w:szCs w:val="24"/>
        </w:rPr>
        <w:t>D</w:t>
      </w:r>
      <w:proofErr w:type="spellEnd"/>
      <w:r w:rsidRPr="008116D8">
        <w:rPr>
          <w:rFonts w:cs="Arial"/>
          <w:b/>
          <w:sz w:val="24"/>
          <w:szCs w:val="24"/>
        </w:rPr>
        <w:t>, DABT</w:t>
      </w:r>
      <w:r w:rsidR="00F13706">
        <w:rPr>
          <w:rFonts w:cs="Arial" w:hint="eastAsia"/>
          <w:b/>
          <w:sz w:val="24"/>
          <w:szCs w:val="24"/>
        </w:rPr>
        <w:t>,</w:t>
      </w:r>
      <w:r w:rsidRPr="008116D8">
        <w:rPr>
          <w:rFonts w:cs="Arial"/>
          <w:sz w:val="24"/>
          <w:szCs w:val="24"/>
        </w:rPr>
        <w:t xml:space="preserve"> joined the US Food and Drug Administration as a pharmacology/toxicology reviewer in 2001, and since 2007 she has been the Pharmacology/Toxicology supervisor at the Division of Antiviral Products, Center for Drug Evaluation and Research. Dr. Ghantous has presented at national and international scientific and regulatory meetings, has served on several US FDA committees, has been involved in writing Guidance documents and has represented the Agency at various public forums. Dr. Ghantous has been a member of the Society of Toxicology since 1989 and the American College of Toxicology since 2000. She served on the Continuing Education Committee of the Society of Toxicology (2010–2013). Dr. Ghantous is one of the founders of the Biotechnology Specialty Section and served as a VP- elect, VP, President and past president of the specialty section (2010-2013). She also served as a member of the Board of Directors of the American Board of Toxicology (2010–2014) and was the president of the board for 2013-2014. She also served on council of the American College of Toxicology (2011-2013) and as VP- elect, VP, President and past president for the American College of Toxicology (2014-2017). </w:t>
      </w:r>
    </w:p>
    <w:p w:rsidR="00B440C4" w:rsidRPr="00B440C4" w:rsidRDefault="00B440C4" w:rsidP="00B440C4">
      <w:pPr>
        <w:spacing w:after="0" w:line="240" w:lineRule="atLeast"/>
        <w:jc w:val="both"/>
        <w:rPr>
          <w:rFonts w:asciiTheme="minorHAnsi" w:eastAsiaTheme="minorEastAsia" w:hAnsiTheme="minorHAnsi" w:cs="Arial"/>
          <w:sz w:val="24"/>
          <w:szCs w:val="24"/>
        </w:rPr>
      </w:pPr>
    </w:p>
    <w:p w:rsidR="00B440C4" w:rsidRPr="008116D8" w:rsidRDefault="00B440C4" w:rsidP="00B440C4">
      <w:pPr>
        <w:spacing w:after="0" w:line="240" w:lineRule="atLeast"/>
        <w:ind w:leftChars="1400" w:left="3080"/>
        <w:jc w:val="both"/>
        <w:rPr>
          <w:sz w:val="24"/>
          <w:szCs w:val="24"/>
        </w:rPr>
      </w:pPr>
      <w:r w:rsidRPr="008116D8">
        <w:rPr>
          <w:b/>
          <w:noProof/>
          <w:sz w:val="24"/>
          <w:szCs w:val="24"/>
        </w:rPr>
        <w:drawing>
          <wp:anchor distT="0" distB="0" distL="114300" distR="114300" simplePos="0" relativeHeight="251688960" behindDoc="0" locked="0" layoutInCell="1" allowOverlap="1">
            <wp:simplePos x="0" y="0"/>
            <wp:positionH relativeFrom="column">
              <wp:posOffset>19050</wp:posOffset>
            </wp:positionH>
            <wp:positionV relativeFrom="paragraph">
              <wp:posOffset>266700</wp:posOffset>
            </wp:positionV>
            <wp:extent cx="1677600" cy="2064787"/>
            <wp:effectExtent l="19050" t="0" r="0" b="0"/>
            <wp:wrapNone/>
            <wp:docPr id="5" name="图片 1" descr="Lebrec, H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brec, Herve"/>
                    <pic:cNvPicPr>
                      <a:picLocks noChangeAspect="1" noChangeArrowheads="1"/>
                    </pic:cNvPicPr>
                  </pic:nvPicPr>
                  <pic:blipFill>
                    <a:blip r:embed="rId16"/>
                    <a:srcRect/>
                    <a:stretch>
                      <a:fillRect/>
                    </a:stretch>
                  </pic:blipFill>
                  <pic:spPr bwMode="auto">
                    <a:xfrm>
                      <a:off x="0" y="0"/>
                      <a:ext cx="1677600" cy="2064787"/>
                    </a:xfrm>
                    <a:prstGeom prst="rect">
                      <a:avLst/>
                    </a:prstGeom>
                    <a:noFill/>
                    <a:ln w="9525">
                      <a:noFill/>
                      <a:miter lim="800000"/>
                      <a:headEnd/>
                      <a:tailEnd/>
                    </a:ln>
                  </pic:spPr>
                </pic:pic>
              </a:graphicData>
            </a:graphic>
          </wp:anchor>
        </w:drawing>
      </w:r>
      <w:proofErr w:type="spellStart"/>
      <w:r w:rsidRPr="008116D8">
        <w:rPr>
          <w:b/>
          <w:sz w:val="24"/>
          <w:szCs w:val="24"/>
        </w:rPr>
        <w:t>Hervé</w:t>
      </w:r>
      <w:proofErr w:type="spellEnd"/>
      <w:r w:rsidRPr="008116D8">
        <w:rPr>
          <w:b/>
          <w:sz w:val="24"/>
          <w:szCs w:val="24"/>
        </w:rPr>
        <w:t xml:space="preserve"> N. </w:t>
      </w:r>
      <w:proofErr w:type="spellStart"/>
      <w:r w:rsidRPr="008116D8">
        <w:rPr>
          <w:b/>
          <w:sz w:val="24"/>
          <w:szCs w:val="24"/>
        </w:rPr>
        <w:t>Lebrec</w:t>
      </w:r>
      <w:proofErr w:type="spellEnd"/>
      <w:r w:rsidRPr="008116D8">
        <w:rPr>
          <w:b/>
          <w:sz w:val="24"/>
          <w:szCs w:val="24"/>
        </w:rPr>
        <w:t xml:space="preserve">, </w:t>
      </w:r>
      <w:proofErr w:type="spellStart"/>
      <w:r w:rsidRPr="008116D8">
        <w:rPr>
          <w:b/>
          <w:sz w:val="24"/>
          <w:szCs w:val="24"/>
        </w:rPr>
        <w:t>Ph</w:t>
      </w:r>
      <w:r w:rsidR="0036491B">
        <w:rPr>
          <w:rFonts w:hint="eastAsia"/>
          <w:b/>
          <w:sz w:val="24"/>
          <w:szCs w:val="24"/>
        </w:rPr>
        <w:t>.</w:t>
      </w:r>
      <w:r w:rsidR="0036491B">
        <w:rPr>
          <w:b/>
          <w:sz w:val="24"/>
          <w:szCs w:val="24"/>
        </w:rPr>
        <w:t>D</w:t>
      </w:r>
      <w:proofErr w:type="spellEnd"/>
      <w:r w:rsidR="0036491B">
        <w:rPr>
          <w:b/>
          <w:sz w:val="24"/>
          <w:szCs w:val="24"/>
        </w:rPr>
        <w:t>,</w:t>
      </w:r>
      <w:r w:rsidR="0036491B">
        <w:rPr>
          <w:rFonts w:hint="eastAsia"/>
          <w:b/>
          <w:sz w:val="24"/>
          <w:szCs w:val="24"/>
        </w:rPr>
        <w:t xml:space="preserve"> </w:t>
      </w:r>
      <w:r w:rsidRPr="008116D8">
        <w:rPr>
          <w:b/>
          <w:sz w:val="24"/>
          <w:szCs w:val="24"/>
        </w:rPr>
        <w:t>DABT</w:t>
      </w:r>
      <w:r w:rsidR="00F13706">
        <w:rPr>
          <w:rFonts w:hint="eastAsia"/>
          <w:sz w:val="24"/>
          <w:szCs w:val="24"/>
        </w:rPr>
        <w:t xml:space="preserve">, </w:t>
      </w:r>
      <w:r w:rsidRPr="008116D8">
        <w:rPr>
          <w:sz w:val="24"/>
          <w:szCs w:val="24"/>
        </w:rPr>
        <w:t xml:space="preserve">received a doctorate in Pharmacy and a PhD degree in Toxicology from the University Paris XI in 1992 and continued his training as a postdoctoral fellow at the USEPA in Research Triangle Park in 1992 and 1993. He then occupied Faculty positions at the School of Pharmacy Paris XI until 1999. Dr </w:t>
      </w:r>
      <w:proofErr w:type="spellStart"/>
      <w:r w:rsidRPr="008116D8">
        <w:rPr>
          <w:sz w:val="24"/>
          <w:szCs w:val="24"/>
        </w:rPr>
        <w:t>Lebrec’s</w:t>
      </w:r>
      <w:proofErr w:type="spellEnd"/>
      <w:r w:rsidRPr="008116D8">
        <w:rPr>
          <w:sz w:val="24"/>
          <w:szCs w:val="24"/>
        </w:rPr>
        <w:t xml:space="preserve"> career in the pharmaceutical industry began in 2000 at 3M Pharmaceuticals. In 2006, he joined the toxicology department at Amgen, where he currently is a Scientific Director at the South San Francisco site in California and works as a Lead for </w:t>
      </w:r>
      <w:proofErr w:type="gramStart"/>
      <w:r w:rsidRPr="008116D8">
        <w:rPr>
          <w:sz w:val="24"/>
          <w:szCs w:val="24"/>
        </w:rPr>
        <w:t>both small</w:t>
      </w:r>
      <w:proofErr w:type="gramEnd"/>
      <w:r w:rsidRPr="008116D8">
        <w:rPr>
          <w:sz w:val="24"/>
          <w:szCs w:val="24"/>
        </w:rPr>
        <w:t xml:space="preserve"> molecule-, biologics- and cellular therapy-based projects. He currently co-chairs the </w:t>
      </w:r>
      <w:proofErr w:type="spellStart"/>
      <w:r w:rsidRPr="008116D8">
        <w:rPr>
          <w:sz w:val="24"/>
          <w:szCs w:val="24"/>
        </w:rPr>
        <w:t>immunotoxicology</w:t>
      </w:r>
      <w:proofErr w:type="spellEnd"/>
      <w:r w:rsidRPr="008116D8">
        <w:rPr>
          <w:sz w:val="24"/>
          <w:szCs w:val="24"/>
        </w:rPr>
        <w:t xml:space="preserve"> technical committee (ITC) of HESI.</w:t>
      </w:r>
    </w:p>
    <w:p w:rsidR="00B440C4" w:rsidRPr="008116D8" w:rsidRDefault="00B440C4" w:rsidP="00B440C4">
      <w:pPr>
        <w:spacing w:after="0" w:line="240" w:lineRule="atLeast"/>
        <w:ind w:leftChars="1400" w:left="3080"/>
        <w:jc w:val="both"/>
        <w:rPr>
          <w:rFonts w:eastAsiaTheme="minorEastAsia" w:cs="Arial"/>
          <w:sz w:val="24"/>
          <w:szCs w:val="24"/>
        </w:rPr>
      </w:pPr>
    </w:p>
    <w:p w:rsidR="00B440C4" w:rsidRPr="00B440C4" w:rsidRDefault="00B440C4" w:rsidP="00B440C4">
      <w:pPr>
        <w:spacing w:after="0" w:line="240" w:lineRule="atLeast"/>
        <w:jc w:val="both"/>
        <w:rPr>
          <w:rFonts w:asciiTheme="minorHAnsi" w:eastAsiaTheme="minorEastAsia" w:hAnsiTheme="minorHAnsi" w:cs="Arial"/>
          <w:sz w:val="24"/>
          <w:szCs w:val="24"/>
        </w:rPr>
      </w:pPr>
    </w:p>
    <w:p w:rsidR="00B440C4" w:rsidRPr="008116D8" w:rsidRDefault="00B440C4" w:rsidP="00B440C4">
      <w:pPr>
        <w:spacing w:after="0" w:line="240" w:lineRule="atLeast"/>
        <w:ind w:leftChars="1400" w:left="3080"/>
        <w:jc w:val="both"/>
        <w:rPr>
          <w:sz w:val="24"/>
          <w:szCs w:val="24"/>
        </w:rPr>
      </w:pPr>
      <w:r w:rsidRPr="008116D8">
        <w:rPr>
          <w:b/>
          <w:noProof/>
          <w:sz w:val="24"/>
          <w:szCs w:val="24"/>
        </w:rPr>
        <w:lastRenderedPageBreak/>
        <w:drawing>
          <wp:anchor distT="0" distB="0" distL="114300" distR="114300" simplePos="0" relativeHeight="251689984" behindDoc="0" locked="0" layoutInCell="1" allowOverlap="1">
            <wp:simplePos x="0" y="0"/>
            <wp:positionH relativeFrom="column">
              <wp:posOffset>47625</wp:posOffset>
            </wp:positionH>
            <wp:positionV relativeFrom="paragraph">
              <wp:posOffset>876300</wp:posOffset>
            </wp:positionV>
            <wp:extent cx="1675765" cy="2085975"/>
            <wp:effectExtent l="19050" t="0" r="635" b="0"/>
            <wp:wrapNone/>
            <wp:docPr id="6" name="Picture 1" descr="C:\Users\FlorenceLaptop\AppData\Local\Microsoft\Windows\INetCache\Content.Word\Picture of Huaizhong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nceLaptop\AppData\Local\Microsoft\Windows\INetCache\Content.Word\Picture of Huaizhong 2017.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765" cy="2085975"/>
                    </a:xfrm>
                    <a:prstGeom prst="rect">
                      <a:avLst/>
                    </a:prstGeom>
                    <a:noFill/>
                    <a:ln>
                      <a:noFill/>
                    </a:ln>
                  </pic:spPr>
                </pic:pic>
              </a:graphicData>
            </a:graphic>
          </wp:anchor>
        </w:drawing>
      </w:r>
      <w:r w:rsidRPr="008116D8">
        <w:rPr>
          <w:b/>
          <w:sz w:val="24"/>
          <w:szCs w:val="24"/>
        </w:rPr>
        <w:t xml:space="preserve">Huaizhong Hu, </w:t>
      </w:r>
      <w:proofErr w:type="spellStart"/>
      <w:r w:rsidRPr="008116D8">
        <w:rPr>
          <w:b/>
          <w:sz w:val="24"/>
          <w:szCs w:val="24"/>
        </w:rPr>
        <w:t>Ph</w:t>
      </w:r>
      <w:r w:rsidR="0036491B">
        <w:rPr>
          <w:rFonts w:hint="eastAsia"/>
          <w:b/>
          <w:sz w:val="24"/>
          <w:szCs w:val="24"/>
        </w:rPr>
        <w:t>.</w:t>
      </w:r>
      <w:r w:rsidR="0036491B">
        <w:rPr>
          <w:b/>
          <w:sz w:val="24"/>
          <w:szCs w:val="24"/>
        </w:rPr>
        <w:t>D</w:t>
      </w:r>
      <w:proofErr w:type="spellEnd"/>
      <w:r w:rsidR="0036491B">
        <w:rPr>
          <w:b/>
          <w:sz w:val="24"/>
          <w:szCs w:val="24"/>
        </w:rPr>
        <w:t>,</w:t>
      </w:r>
      <w:r w:rsidR="00F13706">
        <w:rPr>
          <w:rFonts w:hint="eastAsia"/>
          <w:b/>
          <w:sz w:val="24"/>
          <w:szCs w:val="24"/>
        </w:rPr>
        <w:t xml:space="preserve"> </w:t>
      </w:r>
      <w:r w:rsidRPr="008116D8">
        <w:rPr>
          <w:b/>
          <w:sz w:val="24"/>
          <w:szCs w:val="24"/>
        </w:rPr>
        <w:t>DABT</w:t>
      </w:r>
      <w:r w:rsidR="00F13706">
        <w:rPr>
          <w:rFonts w:hint="eastAsia"/>
          <w:b/>
          <w:sz w:val="24"/>
          <w:szCs w:val="24"/>
        </w:rPr>
        <w:t>,</w:t>
      </w:r>
      <w:r w:rsidRPr="008116D8">
        <w:rPr>
          <w:sz w:val="24"/>
          <w:szCs w:val="24"/>
        </w:rPr>
        <w:t xml:space="preserve"> serves currently as the vice president of Preclinical Development at </w:t>
      </w:r>
      <w:proofErr w:type="spellStart"/>
      <w:r w:rsidRPr="008116D8">
        <w:rPr>
          <w:sz w:val="24"/>
          <w:szCs w:val="24"/>
        </w:rPr>
        <w:t>CANbridge</w:t>
      </w:r>
      <w:proofErr w:type="spellEnd"/>
      <w:r w:rsidRPr="008116D8">
        <w:rPr>
          <w:sz w:val="24"/>
          <w:szCs w:val="24"/>
        </w:rPr>
        <w:t xml:space="preserve">, Beijing. Prior to </w:t>
      </w:r>
      <w:proofErr w:type="spellStart"/>
      <w:r w:rsidRPr="008116D8">
        <w:rPr>
          <w:sz w:val="24"/>
          <w:szCs w:val="24"/>
        </w:rPr>
        <w:t>CANbridge</w:t>
      </w:r>
      <w:proofErr w:type="spellEnd"/>
      <w:r w:rsidRPr="008116D8">
        <w:rPr>
          <w:sz w:val="24"/>
          <w:szCs w:val="24"/>
        </w:rPr>
        <w:t xml:space="preserve"> Dr. Hu spent 10 years at Covance Laboratory and held senior scientific positions as Toxicology Senior Study Director, </w:t>
      </w:r>
      <w:proofErr w:type="spellStart"/>
      <w:r w:rsidRPr="008116D8">
        <w:rPr>
          <w:sz w:val="24"/>
          <w:szCs w:val="24"/>
        </w:rPr>
        <w:t>Immunotoxicology</w:t>
      </w:r>
      <w:proofErr w:type="spellEnd"/>
      <w:r w:rsidRPr="008116D8">
        <w:rPr>
          <w:sz w:val="24"/>
          <w:szCs w:val="24"/>
        </w:rPr>
        <w:t xml:space="preserve"> Lead Scientist at Covance U.S. and most recently Early Development Scientific Director at Covance Shanghai. Dr. Hu was a Lee </w:t>
      </w:r>
      <w:proofErr w:type="spellStart"/>
      <w:r w:rsidRPr="008116D8">
        <w:rPr>
          <w:sz w:val="24"/>
          <w:szCs w:val="24"/>
        </w:rPr>
        <w:t>Kuan</w:t>
      </w:r>
      <w:proofErr w:type="spellEnd"/>
      <w:r w:rsidRPr="008116D8">
        <w:rPr>
          <w:sz w:val="24"/>
          <w:szCs w:val="24"/>
        </w:rPr>
        <w:t xml:space="preserve"> Yew Research Fellow and Principal Investigator at the Department of Microbiology, Faculty of Medicine at National University of Singapore.  He received his Medical Degree from West China University of Medical Sciences and subsequently practiced for 3 years in Clinical Immunology at </w:t>
      </w:r>
      <w:proofErr w:type="spellStart"/>
      <w:r w:rsidRPr="008116D8">
        <w:rPr>
          <w:sz w:val="24"/>
          <w:szCs w:val="24"/>
        </w:rPr>
        <w:t>Huaxi</w:t>
      </w:r>
      <w:proofErr w:type="spellEnd"/>
      <w:r w:rsidRPr="008116D8">
        <w:rPr>
          <w:sz w:val="24"/>
          <w:szCs w:val="24"/>
        </w:rPr>
        <w:t xml:space="preserve"> University Hospital.  He was a Postdoctoral Fellow in immunology and toxicology at the NIH where he successfully cloned and functionally evaluated a recombinant </w:t>
      </w:r>
      <w:proofErr w:type="spellStart"/>
      <w:r w:rsidRPr="008116D8">
        <w:rPr>
          <w:sz w:val="24"/>
          <w:szCs w:val="24"/>
        </w:rPr>
        <w:t>immunotoxin</w:t>
      </w:r>
      <w:proofErr w:type="spellEnd"/>
      <w:r w:rsidRPr="008116D8">
        <w:rPr>
          <w:sz w:val="24"/>
          <w:szCs w:val="24"/>
        </w:rPr>
        <w:t xml:space="preserve"> that has been developed and tested in a Phase II clinical trial for skin T cell lymphoma.  He co-authored over 50 publications in peer-reviewed international journals and is an inventor on close to 20 U.S., Europe and China issued or pending patents.</w:t>
      </w:r>
    </w:p>
    <w:p w:rsidR="00B440C4" w:rsidRPr="008116D8" w:rsidRDefault="00B440C4" w:rsidP="00B440C4">
      <w:pPr>
        <w:spacing w:after="0" w:line="240" w:lineRule="atLeast"/>
        <w:jc w:val="both"/>
        <w:rPr>
          <w:sz w:val="24"/>
          <w:szCs w:val="24"/>
        </w:rPr>
      </w:pPr>
    </w:p>
    <w:p w:rsidR="00B440C4" w:rsidRPr="008116D8" w:rsidRDefault="00B440C4" w:rsidP="00B440C4">
      <w:pPr>
        <w:spacing w:after="0" w:line="240" w:lineRule="atLeast"/>
        <w:ind w:leftChars="1400" w:left="3080"/>
        <w:jc w:val="both"/>
        <w:rPr>
          <w:sz w:val="24"/>
          <w:szCs w:val="24"/>
        </w:rPr>
      </w:pPr>
      <w:r w:rsidRPr="008116D8">
        <w:rPr>
          <w:b/>
          <w:noProof/>
          <w:sz w:val="24"/>
          <w:szCs w:val="24"/>
        </w:rPr>
        <w:drawing>
          <wp:anchor distT="0" distB="0" distL="114300" distR="114300" simplePos="0" relativeHeight="251691008" behindDoc="0" locked="0" layoutInCell="1" allowOverlap="1">
            <wp:simplePos x="0" y="0"/>
            <wp:positionH relativeFrom="column">
              <wp:posOffset>47625</wp:posOffset>
            </wp:positionH>
            <wp:positionV relativeFrom="paragraph">
              <wp:posOffset>495300</wp:posOffset>
            </wp:positionV>
            <wp:extent cx="1675765" cy="2084400"/>
            <wp:effectExtent l="19050" t="0" r="635" b="0"/>
            <wp:wrapNone/>
            <wp:docPr id="7" name="Picture 1" descr="cid:image002.jpg@01D12D06.DCAC7B40"/>
            <wp:cNvGraphicFramePr/>
            <a:graphic xmlns:a="http://schemas.openxmlformats.org/drawingml/2006/main">
              <a:graphicData uri="http://schemas.openxmlformats.org/drawingml/2006/picture">
                <pic:pic xmlns:pic="http://schemas.openxmlformats.org/drawingml/2006/picture">
                  <pic:nvPicPr>
                    <pic:cNvPr id="1" name="Picture 1" descr="cid:image002.jpg@01D12D06.DCAC7B40"/>
                    <pic:cNvPicPr/>
                  </pic:nvPicPr>
                  <pic:blipFill>
                    <a:blip r:embed="rId18" r:link="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765" cy="2084400"/>
                    </a:xfrm>
                    <a:prstGeom prst="rect">
                      <a:avLst/>
                    </a:prstGeom>
                    <a:noFill/>
                    <a:ln>
                      <a:noFill/>
                    </a:ln>
                  </pic:spPr>
                </pic:pic>
              </a:graphicData>
            </a:graphic>
          </wp:anchor>
        </w:drawing>
      </w:r>
      <w:r w:rsidR="0036491B">
        <w:rPr>
          <w:b/>
          <w:sz w:val="24"/>
          <w:szCs w:val="24"/>
        </w:rPr>
        <w:t>Kenneth L. Hastings,</w:t>
      </w:r>
      <w:r w:rsidR="0036491B">
        <w:rPr>
          <w:rFonts w:hint="eastAsia"/>
          <w:b/>
          <w:sz w:val="24"/>
          <w:szCs w:val="24"/>
        </w:rPr>
        <w:t xml:space="preserve"> </w:t>
      </w:r>
      <w:proofErr w:type="spellStart"/>
      <w:r w:rsidR="0036491B" w:rsidRPr="008116D8">
        <w:rPr>
          <w:b/>
          <w:sz w:val="24"/>
          <w:szCs w:val="24"/>
        </w:rPr>
        <w:t>Ph</w:t>
      </w:r>
      <w:r w:rsidR="0036491B">
        <w:rPr>
          <w:rFonts w:hint="eastAsia"/>
          <w:b/>
          <w:sz w:val="24"/>
          <w:szCs w:val="24"/>
        </w:rPr>
        <w:t>.</w:t>
      </w:r>
      <w:r w:rsidR="0036491B">
        <w:rPr>
          <w:b/>
          <w:sz w:val="24"/>
          <w:szCs w:val="24"/>
        </w:rPr>
        <w:t>D</w:t>
      </w:r>
      <w:proofErr w:type="spellEnd"/>
      <w:r w:rsidRPr="008116D8">
        <w:rPr>
          <w:b/>
          <w:sz w:val="24"/>
          <w:szCs w:val="24"/>
        </w:rPr>
        <w:t xml:space="preserve">, </w:t>
      </w:r>
      <w:r w:rsidR="0036491B">
        <w:rPr>
          <w:b/>
          <w:sz w:val="24"/>
          <w:szCs w:val="24"/>
        </w:rPr>
        <w:t>DA</w:t>
      </w:r>
      <w:r w:rsidRPr="008116D8">
        <w:rPr>
          <w:b/>
          <w:sz w:val="24"/>
          <w:szCs w:val="24"/>
        </w:rPr>
        <w:t>B</w:t>
      </w:r>
      <w:r w:rsidR="0036491B">
        <w:rPr>
          <w:b/>
          <w:sz w:val="24"/>
          <w:szCs w:val="24"/>
        </w:rPr>
        <w:t>T</w:t>
      </w:r>
      <w:r w:rsidRPr="008116D8">
        <w:rPr>
          <w:b/>
          <w:sz w:val="24"/>
          <w:szCs w:val="24"/>
        </w:rPr>
        <w:t>, Fellow A.T.S.</w:t>
      </w:r>
      <w:r w:rsidR="00F13706">
        <w:rPr>
          <w:rFonts w:hint="eastAsia"/>
          <w:b/>
          <w:sz w:val="24"/>
          <w:szCs w:val="24"/>
        </w:rPr>
        <w:t>,</w:t>
      </w:r>
      <w:r w:rsidRPr="008116D8">
        <w:rPr>
          <w:b/>
          <w:sz w:val="24"/>
          <w:szCs w:val="24"/>
        </w:rPr>
        <w:t xml:space="preserve"> </w:t>
      </w:r>
      <w:r w:rsidRPr="008116D8">
        <w:rPr>
          <w:sz w:val="24"/>
          <w:szCs w:val="24"/>
        </w:rPr>
        <w:t xml:space="preserve">received his Doctor of Public Health degree from the School of Public Health, University of North Carolina at Chapel Hill, in 1987. Dr. Hastings then served as a US Peace Corps Volunteer in Fiji under the Permanent Secretary for Health. Dr. Hastings served on numerous committees and working groups while at FDA, including lead representative for CDER/FDA on the ICCVAM validation of the </w:t>
      </w:r>
      <w:proofErr w:type="spellStart"/>
      <w:r w:rsidRPr="008116D8">
        <w:rPr>
          <w:sz w:val="24"/>
          <w:szCs w:val="24"/>
        </w:rPr>
        <w:t>murine</w:t>
      </w:r>
      <w:proofErr w:type="spellEnd"/>
      <w:r w:rsidRPr="008116D8">
        <w:rPr>
          <w:sz w:val="24"/>
          <w:szCs w:val="24"/>
        </w:rPr>
        <w:t xml:space="preserve"> local lymph node assay and as lead negotiator on ICH S8 (</w:t>
      </w:r>
      <w:proofErr w:type="spellStart"/>
      <w:r w:rsidRPr="008116D8">
        <w:rPr>
          <w:sz w:val="24"/>
          <w:szCs w:val="24"/>
        </w:rPr>
        <w:t>Immunotoxicology</w:t>
      </w:r>
      <w:proofErr w:type="spellEnd"/>
      <w:r w:rsidRPr="008116D8">
        <w:rPr>
          <w:sz w:val="24"/>
          <w:szCs w:val="24"/>
        </w:rPr>
        <w:t xml:space="preserve"> Evaluation of New Drugs).  Dr. Hastings served as President of the American Board of Toxicology and has numerous publications, included editor of books on use of mini-pigs in biomedical research and international standards for nonclinical safety evaluation of medical products.  Dr. Hastings is currently an independent consultant specializing in toxicology studies in drug development.</w:t>
      </w:r>
    </w:p>
    <w:p w:rsidR="00B440C4" w:rsidRPr="008116D8" w:rsidRDefault="00286D91" w:rsidP="00B440C4">
      <w:pPr>
        <w:autoSpaceDE w:val="0"/>
        <w:autoSpaceDN w:val="0"/>
        <w:adjustRightInd w:val="0"/>
        <w:spacing w:after="0" w:line="240" w:lineRule="auto"/>
        <w:ind w:leftChars="1400" w:left="3080"/>
        <w:jc w:val="both"/>
        <w:rPr>
          <w:sz w:val="24"/>
          <w:szCs w:val="24"/>
        </w:rPr>
      </w:pPr>
      <w:r>
        <w:rPr>
          <w:b/>
          <w:noProof/>
          <w:sz w:val="24"/>
          <w:szCs w:val="24"/>
        </w:rPr>
        <w:lastRenderedPageBreak/>
        <w:drawing>
          <wp:anchor distT="0" distB="0" distL="114300" distR="114300" simplePos="0" relativeHeight="251692032" behindDoc="0" locked="0" layoutInCell="1" allowOverlap="1">
            <wp:simplePos x="0" y="0"/>
            <wp:positionH relativeFrom="column">
              <wp:posOffset>28575</wp:posOffset>
            </wp:positionH>
            <wp:positionV relativeFrom="paragraph">
              <wp:posOffset>419100</wp:posOffset>
            </wp:positionV>
            <wp:extent cx="1676400" cy="2085975"/>
            <wp:effectExtent l="19050" t="0" r="0" b="0"/>
            <wp:wrapNone/>
            <wp:docPr id="8" name="图片 1" descr="Y:\26-市场开发及项目管理部\15-公司主办会议\1-中国药理学会药物毒理专业委员会\2017年\201710-免疫毒性培训班\1-会议通知\第一轮\嘉宾照片\QQ图片201709051633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26-市场开发及项目管理部\15-公司主办会议\1-中国药理学会药物毒理专业委员会\2017年\201710-免疫毒性培训班\1-会议通知\第一轮\嘉宾照片\QQ图片20170905163325.png"/>
                    <pic:cNvPicPr>
                      <a:picLocks noChangeAspect="1" noChangeArrowheads="1"/>
                    </pic:cNvPicPr>
                  </pic:nvPicPr>
                  <pic:blipFill>
                    <a:blip r:embed="rId20"/>
                    <a:stretch>
                      <a:fillRect/>
                    </a:stretch>
                  </pic:blipFill>
                  <pic:spPr bwMode="auto">
                    <a:xfrm>
                      <a:off x="0" y="0"/>
                      <a:ext cx="1676400" cy="2085975"/>
                    </a:xfrm>
                    <a:prstGeom prst="rect">
                      <a:avLst/>
                    </a:prstGeom>
                    <a:noFill/>
                    <a:ln w="9525">
                      <a:noFill/>
                      <a:miter lim="800000"/>
                      <a:headEnd/>
                      <a:tailEnd/>
                    </a:ln>
                  </pic:spPr>
                </pic:pic>
              </a:graphicData>
            </a:graphic>
          </wp:anchor>
        </w:drawing>
      </w:r>
      <w:r w:rsidR="00B440C4" w:rsidRPr="008116D8">
        <w:rPr>
          <w:b/>
          <w:sz w:val="24"/>
          <w:szCs w:val="24"/>
        </w:rPr>
        <w:t xml:space="preserve">Marie-Soleil </w:t>
      </w:r>
      <w:proofErr w:type="spellStart"/>
      <w:r w:rsidR="00B440C4" w:rsidRPr="008116D8">
        <w:rPr>
          <w:b/>
          <w:sz w:val="24"/>
          <w:szCs w:val="24"/>
        </w:rPr>
        <w:t>Christin-Piché</w:t>
      </w:r>
      <w:proofErr w:type="spellEnd"/>
      <w:r w:rsidR="00B440C4" w:rsidRPr="008116D8">
        <w:rPr>
          <w:b/>
          <w:sz w:val="24"/>
          <w:szCs w:val="24"/>
        </w:rPr>
        <w:t xml:space="preserve">, </w:t>
      </w:r>
      <w:proofErr w:type="spellStart"/>
      <w:r w:rsidR="00B440C4" w:rsidRPr="008116D8">
        <w:rPr>
          <w:b/>
          <w:sz w:val="24"/>
          <w:szCs w:val="24"/>
        </w:rPr>
        <w:t>Ph.D</w:t>
      </w:r>
      <w:proofErr w:type="spellEnd"/>
      <w:r w:rsidR="0036491B">
        <w:rPr>
          <w:rFonts w:hint="eastAsia"/>
          <w:b/>
          <w:sz w:val="24"/>
          <w:szCs w:val="24"/>
        </w:rPr>
        <w:t xml:space="preserve">, </w:t>
      </w:r>
      <w:r w:rsidR="00B440C4" w:rsidRPr="008116D8">
        <w:rPr>
          <w:sz w:val="24"/>
          <w:szCs w:val="24"/>
        </w:rPr>
        <w:t xml:space="preserve">is the Scientific Director of the immunology group at Charles River Montreal. She has been with Charles River for over </w:t>
      </w:r>
      <w:r w:rsidR="00F13706">
        <w:rPr>
          <w:rFonts w:hint="eastAsia"/>
          <w:sz w:val="24"/>
          <w:szCs w:val="24"/>
        </w:rPr>
        <w:t>8</w:t>
      </w:r>
      <w:r w:rsidR="00B440C4" w:rsidRPr="008116D8">
        <w:rPr>
          <w:sz w:val="24"/>
          <w:szCs w:val="24"/>
        </w:rPr>
        <w:t xml:space="preserve"> years and currently manages a group of scientists working on small molecules, </w:t>
      </w:r>
      <w:proofErr w:type="spellStart"/>
      <w:r w:rsidR="00B440C4" w:rsidRPr="008116D8">
        <w:rPr>
          <w:sz w:val="24"/>
          <w:szCs w:val="24"/>
        </w:rPr>
        <w:t>biotherapeutics</w:t>
      </w:r>
      <w:proofErr w:type="spellEnd"/>
      <w:r w:rsidR="00B440C4" w:rsidRPr="008116D8">
        <w:rPr>
          <w:sz w:val="24"/>
          <w:szCs w:val="24"/>
        </w:rPr>
        <w:t xml:space="preserve"> and vaccines in several different areas. Her expertise is in the areas of </w:t>
      </w:r>
      <w:proofErr w:type="spellStart"/>
      <w:r w:rsidR="00B440C4" w:rsidRPr="008116D8">
        <w:rPr>
          <w:sz w:val="24"/>
          <w:szCs w:val="24"/>
        </w:rPr>
        <w:t>biotherapeutic</w:t>
      </w:r>
      <w:proofErr w:type="spellEnd"/>
      <w:r w:rsidR="00B440C4" w:rsidRPr="008116D8">
        <w:rPr>
          <w:sz w:val="24"/>
          <w:szCs w:val="24"/>
        </w:rPr>
        <w:t xml:space="preserve"> drug safety and </w:t>
      </w:r>
      <w:proofErr w:type="spellStart"/>
      <w:r w:rsidR="00B440C4" w:rsidRPr="008116D8">
        <w:rPr>
          <w:sz w:val="24"/>
          <w:szCs w:val="24"/>
        </w:rPr>
        <w:t>immunotoxicology</w:t>
      </w:r>
      <w:proofErr w:type="spellEnd"/>
      <w:r w:rsidR="00B440C4" w:rsidRPr="008116D8">
        <w:rPr>
          <w:sz w:val="24"/>
          <w:szCs w:val="24"/>
        </w:rPr>
        <w:t xml:space="preserve">, and her group assesses the effects of drugs on the immune system and specializes in pre-clinical and clinical development. Dr. Marie-Soleil </w:t>
      </w:r>
      <w:proofErr w:type="spellStart"/>
      <w:r w:rsidR="00B440C4" w:rsidRPr="008116D8">
        <w:rPr>
          <w:sz w:val="24"/>
          <w:szCs w:val="24"/>
        </w:rPr>
        <w:t>Piché</w:t>
      </w:r>
      <w:proofErr w:type="spellEnd"/>
      <w:r w:rsidR="00B440C4" w:rsidRPr="008116D8">
        <w:rPr>
          <w:sz w:val="24"/>
          <w:szCs w:val="24"/>
        </w:rPr>
        <w:t xml:space="preserve"> received her </w:t>
      </w:r>
      <w:proofErr w:type="spellStart"/>
      <w:r w:rsidR="00B440C4" w:rsidRPr="008116D8">
        <w:rPr>
          <w:sz w:val="24"/>
          <w:szCs w:val="24"/>
        </w:rPr>
        <w:t>Bsc</w:t>
      </w:r>
      <w:proofErr w:type="spellEnd"/>
      <w:r w:rsidR="00B440C4" w:rsidRPr="008116D8">
        <w:rPr>
          <w:sz w:val="24"/>
          <w:szCs w:val="24"/>
        </w:rPr>
        <w:t xml:space="preserve"> in microbiology and immunology from McGill University, a </w:t>
      </w:r>
      <w:proofErr w:type="spellStart"/>
      <w:r w:rsidR="00B440C4" w:rsidRPr="008116D8">
        <w:rPr>
          <w:sz w:val="24"/>
          <w:szCs w:val="24"/>
        </w:rPr>
        <w:t>Masters</w:t>
      </w:r>
      <w:proofErr w:type="spellEnd"/>
      <w:r w:rsidR="00B440C4" w:rsidRPr="008116D8">
        <w:rPr>
          <w:sz w:val="24"/>
          <w:szCs w:val="24"/>
        </w:rPr>
        <w:t xml:space="preserve"> of Science in </w:t>
      </w:r>
      <w:proofErr w:type="spellStart"/>
      <w:r w:rsidR="00B440C4" w:rsidRPr="008116D8">
        <w:rPr>
          <w:sz w:val="24"/>
          <w:szCs w:val="24"/>
        </w:rPr>
        <w:t>Immunotoxicology</w:t>
      </w:r>
      <w:proofErr w:type="spellEnd"/>
      <w:r w:rsidR="00B440C4" w:rsidRPr="008116D8">
        <w:rPr>
          <w:sz w:val="24"/>
          <w:szCs w:val="24"/>
        </w:rPr>
        <w:t xml:space="preserve"> from the Armand </w:t>
      </w:r>
      <w:proofErr w:type="spellStart"/>
      <w:r w:rsidR="00B440C4" w:rsidRPr="008116D8">
        <w:rPr>
          <w:sz w:val="24"/>
          <w:szCs w:val="24"/>
        </w:rPr>
        <w:t>Frappier</w:t>
      </w:r>
      <w:proofErr w:type="spellEnd"/>
      <w:r w:rsidR="00B440C4" w:rsidRPr="008116D8">
        <w:rPr>
          <w:sz w:val="24"/>
          <w:szCs w:val="24"/>
        </w:rPr>
        <w:t xml:space="preserve"> Institute, and her PhD in Autoimmunity from the University of Montreal. Dr. Marie-Soleil </w:t>
      </w:r>
      <w:proofErr w:type="spellStart"/>
      <w:r w:rsidR="00B440C4" w:rsidRPr="008116D8">
        <w:rPr>
          <w:sz w:val="24"/>
          <w:szCs w:val="24"/>
        </w:rPr>
        <w:t>Piché</w:t>
      </w:r>
      <w:proofErr w:type="spellEnd"/>
      <w:r w:rsidR="00B440C4" w:rsidRPr="008116D8">
        <w:rPr>
          <w:sz w:val="24"/>
          <w:szCs w:val="24"/>
        </w:rPr>
        <w:t xml:space="preserve"> is an active member of the ILSI/HESI </w:t>
      </w:r>
      <w:proofErr w:type="spellStart"/>
      <w:r w:rsidR="00B440C4" w:rsidRPr="008116D8">
        <w:rPr>
          <w:sz w:val="24"/>
          <w:szCs w:val="24"/>
        </w:rPr>
        <w:t>Immunotoxicology</w:t>
      </w:r>
      <w:proofErr w:type="spellEnd"/>
      <w:r w:rsidR="00B440C4" w:rsidRPr="008116D8">
        <w:rPr>
          <w:sz w:val="24"/>
          <w:szCs w:val="24"/>
        </w:rPr>
        <w:t xml:space="preserve"> Technical Committee.</w:t>
      </w:r>
    </w:p>
    <w:p w:rsidR="00C71512" w:rsidRPr="008116D8" w:rsidRDefault="00C71512" w:rsidP="00B440C4">
      <w:pPr>
        <w:spacing w:before="240"/>
        <w:ind w:firstLineChars="50" w:firstLine="120"/>
        <w:jc w:val="both"/>
        <w:rPr>
          <w:rFonts w:cs="Arial"/>
          <w:b/>
          <w:sz w:val="24"/>
          <w:szCs w:val="24"/>
        </w:rPr>
      </w:pPr>
    </w:p>
    <w:p w:rsidR="008B6E70" w:rsidRDefault="008B6E70" w:rsidP="008B6E70">
      <w:pPr>
        <w:autoSpaceDE w:val="0"/>
        <w:autoSpaceDN w:val="0"/>
        <w:adjustRightInd w:val="0"/>
        <w:spacing w:after="0" w:line="240" w:lineRule="auto"/>
        <w:ind w:leftChars="1400" w:left="3080"/>
        <w:jc w:val="both"/>
        <w:rPr>
          <w:sz w:val="24"/>
          <w:szCs w:val="24"/>
        </w:rPr>
      </w:pPr>
      <w:r w:rsidRPr="008B6E70">
        <w:rPr>
          <w:noProof/>
          <w:sz w:val="24"/>
          <w:szCs w:val="24"/>
        </w:rPr>
        <w:drawing>
          <wp:anchor distT="0" distB="0" distL="114300" distR="114300" simplePos="0" relativeHeight="251693056" behindDoc="0" locked="0" layoutInCell="1" allowOverlap="1">
            <wp:simplePos x="0" y="0"/>
            <wp:positionH relativeFrom="column">
              <wp:posOffset>28575</wp:posOffset>
            </wp:positionH>
            <wp:positionV relativeFrom="paragraph">
              <wp:posOffset>867410</wp:posOffset>
            </wp:positionV>
            <wp:extent cx="1676400" cy="2085975"/>
            <wp:effectExtent l="19050" t="0" r="0" b="0"/>
            <wp:wrapNone/>
            <wp:docPr id="1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676400" cy="2085975"/>
                    </a:xfrm>
                    <a:prstGeom prst="rect">
                      <a:avLst/>
                    </a:prstGeom>
                    <a:noFill/>
                    <a:ln w="9525">
                      <a:noFill/>
                      <a:miter lim="800000"/>
                      <a:headEnd/>
                      <a:tailEnd/>
                    </a:ln>
                  </pic:spPr>
                </pic:pic>
              </a:graphicData>
            </a:graphic>
          </wp:anchor>
        </w:drawing>
      </w:r>
      <w:r w:rsidRPr="008116D8">
        <w:rPr>
          <w:sz w:val="24"/>
          <w:szCs w:val="24"/>
        </w:rPr>
        <w:t xml:space="preserve"> </w:t>
      </w:r>
      <w:r w:rsidRPr="008B6E70">
        <w:rPr>
          <w:rFonts w:hint="eastAsia"/>
          <w:b/>
          <w:sz w:val="24"/>
          <w:szCs w:val="24"/>
        </w:rPr>
        <w:t xml:space="preserve">Jing Ma, </w:t>
      </w:r>
      <w:proofErr w:type="spellStart"/>
      <w:r w:rsidRPr="008B6E70">
        <w:rPr>
          <w:rFonts w:hint="eastAsia"/>
          <w:b/>
          <w:sz w:val="24"/>
          <w:szCs w:val="24"/>
        </w:rPr>
        <w:t>Ph.D</w:t>
      </w:r>
      <w:proofErr w:type="spellEnd"/>
      <w:r w:rsidRPr="008B6E70">
        <w:rPr>
          <w:rFonts w:hint="eastAsia"/>
          <w:b/>
          <w:sz w:val="24"/>
          <w:szCs w:val="24"/>
        </w:rPr>
        <w:t xml:space="preserve">, </w:t>
      </w:r>
      <w:r w:rsidRPr="008B6E70">
        <w:rPr>
          <w:rFonts w:hint="eastAsia"/>
          <w:sz w:val="24"/>
          <w:szCs w:val="24"/>
        </w:rPr>
        <w:t>d</w:t>
      </w:r>
      <w:r w:rsidRPr="008B6E70">
        <w:rPr>
          <w:sz w:val="24"/>
          <w:szCs w:val="24"/>
        </w:rPr>
        <w:t>irector</w:t>
      </w:r>
      <w:r w:rsidRPr="008B6E70">
        <w:rPr>
          <w:rFonts w:hint="eastAsia"/>
          <w:sz w:val="24"/>
          <w:szCs w:val="24"/>
        </w:rPr>
        <w:t xml:space="preserve"> of National Shanghai Center for New Drug Safety Evaluation</w:t>
      </w:r>
      <w:r>
        <w:rPr>
          <w:rFonts w:hint="eastAsia"/>
          <w:sz w:val="24"/>
          <w:szCs w:val="24"/>
        </w:rPr>
        <w:t xml:space="preserve"> </w:t>
      </w:r>
      <w:r w:rsidRPr="008B6E70">
        <w:rPr>
          <w:rFonts w:hint="eastAsia"/>
          <w:sz w:val="24"/>
          <w:szCs w:val="24"/>
        </w:rPr>
        <w:t xml:space="preserve">and Research. From 2003 to 2004, she went to </w:t>
      </w:r>
      <w:r w:rsidRPr="008B6E70">
        <w:rPr>
          <w:sz w:val="24"/>
          <w:szCs w:val="24"/>
        </w:rPr>
        <w:t xml:space="preserve">University of Alabama at Birmingham </w:t>
      </w:r>
      <w:r w:rsidRPr="008B6E70">
        <w:rPr>
          <w:rFonts w:hint="eastAsia"/>
          <w:sz w:val="24"/>
          <w:szCs w:val="24"/>
        </w:rPr>
        <w:t xml:space="preserve">as visiting scholar. </w:t>
      </w:r>
      <w:r>
        <w:rPr>
          <w:rFonts w:hint="eastAsia"/>
          <w:sz w:val="24"/>
          <w:szCs w:val="24"/>
        </w:rPr>
        <w:t xml:space="preserve">She is </w:t>
      </w:r>
      <w:r w:rsidRPr="008B6E70">
        <w:rPr>
          <w:sz w:val="24"/>
          <w:szCs w:val="24"/>
        </w:rPr>
        <w:t>Executive Council Member and Vice Executive Secretary </w:t>
      </w:r>
    </w:p>
    <w:p w:rsidR="00C71512" w:rsidRPr="008B6E70" w:rsidRDefault="008B6E70" w:rsidP="008B6E70">
      <w:pPr>
        <w:autoSpaceDE w:val="0"/>
        <w:autoSpaceDN w:val="0"/>
        <w:adjustRightInd w:val="0"/>
        <w:spacing w:after="0" w:line="240" w:lineRule="auto"/>
        <w:ind w:leftChars="1400" w:left="3080"/>
        <w:jc w:val="both"/>
        <w:rPr>
          <w:sz w:val="24"/>
          <w:szCs w:val="24"/>
        </w:rPr>
      </w:pPr>
      <w:r w:rsidRPr="008B6E70">
        <w:rPr>
          <w:sz w:val="24"/>
          <w:szCs w:val="24"/>
        </w:rPr>
        <w:t>of Chines</w:t>
      </w:r>
      <w:r>
        <w:rPr>
          <w:rFonts w:hint="eastAsia"/>
          <w:sz w:val="24"/>
          <w:szCs w:val="24"/>
        </w:rPr>
        <w:t>e</w:t>
      </w:r>
      <w:r w:rsidRPr="008B6E70">
        <w:rPr>
          <w:rFonts w:hint="eastAsia"/>
          <w:sz w:val="24"/>
          <w:szCs w:val="24"/>
        </w:rPr>
        <w:t xml:space="preserve"> </w:t>
      </w:r>
      <w:r w:rsidRPr="008B6E70">
        <w:rPr>
          <w:sz w:val="24"/>
          <w:szCs w:val="24"/>
        </w:rPr>
        <w:t>Society of Toxicology</w:t>
      </w:r>
      <w:r>
        <w:rPr>
          <w:rFonts w:hint="eastAsia"/>
          <w:sz w:val="24"/>
          <w:szCs w:val="24"/>
        </w:rPr>
        <w:t xml:space="preserve">, </w:t>
      </w:r>
      <w:r w:rsidRPr="008B6E70">
        <w:rPr>
          <w:rFonts w:hint="eastAsia"/>
          <w:sz w:val="24"/>
          <w:szCs w:val="24"/>
        </w:rPr>
        <w:t xml:space="preserve">and as the </w:t>
      </w:r>
      <w:r w:rsidRPr="008B6E70">
        <w:rPr>
          <w:sz w:val="24"/>
          <w:szCs w:val="24"/>
        </w:rPr>
        <w:t xml:space="preserve">committee member </w:t>
      </w:r>
      <w:r w:rsidRPr="008B6E70">
        <w:rPr>
          <w:rFonts w:hint="eastAsia"/>
          <w:sz w:val="24"/>
          <w:szCs w:val="24"/>
        </w:rPr>
        <w:t xml:space="preserve">of </w:t>
      </w:r>
      <w:r w:rsidRPr="008B6E70">
        <w:rPr>
          <w:sz w:val="24"/>
          <w:szCs w:val="24"/>
        </w:rPr>
        <w:t>Toxicology</w:t>
      </w:r>
      <w:r w:rsidRPr="008B6E70">
        <w:rPr>
          <w:rFonts w:hint="eastAsia"/>
          <w:sz w:val="24"/>
          <w:szCs w:val="24"/>
        </w:rPr>
        <w:t xml:space="preserve"> and D</w:t>
      </w:r>
      <w:r w:rsidRPr="008B6E70">
        <w:rPr>
          <w:sz w:val="24"/>
          <w:szCs w:val="24"/>
        </w:rPr>
        <w:t xml:space="preserve">rug </w:t>
      </w:r>
      <w:r w:rsidRPr="008B6E70">
        <w:rPr>
          <w:rFonts w:hint="eastAsia"/>
          <w:sz w:val="24"/>
          <w:szCs w:val="24"/>
        </w:rPr>
        <w:t>E</w:t>
      </w:r>
      <w:r w:rsidRPr="008B6E70">
        <w:rPr>
          <w:sz w:val="24"/>
          <w:szCs w:val="24"/>
        </w:rPr>
        <w:t>valuation Committee</w:t>
      </w:r>
      <w:r w:rsidRPr="008B6E70">
        <w:rPr>
          <w:rFonts w:hint="eastAsia"/>
          <w:sz w:val="24"/>
          <w:szCs w:val="24"/>
        </w:rPr>
        <w:t xml:space="preserve"> in </w:t>
      </w:r>
      <w:r w:rsidRPr="008B6E70">
        <w:rPr>
          <w:sz w:val="24"/>
          <w:szCs w:val="24"/>
        </w:rPr>
        <w:t>CS</w:t>
      </w:r>
      <w:r w:rsidRPr="008B6E70">
        <w:rPr>
          <w:rFonts w:hint="eastAsia"/>
          <w:sz w:val="24"/>
          <w:szCs w:val="24"/>
        </w:rPr>
        <w:t>O</w:t>
      </w:r>
      <w:r w:rsidRPr="008B6E70">
        <w:rPr>
          <w:sz w:val="24"/>
          <w:szCs w:val="24"/>
        </w:rPr>
        <w:t>T</w:t>
      </w:r>
      <w:r>
        <w:rPr>
          <w:rFonts w:hint="eastAsia"/>
          <w:sz w:val="24"/>
          <w:szCs w:val="24"/>
        </w:rPr>
        <w:t>,</w:t>
      </w:r>
      <w:r w:rsidRPr="008B6E70">
        <w:rPr>
          <w:sz w:val="24"/>
          <w:szCs w:val="24"/>
        </w:rPr>
        <w:t xml:space="preserve"> </w:t>
      </w:r>
      <w:r>
        <w:rPr>
          <w:rFonts w:hint="eastAsia"/>
          <w:sz w:val="24"/>
          <w:szCs w:val="24"/>
        </w:rPr>
        <w:t xml:space="preserve"> </w:t>
      </w:r>
      <w:r w:rsidRPr="008B6E70">
        <w:rPr>
          <w:sz w:val="24"/>
          <w:szCs w:val="24"/>
        </w:rPr>
        <w:t>Directo</w:t>
      </w:r>
      <w:r w:rsidRPr="008B6E70">
        <w:rPr>
          <w:rFonts w:hint="eastAsia"/>
          <w:sz w:val="24"/>
          <w:szCs w:val="24"/>
        </w:rPr>
        <w:t xml:space="preserve">r of </w:t>
      </w:r>
      <w:r w:rsidRPr="008B6E70">
        <w:rPr>
          <w:sz w:val="24"/>
          <w:szCs w:val="24"/>
        </w:rPr>
        <w:t xml:space="preserve">the </w:t>
      </w:r>
      <w:r w:rsidRPr="008B6E70">
        <w:rPr>
          <w:rFonts w:hint="eastAsia"/>
          <w:sz w:val="24"/>
          <w:szCs w:val="24"/>
        </w:rPr>
        <w:t>T</w:t>
      </w:r>
      <w:r w:rsidRPr="008B6E70">
        <w:rPr>
          <w:sz w:val="24"/>
          <w:szCs w:val="24"/>
        </w:rPr>
        <w:t>oxicolog</w:t>
      </w:r>
      <w:r w:rsidRPr="008B6E70">
        <w:rPr>
          <w:rFonts w:hint="eastAsia"/>
          <w:sz w:val="24"/>
          <w:szCs w:val="24"/>
        </w:rPr>
        <w:t>y</w:t>
      </w:r>
      <w:r w:rsidRPr="008B6E70">
        <w:rPr>
          <w:sz w:val="24"/>
          <w:szCs w:val="24"/>
        </w:rPr>
        <w:t xml:space="preserve"> Committee</w:t>
      </w:r>
      <w:r w:rsidRPr="008B6E70">
        <w:rPr>
          <w:rFonts w:hint="eastAsia"/>
          <w:sz w:val="24"/>
          <w:szCs w:val="24"/>
        </w:rPr>
        <w:t xml:space="preserve"> in </w:t>
      </w:r>
      <w:r w:rsidRPr="008B6E70">
        <w:rPr>
          <w:sz w:val="24"/>
          <w:szCs w:val="24"/>
        </w:rPr>
        <w:t>Chinese Society of Pharmacology</w:t>
      </w:r>
      <w:r>
        <w:rPr>
          <w:rFonts w:hint="eastAsia"/>
          <w:sz w:val="24"/>
          <w:szCs w:val="24"/>
        </w:rPr>
        <w:t xml:space="preserve">, </w:t>
      </w:r>
      <w:r w:rsidRPr="008B6E70">
        <w:rPr>
          <w:sz w:val="24"/>
          <w:szCs w:val="24"/>
        </w:rPr>
        <w:t>Vice President</w:t>
      </w:r>
      <w:r w:rsidRPr="008B6E70">
        <w:rPr>
          <w:rFonts w:hint="eastAsia"/>
          <w:sz w:val="24"/>
          <w:szCs w:val="24"/>
        </w:rPr>
        <w:t xml:space="preserve"> of </w:t>
      </w:r>
      <w:r w:rsidRPr="008B6E70">
        <w:rPr>
          <w:sz w:val="24"/>
          <w:szCs w:val="24"/>
        </w:rPr>
        <w:t>Shanghai Pharmaceutical Society</w:t>
      </w:r>
      <w:r>
        <w:rPr>
          <w:rFonts w:hint="eastAsia"/>
          <w:sz w:val="24"/>
          <w:szCs w:val="24"/>
        </w:rPr>
        <w:t xml:space="preserve">, </w:t>
      </w:r>
      <w:r w:rsidRPr="008B6E70">
        <w:rPr>
          <w:sz w:val="24"/>
          <w:szCs w:val="24"/>
        </w:rPr>
        <w:t>Directo</w:t>
      </w:r>
      <w:r w:rsidRPr="008B6E70">
        <w:rPr>
          <w:rFonts w:hint="eastAsia"/>
          <w:sz w:val="24"/>
          <w:szCs w:val="24"/>
        </w:rPr>
        <w:t xml:space="preserve">r of </w:t>
      </w:r>
      <w:r w:rsidRPr="008B6E70">
        <w:rPr>
          <w:sz w:val="24"/>
          <w:szCs w:val="24"/>
        </w:rPr>
        <w:t xml:space="preserve">the </w:t>
      </w:r>
      <w:r w:rsidRPr="008B6E70">
        <w:rPr>
          <w:rFonts w:hint="eastAsia"/>
          <w:sz w:val="24"/>
          <w:szCs w:val="24"/>
        </w:rPr>
        <w:t>T</w:t>
      </w:r>
      <w:r w:rsidRPr="008B6E70">
        <w:rPr>
          <w:sz w:val="24"/>
          <w:szCs w:val="24"/>
        </w:rPr>
        <w:t>oxicolog</w:t>
      </w:r>
      <w:r w:rsidRPr="008B6E70">
        <w:rPr>
          <w:rFonts w:hint="eastAsia"/>
          <w:sz w:val="24"/>
          <w:szCs w:val="24"/>
        </w:rPr>
        <w:t>y</w:t>
      </w:r>
      <w:r w:rsidRPr="008B6E70">
        <w:rPr>
          <w:sz w:val="24"/>
          <w:szCs w:val="24"/>
        </w:rPr>
        <w:t xml:space="preserve"> Committee</w:t>
      </w:r>
      <w:r w:rsidRPr="008B6E70">
        <w:rPr>
          <w:rFonts w:hint="eastAsia"/>
          <w:sz w:val="24"/>
          <w:szCs w:val="24"/>
        </w:rPr>
        <w:t xml:space="preserve"> in </w:t>
      </w:r>
      <w:r w:rsidRPr="008B6E70">
        <w:rPr>
          <w:sz w:val="24"/>
          <w:szCs w:val="24"/>
        </w:rPr>
        <w:t>Shanghai Society of Pharmacology</w:t>
      </w:r>
      <w:r>
        <w:rPr>
          <w:rFonts w:hint="eastAsia"/>
          <w:sz w:val="24"/>
          <w:szCs w:val="24"/>
        </w:rPr>
        <w:t xml:space="preserve">, </w:t>
      </w:r>
      <w:r w:rsidRPr="008B6E70">
        <w:rPr>
          <w:sz w:val="24"/>
          <w:szCs w:val="24"/>
        </w:rPr>
        <w:t>Council member of Pharmacology Professional Committee</w:t>
      </w:r>
      <w:r w:rsidRPr="008B6E70">
        <w:rPr>
          <w:rFonts w:hint="eastAsia"/>
          <w:sz w:val="24"/>
          <w:szCs w:val="24"/>
        </w:rPr>
        <w:t xml:space="preserve"> in </w:t>
      </w:r>
      <w:r w:rsidRPr="008B6E70">
        <w:rPr>
          <w:sz w:val="24"/>
          <w:szCs w:val="24"/>
        </w:rPr>
        <w:t>Shanghai Pharmaceutical Society</w:t>
      </w:r>
      <w:r w:rsidRPr="008B6E70">
        <w:rPr>
          <w:rFonts w:hint="eastAsia"/>
          <w:sz w:val="24"/>
          <w:szCs w:val="24"/>
        </w:rPr>
        <w:t xml:space="preserve">. </w:t>
      </w:r>
      <w:r w:rsidRPr="008B6E70">
        <w:rPr>
          <w:sz w:val="24"/>
          <w:szCs w:val="24"/>
        </w:rPr>
        <w:t>Dr. Ma serves as a senior GLP inspector of CFDA, and a panel member of CFDA CDE reviewer and EPA reviewer</w:t>
      </w:r>
      <w:r w:rsidRPr="008B6E70">
        <w:rPr>
          <w:rFonts w:hint="eastAsia"/>
          <w:sz w:val="24"/>
          <w:szCs w:val="24"/>
        </w:rPr>
        <w:t>, expert for c</w:t>
      </w:r>
      <w:r w:rsidRPr="008B6E70">
        <w:rPr>
          <w:sz w:val="24"/>
          <w:szCs w:val="24"/>
        </w:rPr>
        <w:t>hemical environmental management</w:t>
      </w:r>
      <w:r w:rsidRPr="008B6E70">
        <w:rPr>
          <w:rFonts w:hint="eastAsia"/>
          <w:sz w:val="24"/>
          <w:szCs w:val="24"/>
        </w:rPr>
        <w:t xml:space="preserve"> in Ministry of Environmental Protection of China.</w:t>
      </w:r>
      <w:r w:rsidRPr="008B6E70">
        <w:rPr>
          <w:sz w:val="24"/>
          <w:szCs w:val="24"/>
        </w:rPr>
        <w:t xml:space="preserve"> </w:t>
      </w:r>
      <w:r w:rsidRPr="008B6E70">
        <w:rPr>
          <w:rFonts w:hint="eastAsia"/>
          <w:sz w:val="24"/>
          <w:szCs w:val="24"/>
        </w:rPr>
        <w:t>She</w:t>
      </w:r>
      <w:r w:rsidRPr="008B6E70">
        <w:rPr>
          <w:sz w:val="24"/>
          <w:szCs w:val="24"/>
        </w:rPr>
        <w:t xml:space="preserve"> also serve</w:t>
      </w:r>
      <w:r w:rsidRPr="008B6E70">
        <w:rPr>
          <w:rFonts w:hint="eastAsia"/>
          <w:sz w:val="24"/>
          <w:szCs w:val="24"/>
        </w:rPr>
        <w:t>d</w:t>
      </w:r>
      <w:r w:rsidRPr="008B6E70">
        <w:rPr>
          <w:sz w:val="24"/>
          <w:szCs w:val="24"/>
        </w:rPr>
        <w:t xml:space="preserve"> as </w:t>
      </w:r>
      <w:r w:rsidRPr="008B6E70">
        <w:rPr>
          <w:rFonts w:hint="eastAsia"/>
          <w:sz w:val="24"/>
          <w:szCs w:val="24"/>
        </w:rPr>
        <w:t>m</w:t>
      </w:r>
      <w:r w:rsidRPr="008B6E70">
        <w:rPr>
          <w:sz w:val="24"/>
          <w:szCs w:val="24"/>
        </w:rPr>
        <w:t xml:space="preserve">ember of the Editorial Board for "Chinese Journal of Pharmaceuticals", "Chinese Pharmacological Bulletin", </w:t>
      </w:r>
      <w:proofErr w:type="gramStart"/>
      <w:r w:rsidRPr="008B6E70">
        <w:rPr>
          <w:sz w:val="24"/>
          <w:szCs w:val="24"/>
        </w:rPr>
        <w:t>"</w:t>
      </w:r>
      <w:proofErr w:type="gramEnd"/>
      <w:r w:rsidRPr="008B6E70">
        <w:rPr>
          <w:sz w:val="24"/>
          <w:szCs w:val="24"/>
        </w:rPr>
        <w:t>Chinese</w:t>
      </w:r>
      <w:r w:rsidRPr="008B6E70">
        <w:rPr>
          <w:rFonts w:hint="eastAsia"/>
          <w:sz w:val="24"/>
          <w:szCs w:val="24"/>
        </w:rPr>
        <w:t xml:space="preserve"> </w:t>
      </w:r>
      <w:r w:rsidRPr="008B6E70">
        <w:rPr>
          <w:sz w:val="24"/>
          <w:szCs w:val="24"/>
        </w:rPr>
        <w:t>Adverse Drug Reactions Journal".</w:t>
      </w:r>
      <w:r w:rsidRPr="008B6E70">
        <w:rPr>
          <w:rFonts w:hint="eastAsia"/>
          <w:sz w:val="24"/>
          <w:szCs w:val="24"/>
        </w:rPr>
        <w:t xml:space="preserve"> </w:t>
      </w:r>
    </w:p>
    <w:p w:rsidR="00B440C4" w:rsidRDefault="00B440C4">
      <w:pPr>
        <w:spacing w:after="0" w:line="240" w:lineRule="auto"/>
        <w:rPr>
          <w:rFonts w:hAnsiTheme="minorHAnsi" w:cs="Arial"/>
          <w:b/>
          <w:sz w:val="24"/>
          <w:szCs w:val="24"/>
        </w:rPr>
      </w:pPr>
      <w:r>
        <w:rPr>
          <w:rFonts w:hAnsiTheme="minorHAnsi" w:cs="Arial"/>
          <w:b/>
          <w:sz w:val="24"/>
          <w:szCs w:val="24"/>
        </w:rPr>
        <w:br w:type="page"/>
      </w:r>
    </w:p>
    <w:p w:rsidR="00C71512" w:rsidRDefault="001B1FB8" w:rsidP="00B440C4">
      <w:pPr>
        <w:spacing w:before="240"/>
        <w:jc w:val="both"/>
        <w:rPr>
          <w:rFonts w:hAnsiTheme="minorHAnsi" w:cs="Arial"/>
          <w:b/>
          <w:sz w:val="24"/>
          <w:szCs w:val="24"/>
        </w:rPr>
      </w:pPr>
      <w:r>
        <w:rPr>
          <w:rFonts w:hAnsiTheme="minorHAnsi" w:cs="Arial" w:hint="eastAsia"/>
          <w:b/>
          <w:sz w:val="24"/>
          <w:szCs w:val="24"/>
        </w:rPr>
        <w:lastRenderedPageBreak/>
        <w:t>附件</w:t>
      </w:r>
      <w:r>
        <w:rPr>
          <w:rFonts w:hAnsiTheme="minorHAnsi" w:cs="Arial" w:hint="eastAsia"/>
          <w:b/>
          <w:sz w:val="24"/>
          <w:szCs w:val="24"/>
        </w:rPr>
        <w:t>1</w:t>
      </w:r>
      <w:r>
        <w:rPr>
          <w:rFonts w:hAnsiTheme="minorHAnsi" w:cs="Arial" w:hint="eastAsia"/>
          <w:b/>
          <w:sz w:val="24"/>
          <w:szCs w:val="24"/>
        </w:rPr>
        <w:t>：</w:t>
      </w:r>
      <w:r w:rsidR="00F82C76">
        <w:rPr>
          <w:rFonts w:hAnsiTheme="minorHAnsi" w:cs="Arial" w:hint="eastAsia"/>
          <w:b/>
          <w:sz w:val="24"/>
          <w:szCs w:val="24"/>
        </w:rPr>
        <w:t>会议</w:t>
      </w:r>
      <w:r w:rsidR="00F669E6">
        <w:rPr>
          <w:rFonts w:hAnsiTheme="minorHAnsi" w:cs="Arial" w:hint="eastAsia"/>
          <w:b/>
          <w:sz w:val="24"/>
          <w:szCs w:val="24"/>
        </w:rPr>
        <w:t>议程</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7483"/>
      </w:tblGrid>
      <w:tr w:rsidR="00B440C4" w:rsidRPr="00D22EFC" w:rsidTr="006A20E8">
        <w:trPr>
          <w:trHeight w:val="295"/>
        </w:trPr>
        <w:tc>
          <w:tcPr>
            <w:tcW w:w="9468" w:type="dxa"/>
            <w:gridSpan w:val="2"/>
            <w:shd w:val="clear" w:color="auto" w:fill="auto"/>
            <w:noWrap/>
            <w:vAlign w:val="center"/>
            <w:hideMark/>
          </w:tcPr>
          <w:p w:rsidR="00F16924" w:rsidRPr="00F16924" w:rsidRDefault="00B440C4" w:rsidP="00B56697">
            <w:pPr>
              <w:spacing w:after="0" w:line="240" w:lineRule="auto"/>
              <w:rPr>
                <w:rFonts w:eastAsiaTheme="minorEastAsia"/>
                <w:b/>
                <w:sz w:val="28"/>
                <w:szCs w:val="28"/>
              </w:rPr>
            </w:pPr>
            <w:r w:rsidRPr="00F16924">
              <w:rPr>
                <w:rFonts w:eastAsiaTheme="minorEastAsia"/>
                <w:b/>
                <w:sz w:val="28"/>
                <w:szCs w:val="28"/>
              </w:rPr>
              <w:t>Session</w:t>
            </w:r>
            <w:r w:rsidRPr="00F16924">
              <w:rPr>
                <w:rFonts w:eastAsiaTheme="minorEastAsia" w:hint="eastAsia"/>
                <w:b/>
                <w:sz w:val="28"/>
                <w:szCs w:val="28"/>
              </w:rPr>
              <w:t xml:space="preserve"> 1</w:t>
            </w:r>
            <w:r w:rsidRPr="00F16924">
              <w:rPr>
                <w:rFonts w:eastAsiaTheme="minorEastAsia"/>
                <w:b/>
                <w:sz w:val="28"/>
                <w:szCs w:val="28"/>
              </w:rPr>
              <w:t xml:space="preserve"> </w:t>
            </w:r>
            <w:r w:rsidR="00F16924" w:rsidRPr="00F16924">
              <w:rPr>
                <w:rFonts w:eastAsiaTheme="minorEastAsia" w:hint="eastAsia"/>
                <w:b/>
                <w:sz w:val="28"/>
                <w:szCs w:val="28"/>
              </w:rPr>
              <w:t xml:space="preserve"> Oct.11 AM</w:t>
            </w:r>
          </w:p>
          <w:p w:rsidR="00B440C4" w:rsidRPr="00D22EFC" w:rsidRDefault="00B440C4" w:rsidP="00BC1C8B">
            <w:pPr>
              <w:spacing w:after="0" w:line="240" w:lineRule="auto"/>
              <w:rPr>
                <w:rFonts w:asciiTheme="minorHAnsi" w:eastAsia="Times New Roman" w:hAnsiTheme="minorHAnsi" w:cs="Calibri"/>
                <w:color w:val="000000"/>
                <w:sz w:val="24"/>
                <w:szCs w:val="24"/>
              </w:rPr>
            </w:pPr>
            <w:r w:rsidRPr="00D22EFC">
              <w:rPr>
                <w:rFonts w:eastAsiaTheme="minorEastAsia"/>
                <w:sz w:val="24"/>
                <w:szCs w:val="24"/>
              </w:rPr>
              <w:t xml:space="preserve">Immunological </w:t>
            </w:r>
            <w:r w:rsidR="00B56697">
              <w:rPr>
                <w:rFonts w:eastAsiaTheme="minorEastAsia" w:hint="eastAsia"/>
                <w:sz w:val="24"/>
                <w:szCs w:val="24"/>
              </w:rPr>
              <w:t>C</w:t>
            </w:r>
            <w:r w:rsidRPr="00D22EFC">
              <w:rPr>
                <w:rFonts w:eastAsiaTheme="minorEastAsia"/>
                <w:sz w:val="24"/>
                <w:szCs w:val="24"/>
              </w:rPr>
              <w:t xml:space="preserve">oncepts – Provide an </w:t>
            </w:r>
            <w:r w:rsidR="00BC1C8B">
              <w:rPr>
                <w:rFonts w:eastAsiaTheme="minorEastAsia" w:hint="eastAsia"/>
                <w:sz w:val="24"/>
                <w:szCs w:val="24"/>
              </w:rPr>
              <w:t>U</w:t>
            </w:r>
            <w:r w:rsidRPr="00D22EFC">
              <w:rPr>
                <w:rFonts w:eastAsiaTheme="minorEastAsia"/>
                <w:sz w:val="24"/>
                <w:szCs w:val="24"/>
              </w:rPr>
              <w:t xml:space="preserve">nderstanding of </w:t>
            </w:r>
            <w:r w:rsidR="00BC1C8B">
              <w:rPr>
                <w:rFonts w:eastAsiaTheme="minorEastAsia" w:hint="eastAsia"/>
                <w:sz w:val="24"/>
                <w:szCs w:val="24"/>
              </w:rPr>
              <w:t>B</w:t>
            </w:r>
            <w:r w:rsidRPr="00D22EFC">
              <w:rPr>
                <w:rFonts w:eastAsiaTheme="minorEastAsia"/>
                <w:sz w:val="24"/>
                <w:szCs w:val="24"/>
              </w:rPr>
              <w:t xml:space="preserve">asic </w:t>
            </w:r>
            <w:r w:rsidR="00BC1C8B">
              <w:rPr>
                <w:rFonts w:eastAsiaTheme="minorEastAsia" w:hint="eastAsia"/>
                <w:sz w:val="24"/>
                <w:szCs w:val="24"/>
              </w:rPr>
              <w:t>I</w:t>
            </w:r>
            <w:r w:rsidRPr="00D22EFC">
              <w:rPr>
                <w:rFonts w:eastAsiaTheme="minorEastAsia"/>
                <w:sz w:val="24"/>
                <w:szCs w:val="24"/>
              </w:rPr>
              <w:t xml:space="preserve">mmunological </w:t>
            </w:r>
            <w:r w:rsidR="00BC1C8B">
              <w:rPr>
                <w:rFonts w:eastAsiaTheme="minorEastAsia" w:hint="eastAsia"/>
                <w:sz w:val="24"/>
                <w:szCs w:val="24"/>
              </w:rPr>
              <w:t>C</w:t>
            </w:r>
            <w:r w:rsidRPr="00D22EFC">
              <w:rPr>
                <w:rFonts w:eastAsiaTheme="minorEastAsia"/>
                <w:sz w:val="24"/>
                <w:szCs w:val="24"/>
              </w:rPr>
              <w:t xml:space="preserve">oncepts </w:t>
            </w:r>
            <w:r w:rsidR="00BC1C8B">
              <w:rPr>
                <w:rFonts w:eastAsiaTheme="minorEastAsia" w:hint="eastAsia"/>
                <w:sz w:val="24"/>
                <w:szCs w:val="24"/>
              </w:rPr>
              <w:t>R</w:t>
            </w:r>
            <w:r w:rsidRPr="00D22EFC">
              <w:rPr>
                <w:rFonts w:eastAsiaTheme="minorEastAsia"/>
                <w:sz w:val="24"/>
                <w:szCs w:val="24"/>
              </w:rPr>
              <w:t xml:space="preserve">elevant to </w:t>
            </w:r>
            <w:proofErr w:type="spellStart"/>
            <w:r w:rsidR="00BC1C8B">
              <w:rPr>
                <w:rFonts w:eastAsiaTheme="minorEastAsia" w:hint="eastAsia"/>
                <w:sz w:val="24"/>
                <w:szCs w:val="24"/>
              </w:rPr>
              <w:t>I</w:t>
            </w:r>
            <w:r w:rsidRPr="00D22EFC">
              <w:rPr>
                <w:rFonts w:eastAsiaTheme="minorEastAsia"/>
                <w:sz w:val="24"/>
                <w:szCs w:val="24"/>
              </w:rPr>
              <w:t>mmunotoxicological</w:t>
            </w:r>
            <w:proofErr w:type="spellEnd"/>
            <w:r w:rsidRPr="00D22EFC">
              <w:rPr>
                <w:rFonts w:eastAsiaTheme="minorEastAsia"/>
                <w:sz w:val="24"/>
                <w:szCs w:val="24"/>
              </w:rPr>
              <w:t xml:space="preserve"> </w:t>
            </w:r>
            <w:r w:rsidR="00BC1C8B">
              <w:rPr>
                <w:rFonts w:eastAsiaTheme="minorEastAsia" w:hint="eastAsia"/>
                <w:sz w:val="24"/>
                <w:szCs w:val="24"/>
              </w:rPr>
              <w:t>E</w:t>
            </w:r>
            <w:r w:rsidRPr="00D22EFC">
              <w:rPr>
                <w:rFonts w:eastAsiaTheme="minorEastAsia"/>
                <w:sz w:val="24"/>
                <w:szCs w:val="24"/>
              </w:rPr>
              <w:t xml:space="preserve">valuations </w:t>
            </w:r>
            <w:r w:rsidRPr="00D22EFC">
              <w:rPr>
                <w:sz w:val="24"/>
                <w:szCs w:val="24"/>
              </w:rPr>
              <w:t xml:space="preserve">and </w:t>
            </w:r>
            <w:r w:rsidR="00BC1C8B">
              <w:rPr>
                <w:rFonts w:hint="eastAsia"/>
                <w:sz w:val="24"/>
                <w:szCs w:val="24"/>
              </w:rPr>
              <w:t>T</w:t>
            </w:r>
            <w:r w:rsidRPr="00D22EFC">
              <w:rPr>
                <w:sz w:val="24"/>
                <w:szCs w:val="24"/>
              </w:rPr>
              <w:t>esting./</w:t>
            </w:r>
            <w:r w:rsidRPr="00D22EFC">
              <w:rPr>
                <w:sz w:val="24"/>
                <w:szCs w:val="24"/>
              </w:rPr>
              <w:t>免疫学概念</w:t>
            </w:r>
            <w:r w:rsidRPr="00D22EFC">
              <w:rPr>
                <w:sz w:val="24"/>
                <w:szCs w:val="24"/>
              </w:rPr>
              <w:t xml:space="preserve"> - </w:t>
            </w:r>
            <w:r w:rsidRPr="00D22EFC">
              <w:rPr>
                <w:sz w:val="24"/>
                <w:szCs w:val="24"/>
              </w:rPr>
              <w:t>了解与免疫毒理学</w:t>
            </w:r>
            <w:r w:rsidR="007C4F5B" w:rsidRPr="00D22EFC">
              <w:rPr>
                <w:rFonts w:hint="eastAsia"/>
                <w:sz w:val="24"/>
                <w:szCs w:val="24"/>
              </w:rPr>
              <w:t>评价</w:t>
            </w:r>
            <w:r w:rsidRPr="00D22EFC">
              <w:rPr>
                <w:sz w:val="24"/>
                <w:szCs w:val="24"/>
              </w:rPr>
              <w:t>和测试相关的基本免疫学概念</w:t>
            </w:r>
          </w:p>
        </w:tc>
      </w:tr>
      <w:tr w:rsidR="001A205A" w:rsidRPr="00D22EFC" w:rsidTr="006A20E8">
        <w:trPr>
          <w:trHeight w:val="295"/>
        </w:trPr>
        <w:tc>
          <w:tcPr>
            <w:tcW w:w="1985" w:type="dxa"/>
            <w:shd w:val="clear" w:color="auto" w:fill="auto"/>
            <w:noWrap/>
            <w:hideMark/>
          </w:tcPr>
          <w:p w:rsidR="001A205A" w:rsidRPr="00D22EFC" w:rsidRDefault="00E769F9" w:rsidP="006E3A40">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08:30-</w:t>
            </w:r>
            <w:r w:rsidR="009C6CBE">
              <w:rPr>
                <w:rFonts w:asciiTheme="minorHAnsi" w:eastAsiaTheme="minorEastAsia" w:hAnsiTheme="minorHAnsi" w:cs="Calibri" w:hint="eastAsia"/>
                <w:color w:val="000000"/>
                <w:sz w:val="24"/>
                <w:szCs w:val="24"/>
              </w:rPr>
              <w:t>08</w:t>
            </w:r>
            <w:r>
              <w:rPr>
                <w:rFonts w:asciiTheme="minorHAnsi" w:eastAsiaTheme="minorEastAsia" w:hAnsiTheme="minorHAnsi" w:cs="Calibri" w:hint="eastAsia"/>
                <w:color w:val="000000"/>
                <w:sz w:val="24"/>
                <w:szCs w:val="24"/>
              </w:rPr>
              <w:t>:</w:t>
            </w:r>
            <w:r w:rsidR="009C6CBE">
              <w:rPr>
                <w:rFonts w:asciiTheme="minorHAnsi" w:eastAsiaTheme="minorEastAsia" w:hAnsiTheme="minorHAnsi" w:cs="Calibri" w:hint="eastAsia"/>
                <w:color w:val="000000"/>
                <w:sz w:val="24"/>
                <w:szCs w:val="24"/>
              </w:rPr>
              <w:t>5</w:t>
            </w:r>
            <w:r>
              <w:rPr>
                <w:rFonts w:asciiTheme="minorHAnsi" w:eastAsiaTheme="minorEastAsia" w:hAnsiTheme="minorHAnsi" w:cs="Calibri" w:hint="eastAsia"/>
                <w:color w:val="000000"/>
                <w:sz w:val="24"/>
                <w:szCs w:val="24"/>
              </w:rPr>
              <w:t>0</w:t>
            </w:r>
          </w:p>
        </w:tc>
        <w:tc>
          <w:tcPr>
            <w:tcW w:w="7483" w:type="dxa"/>
            <w:shd w:val="clear" w:color="auto" w:fill="auto"/>
            <w:vAlign w:val="center"/>
          </w:tcPr>
          <w:p w:rsidR="006E3A40" w:rsidRPr="00BC1C8B" w:rsidRDefault="001A205A" w:rsidP="009C6CBE">
            <w:pPr>
              <w:spacing w:after="0" w:line="240" w:lineRule="auto"/>
              <w:ind w:right="525"/>
              <w:rPr>
                <w:sz w:val="24"/>
                <w:szCs w:val="24"/>
              </w:rPr>
            </w:pPr>
            <w:r w:rsidRPr="009C6CBE">
              <w:rPr>
                <w:rFonts w:eastAsia="Times New Roman" w:cs="Calibri"/>
                <w:color w:val="000000"/>
                <w:sz w:val="24"/>
                <w:szCs w:val="24"/>
              </w:rPr>
              <w:t>Introduction to Course</w:t>
            </w:r>
            <w:r w:rsidRPr="006E3A40">
              <w:rPr>
                <w:sz w:val="24"/>
                <w:szCs w:val="24"/>
              </w:rPr>
              <w:t>/</w:t>
            </w:r>
            <w:r w:rsidRPr="006E3A40">
              <w:rPr>
                <w:sz w:val="24"/>
                <w:szCs w:val="24"/>
              </w:rPr>
              <w:t>开幕致辞</w:t>
            </w:r>
          </w:p>
        </w:tc>
      </w:tr>
      <w:tr w:rsidR="006E3A40" w:rsidRPr="00D22EFC" w:rsidTr="006A20E8">
        <w:trPr>
          <w:trHeight w:val="295"/>
        </w:trPr>
        <w:tc>
          <w:tcPr>
            <w:tcW w:w="1985" w:type="dxa"/>
            <w:shd w:val="clear" w:color="auto" w:fill="auto"/>
            <w:noWrap/>
            <w:hideMark/>
          </w:tcPr>
          <w:p w:rsidR="006E3A40" w:rsidRPr="00D22EFC" w:rsidRDefault="006E3A40" w:rsidP="006E3A40">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08:50-09:30</w:t>
            </w:r>
          </w:p>
        </w:tc>
        <w:tc>
          <w:tcPr>
            <w:tcW w:w="7483" w:type="dxa"/>
            <w:shd w:val="clear" w:color="auto" w:fill="auto"/>
            <w:vAlign w:val="center"/>
          </w:tcPr>
          <w:p w:rsidR="006E3A40" w:rsidRDefault="006E3A40" w:rsidP="00171283">
            <w:pPr>
              <w:spacing w:after="0" w:line="240" w:lineRule="auto"/>
              <w:ind w:right="525"/>
              <w:rPr>
                <w:sz w:val="24"/>
                <w:szCs w:val="24"/>
              </w:rPr>
            </w:pPr>
            <w:r w:rsidRPr="00D22EFC">
              <w:rPr>
                <w:rFonts w:asciiTheme="minorHAnsi" w:eastAsia="Times New Roman" w:hAnsiTheme="minorHAnsi" w:cs="Calibri"/>
                <w:color w:val="000000"/>
                <w:sz w:val="24"/>
                <w:szCs w:val="24"/>
              </w:rPr>
              <w:t xml:space="preserve">Overview of the </w:t>
            </w:r>
            <w:r w:rsidR="00BC1C8B">
              <w:rPr>
                <w:rFonts w:asciiTheme="minorHAnsi" w:eastAsiaTheme="minorEastAsia" w:hAnsiTheme="minorHAnsi" w:cs="Calibri" w:hint="eastAsia"/>
                <w:color w:val="000000"/>
                <w:sz w:val="24"/>
                <w:szCs w:val="24"/>
              </w:rPr>
              <w:t>I</w:t>
            </w:r>
            <w:r w:rsidRPr="00D22EFC">
              <w:rPr>
                <w:rFonts w:asciiTheme="minorHAnsi" w:eastAsia="Times New Roman" w:hAnsiTheme="minorHAnsi" w:cs="Calibri"/>
                <w:color w:val="000000"/>
                <w:sz w:val="24"/>
                <w:szCs w:val="24"/>
              </w:rPr>
              <w:t xml:space="preserve">mmune </w:t>
            </w:r>
            <w:r w:rsidR="00BC1C8B">
              <w:rPr>
                <w:rFonts w:asciiTheme="minorHAnsi" w:eastAsiaTheme="minorEastAsia" w:hAnsiTheme="minorHAnsi" w:cs="Calibri" w:hint="eastAsia"/>
                <w:color w:val="000000"/>
                <w:sz w:val="24"/>
                <w:szCs w:val="24"/>
              </w:rPr>
              <w:t>S</w:t>
            </w:r>
            <w:r w:rsidRPr="00D22EFC">
              <w:rPr>
                <w:rFonts w:asciiTheme="minorHAnsi" w:eastAsia="Times New Roman" w:hAnsiTheme="minorHAnsi" w:cs="Calibri"/>
                <w:color w:val="000000"/>
                <w:sz w:val="24"/>
                <w:szCs w:val="24"/>
              </w:rPr>
              <w:t>ystem</w:t>
            </w:r>
            <w:r w:rsidRPr="00D22EFC">
              <w:rPr>
                <w:rFonts w:asciiTheme="minorHAnsi" w:eastAsiaTheme="minorEastAsia" w:hAnsiTheme="minorHAnsi" w:cs="Calibri" w:hint="eastAsia"/>
                <w:color w:val="000000"/>
                <w:sz w:val="24"/>
                <w:szCs w:val="24"/>
              </w:rPr>
              <w:t>/</w:t>
            </w:r>
            <w:r w:rsidRPr="00D22EFC">
              <w:rPr>
                <w:rFonts w:hint="eastAsia"/>
                <w:sz w:val="24"/>
                <w:szCs w:val="24"/>
              </w:rPr>
              <w:t>免疫系统的概述</w:t>
            </w:r>
          </w:p>
          <w:p w:rsidR="006E3A40" w:rsidRPr="006E3A40" w:rsidRDefault="006E3A40" w:rsidP="006E3A40">
            <w:pPr>
              <w:spacing w:after="0" w:line="240" w:lineRule="auto"/>
              <w:ind w:right="525"/>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Huaizhong Hu</w:t>
            </w:r>
            <w:r w:rsidRPr="00D22EFC">
              <w:rPr>
                <w:rFonts w:hint="eastAsia"/>
                <w:sz w:val="24"/>
                <w:szCs w:val="24"/>
              </w:rPr>
              <w:t>（</w:t>
            </w:r>
            <w:proofErr w:type="spellStart"/>
            <w:r w:rsidRPr="00D22EFC">
              <w:rPr>
                <w:sz w:val="24"/>
                <w:szCs w:val="24"/>
              </w:rPr>
              <w:t>Canbridge</w:t>
            </w:r>
            <w:proofErr w:type="spellEnd"/>
            <w:r w:rsidRPr="00D22EFC">
              <w:rPr>
                <w:rFonts w:hint="eastAsia"/>
                <w:sz w:val="24"/>
                <w:szCs w:val="24"/>
              </w:rPr>
              <w:t>）</w:t>
            </w:r>
          </w:p>
        </w:tc>
      </w:tr>
      <w:tr w:rsidR="006E3A40" w:rsidRPr="00D22EFC" w:rsidTr="006A20E8">
        <w:trPr>
          <w:trHeight w:val="295"/>
        </w:trPr>
        <w:tc>
          <w:tcPr>
            <w:tcW w:w="1985" w:type="dxa"/>
            <w:shd w:val="clear" w:color="auto" w:fill="auto"/>
            <w:noWrap/>
            <w:hideMark/>
          </w:tcPr>
          <w:p w:rsidR="006E3A40" w:rsidRPr="00D22EFC" w:rsidRDefault="006E3A40" w:rsidP="006E3A40">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09:30-10:10</w:t>
            </w:r>
          </w:p>
        </w:tc>
        <w:tc>
          <w:tcPr>
            <w:tcW w:w="7483" w:type="dxa"/>
            <w:shd w:val="clear" w:color="auto" w:fill="auto"/>
            <w:vAlign w:val="center"/>
          </w:tcPr>
          <w:p w:rsidR="006E3A40" w:rsidRDefault="006E3A40" w:rsidP="00171283">
            <w:pPr>
              <w:spacing w:after="0" w:line="240" w:lineRule="auto"/>
              <w:ind w:right="525"/>
              <w:rPr>
                <w:rFonts w:cs="Calibri"/>
                <w:color w:val="000000"/>
                <w:sz w:val="24"/>
                <w:szCs w:val="24"/>
              </w:rPr>
            </w:pPr>
            <w:r w:rsidRPr="00D22EFC">
              <w:rPr>
                <w:rFonts w:asciiTheme="minorHAnsi" w:eastAsia="Times New Roman" w:hAnsiTheme="minorHAnsi" w:cs="Calibri"/>
                <w:color w:val="000000"/>
                <w:sz w:val="24"/>
                <w:szCs w:val="24"/>
              </w:rPr>
              <w:t xml:space="preserve">Innate </w:t>
            </w:r>
            <w:r w:rsidR="00BC1C8B">
              <w:rPr>
                <w:rFonts w:asciiTheme="minorHAnsi" w:eastAsiaTheme="minorEastAsia" w:hAnsiTheme="minorHAnsi" w:cs="Calibri" w:hint="eastAsia"/>
                <w:color w:val="000000"/>
                <w:sz w:val="24"/>
                <w:szCs w:val="24"/>
              </w:rPr>
              <w:t>I</w:t>
            </w:r>
            <w:r w:rsidRPr="00D22EFC">
              <w:rPr>
                <w:rFonts w:asciiTheme="minorHAnsi" w:eastAsia="Times New Roman" w:hAnsiTheme="minorHAnsi" w:cs="Calibri"/>
                <w:color w:val="000000"/>
                <w:sz w:val="24"/>
                <w:szCs w:val="24"/>
              </w:rPr>
              <w:t>mmunity</w:t>
            </w:r>
            <w:r w:rsidRPr="00D22EFC">
              <w:rPr>
                <w:rFonts w:asciiTheme="minorHAnsi" w:eastAsiaTheme="minorEastAsia" w:hAnsiTheme="minorHAnsi" w:cs="Calibri" w:hint="eastAsia"/>
                <w:color w:val="000000"/>
                <w:sz w:val="24"/>
                <w:szCs w:val="24"/>
              </w:rPr>
              <w:t>/</w:t>
            </w:r>
            <w:r w:rsidRPr="00D22EFC">
              <w:rPr>
                <w:rFonts w:cs="Calibri" w:hint="eastAsia"/>
                <w:color w:val="000000"/>
                <w:sz w:val="24"/>
                <w:szCs w:val="24"/>
              </w:rPr>
              <w:t>先天免疫</w:t>
            </w:r>
          </w:p>
          <w:p w:rsidR="006E3A40" w:rsidRPr="00D22EFC" w:rsidRDefault="006E3A40" w:rsidP="004A7F3E">
            <w:pPr>
              <w:spacing w:after="0" w:line="240" w:lineRule="auto"/>
              <w:rPr>
                <w:rFonts w:asciiTheme="minorHAnsi" w:eastAsia="Times New Roman" w:hAnsiTheme="minorHAnsi" w:cs="Calibri"/>
                <w:color w:val="000000"/>
                <w:sz w:val="24"/>
                <w:szCs w:val="24"/>
              </w:rPr>
            </w:pPr>
            <w:r w:rsidRPr="00D22EFC">
              <w:rPr>
                <w:rFonts w:asciiTheme="minorHAnsi" w:eastAsia="Times New Roman" w:hAnsiTheme="minorHAnsi" w:cs="Calibri"/>
                <w:color w:val="000000"/>
                <w:sz w:val="24"/>
                <w:szCs w:val="24"/>
              </w:rPr>
              <w:t>Huaizhong Hu</w:t>
            </w:r>
            <w:r w:rsidRPr="00D22EFC">
              <w:rPr>
                <w:rFonts w:hint="eastAsia"/>
                <w:sz w:val="24"/>
                <w:szCs w:val="24"/>
              </w:rPr>
              <w:t>（</w:t>
            </w:r>
            <w:proofErr w:type="spellStart"/>
            <w:r w:rsidRPr="00D22EFC">
              <w:rPr>
                <w:sz w:val="24"/>
                <w:szCs w:val="24"/>
              </w:rPr>
              <w:t>Canbridge</w:t>
            </w:r>
            <w:proofErr w:type="spellEnd"/>
            <w:r w:rsidRPr="00D22EFC">
              <w:rPr>
                <w:rFonts w:hint="eastAsia"/>
                <w:sz w:val="24"/>
                <w:szCs w:val="24"/>
              </w:rPr>
              <w:t>）</w:t>
            </w:r>
          </w:p>
        </w:tc>
      </w:tr>
      <w:tr w:rsidR="006E3A40" w:rsidRPr="00D22EFC" w:rsidTr="006A20E8">
        <w:trPr>
          <w:trHeight w:val="295"/>
        </w:trPr>
        <w:tc>
          <w:tcPr>
            <w:tcW w:w="1985" w:type="dxa"/>
            <w:shd w:val="clear" w:color="auto" w:fill="auto"/>
            <w:noWrap/>
            <w:hideMark/>
          </w:tcPr>
          <w:p w:rsidR="006E3A40" w:rsidRPr="00D22EFC" w:rsidRDefault="006E3A40" w:rsidP="006E3A40">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10:10-10:30</w:t>
            </w:r>
          </w:p>
        </w:tc>
        <w:tc>
          <w:tcPr>
            <w:tcW w:w="7483" w:type="dxa"/>
            <w:shd w:val="clear" w:color="auto" w:fill="auto"/>
            <w:vAlign w:val="center"/>
          </w:tcPr>
          <w:p w:rsidR="006E3A40" w:rsidRPr="00D22EFC" w:rsidRDefault="006E3A40" w:rsidP="004A7F3E">
            <w:pPr>
              <w:spacing w:after="0" w:line="240" w:lineRule="auto"/>
              <w:rPr>
                <w:rFonts w:asciiTheme="minorHAnsi" w:eastAsia="Times New Roman" w:hAnsiTheme="minorHAnsi" w:cs="Calibri"/>
                <w:color w:val="000000"/>
                <w:sz w:val="24"/>
                <w:szCs w:val="24"/>
              </w:rPr>
            </w:pPr>
            <w:r w:rsidRPr="002F2CE2">
              <w:t>Break/</w:t>
            </w:r>
            <w:proofErr w:type="gramStart"/>
            <w:r w:rsidRPr="002F2CE2">
              <w:t>茶歇</w:t>
            </w:r>
            <w:proofErr w:type="gramEnd"/>
          </w:p>
        </w:tc>
      </w:tr>
      <w:tr w:rsidR="006E3A40" w:rsidRPr="00D22EFC" w:rsidTr="006A20E8">
        <w:trPr>
          <w:trHeight w:val="295"/>
        </w:trPr>
        <w:tc>
          <w:tcPr>
            <w:tcW w:w="1985" w:type="dxa"/>
            <w:shd w:val="clear" w:color="auto" w:fill="auto"/>
            <w:noWrap/>
            <w:hideMark/>
          </w:tcPr>
          <w:p w:rsidR="006E3A40" w:rsidRPr="00D22EFC" w:rsidRDefault="006E3A40" w:rsidP="006E3A40">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10:30-11:10</w:t>
            </w:r>
          </w:p>
        </w:tc>
        <w:tc>
          <w:tcPr>
            <w:tcW w:w="7483" w:type="dxa"/>
            <w:shd w:val="clear" w:color="auto" w:fill="auto"/>
            <w:vAlign w:val="center"/>
          </w:tcPr>
          <w:p w:rsidR="006E3A40" w:rsidRPr="00D22EFC" w:rsidRDefault="006E3A40" w:rsidP="00171283">
            <w:pPr>
              <w:spacing w:after="0" w:line="240" w:lineRule="auto"/>
              <w:ind w:right="525"/>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 xml:space="preserve">Cell-mediated </w:t>
            </w:r>
            <w:r w:rsidR="00BC1C8B">
              <w:rPr>
                <w:rFonts w:asciiTheme="minorHAnsi" w:eastAsiaTheme="minorEastAsia" w:hAnsiTheme="minorHAnsi" w:cs="Calibri" w:hint="eastAsia"/>
                <w:color w:val="000000"/>
                <w:sz w:val="24"/>
                <w:szCs w:val="24"/>
              </w:rPr>
              <w:t>I</w:t>
            </w:r>
            <w:r w:rsidRPr="00D22EFC">
              <w:rPr>
                <w:rFonts w:asciiTheme="minorHAnsi" w:eastAsia="Times New Roman" w:hAnsiTheme="minorHAnsi" w:cs="Calibri"/>
                <w:color w:val="000000"/>
                <w:sz w:val="24"/>
                <w:szCs w:val="24"/>
              </w:rPr>
              <w:t>mmunity</w:t>
            </w:r>
            <w:r w:rsidRPr="00D22EFC">
              <w:rPr>
                <w:rFonts w:asciiTheme="minorHAnsi" w:eastAsiaTheme="minorEastAsia" w:hAnsiTheme="minorHAnsi" w:cs="Calibri" w:hint="eastAsia"/>
                <w:color w:val="000000"/>
                <w:sz w:val="24"/>
                <w:szCs w:val="24"/>
              </w:rPr>
              <w:t>/</w:t>
            </w:r>
            <w:r w:rsidRPr="00D22EFC">
              <w:rPr>
                <w:rFonts w:hint="eastAsia"/>
                <w:sz w:val="24"/>
                <w:szCs w:val="24"/>
              </w:rPr>
              <w:t>细胞</w:t>
            </w:r>
            <w:proofErr w:type="gramStart"/>
            <w:r w:rsidRPr="00D22EFC">
              <w:rPr>
                <w:rFonts w:hint="eastAsia"/>
                <w:sz w:val="24"/>
                <w:szCs w:val="24"/>
              </w:rPr>
              <w:t>介</w:t>
            </w:r>
            <w:proofErr w:type="gramEnd"/>
            <w:r w:rsidRPr="00D22EFC">
              <w:rPr>
                <w:rFonts w:hint="eastAsia"/>
                <w:sz w:val="24"/>
                <w:szCs w:val="24"/>
              </w:rPr>
              <w:t>导的免疫</w:t>
            </w:r>
          </w:p>
          <w:p w:rsidR="006E3A40" w:rsidRPr="00D22EFC" w:rsidRDefault="006E3A40" w:rsidP="004A7F3E">
            <w:pPr>
              <w:spacing w:after="0" w:line="240" w:lineRule="auto"/>
              <w:rPr>
                <w:rFonts w:asciiTheme="minorHAnsi" w:eastAsia="Times New Roman" w:hAnsiTheme="minorHAnsi" w:cs="Calibri"/>
                <w:color w:val="000000"/>
                <w:sz w:val="24"/>
                <w:szCs w:val="24"/>
              </w:rPr>
            </w:pPr>
            <w:r w:rsidRPr="00D22EFC">
              <w:rPr>
                <w:rFonts w:asciiTheme="minorHAnsi" w:eastAsia="Times New Roman" w:hAnsiTheme="minorHAnsi" w:cs="Calibri"/>
                <w:color w:val="000000"/>
                <w:sz w:val="24"/>
                <w:szCs w:val="24"/>
              </w:rPr>
              <w:t>Huaizhong Hu</w:t>
            </w:r>
            <w:r w:rsidRPr="00D22EFC">
              <w:rPr>
                <w:rFonts w:hint="eastAsia"/>
                <w:sz w:val="24"/>
                <w:szCs w:val="24"/>
              </w:rPr>
              <w:t>（</w:t>
            </w:r>
            <w:proofErr w:type="spellStart"/>
            <w:r w:rsidRPr="00D22EFC">
              <w:rPr>
                <w:sz w:val="24"/>
                <w:szCs w:val="24"/>
              </w:rPr>
              <w:t>Canbridge</w:t>
            </w:r>
            <w:proofErr w:type="spellEnd"/>
            <w:r w:rsidRPr="00D22EFC">
              <w:rPr>
                <w:rFonts w:hint="eastAsia"/>
                <w:sz w:val="24"/>
                <w:szCs w:val="24"/>
              </w:rPr>
              <w:t>）</w:t>
            </w:r>
          </w:p>
        </w:tc>
      </w:tr>
      <w:tr w:rsidR="006E3A40" w:rsidRPr="00D22EFC" w:rsidTr="006A20E8">
        <w:trPr>
          <w:trHeight w:val="295"/>
        </w:trPr>
        <w:tc>
          <w:tcPr>
            <w:tcW w:w="1985" w:type="dxa"/>
            <w:tcBorders>
              <w:bottom w:val="single" w:sz="4" w:space="0" w:color="auto"/>
            </w:tcBorders>
            <w:shd w:val="clear" w:color="auto" w:fill="auto"/>
            <w:noWrap/>
            <w:hideMark/>
          </w:tcPr>
          <w:p w:rsidR="006E3A40" w:rsidRPr="00D22EFC" w:rsidRDefault="006E3A40" w:rsidP="006E3A40">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11:10-11:50</w:t>
            </w:r>
          </w:p>
        </w:tc>
        <w:tc>
          <w:tcPr>
            <w:tcW w:w="7483" w:type="dxa"/>
            <w:tcBorders>
              <w:bottom w:val="single" w:sz="4" w:space="0" w:color="auto"/>
            </w:tcBorders>
            <w:shd w:val="clear" w:color="auto" w:fill="auto"/>
            <w:vAlign w:val="bottom"/>
          </w:tcPr>
          <w:p w:rsidR="006E3A40" w:rsidRPr="00D22EFC" w:rsidRDefault="006E3A40" w:rsidP="00171283">
            <w:pPr>
              <w:spacing w:after="0" w:line="240" w:lineRule="auto"/>
              <w:ind w:right="525"/>
              <w:rPr>
                <w:rFonts w:asciiTheme="minorHAnsi" w:eastAsiaTheme="minorEastAsia" w:hAnsiTheme="minorHAnsi" w:cs="Calibri"/>
                <w:color w:val="000000"/>
                <w:sz w:val="24"/>
                <w:szCs w:val="24"/>
              </w:rPr>
            </w:pPr>
            <w:proofErr w:type="spellStart"/>
            <w:r w:rsidRPr="00D22EFC">
              <w:rPr>
                <w:rFonts w:asciiTheme="minorHAnsi" w:eastAsia="Times New Roman" w:hAnsiTheme="minorHAnsi" w:cs="Calibri"/>
                <w:color w:val="000000"/>
                <w:sz w:val="24"/>
                <w:szCs w:val="24"/>
              </w:rPr>
              <w:t>Humoral</w:t>
            </w:r>
            <w:proofErr w:type="spellEnd"/>
            <w:r w:rsidRPr="00D22EFC">
              <w:rPr>
                <w:rFonts w:asciiTheme="minorHAnsi" w:eastAsia="Times New Roman" w:hAnsiTheme="minorHAnsi" w:cs="Calibri"/>
                <w:color w:val="000000"/>
                <w:sz w:val="24"/>
                <w:szCs w:val="24"/>
              </w:rPr>
              <w:t xml:space="preserve"> </w:t>
            </w:r>
            <w:r w:rsidR="00BC1C8B">
              <w:rPr>
                <w:rFonts w:asciiTheme="minorHAnsi" w:eastAsiaTheme="minorEastAsia" w:hAnsiTheme="minorHAnsi" w:cs="Calibri" w:hint="eastAsia"/>
                <w:color w:val="000000"/>
                <w:sz w:val="24"/>
                <w:szCs w:val="24"/>
              </w:rPr>
              <w:t>I</w:t>
            </w:r>
            <w:r w:rsidRPr="00D22EFC">
              <w:rPr>
                <w:rFonts w:asciiTheme="minorHAnsi" w:eastAsia="Times New Roman" w:hAnsiTheme="minorHAnsi" w:cs="Calibri"/>
                <w:color w:val="000000"/>
                <w:sz w:val="24"/>
                <w:szCs w:val="24"/>
              </w:rPr>
              <w:t>mmunity</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体液免疫</w:t>
            </w:r>
          </w:p>
          <w:p w:rsidR="006E3A40" w:rsidRPr="00D22EFC" w:rsidRDefault="006E3A40" w:rsidP="004A7F3E">
            <w:pPr>
              <w:spacing w:after="0" w:line="240" w:lineRule="auto"/>
              <w:rPr>
                <w:rFonts w:asciiTheme="minorHAnsi" w:eastAsia="Times New Roman" w:hAnsiTheme="minorHAnsi" w:cs="Calibri"/>
                <w:color w:val="000000"/>
                <w:sz w:val="24"/>
                <w:szCs w:val="24"/>
              </w:rPr>
            </w:pPr>
            <w:r w:rsidRPr="00D22EFC">
              <w:rPr>
                <w:rFonts w:asciiTheme="minorHAnsi" w:eastAsia="Times New Roman" w:hAnsiTheme="minorHAnsi" w:cs="Calibri"/>
                <w:color w:val="000000"/>
                <w:sz w:val="24"/>
                <w:szCs w:val="24"/>
              </w:rPr>
              <w:t>Huaizhong Hu</w:t>
            </w:r>
            <w:r w:rsidRPr="00D22EFC">
              <w:rPr>
                <w:rFonts w:hint="eastAsia"/>
                <w:sz w:val="24"/>
                <w:szCs w:val="24"/>
              </w:rPr>
              <w:t>（</w:t>
            </w:r>
            <w:proofErr w:type="spellStart"/>
            <w:r w:rsidRPr="00D22EFC">
              <w:rPr>
                <w:sz w:val="24"/>
                <w:szCs w:val="24"/>
              </w:rPr>
              <w:t>Canbridge</w:t>
            </w:r>
            <w:proofErr w:type="spellEnd"/>
            <w:r w:rsidRPr="00D22EFC">
              <w:rPr>
                <w:rFonts w:hint="eastAsia"/>
                <w:sz w:val="24"/>
                <w:szCs w:val="24"/>
              </w:rPr>
              <w:t>）</w:t>
            </w:r>
          </w:p>
        </w:tc>
      </w:tr>
      <w:tr w:rsidR="006E3A40" w:rsidRPr="00D22EFC" w:rsidTr="006A20E8">
        <w:trPr>
          <w:trHeight w:val="295"/>
        </w:trPr>
        <w:tc>
          <w:tcPr>
            <w:tcW w:w="1985" w:type="dxa"/>
            <w:tcBorders>
              <w:bottom w:val="single" w:sz="4" w:space="0" w:color="auto"/>
            </w:tcBorders>
            <w:shd w:val="clear" w:color="auto" w:fill="auto"/>
            <w:noWrap/>
            <w:hideMark/>
          </w:tcPr>
          <w:p w:rsidR="006E3A40" w:rsidRDefault="006E3A40" w:rsidP="006E3A40">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11:50-12:10</w:t>
            </w:r>
          </w:p>
        </w:tc>
        <w:tc>
          <w:tcPr>
            <w:tcW w:w="7483" w:type="dxa"/>
            <w:tcBorders>
              <w:bottom w:val="single" w:sz="4" w:space="0" w:color="auto"/>
            </w:tcBorders>
            <w:shd w:val="clear" w:color="auto" w:fill="auto"/>
            <w:vAlign w:val="bottom"/>
          </w:tcPr>
          <w:p w:rsidR="006E3A40" w:rsidRPr="006E3A40" w:rsidRDefault="006E3A40" w:rsidP="006E3A40">
            <w:pPr>
              <w:spacing w:after="0" w:line="240" w:lineRule="auto"/>
              <w:ind w:right="525"/>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Q&amp;A/</w:t>
            </w:r>
            <w:r>
              <w:rPr>
                <w:rFonts w:asciiTheme="minorHAnsi" w:eastAsiaTheme="minorEastAsia" w:hAnsiTheme="minorHAnsi" w:cs="Calibri" w:hint="eastAsia"/>
                <w:color w:val="000000"/>
                <w:sz w:val="24"/>
                <w:szCs w:val="24"/>
              </w:rPr>
              <w:t>问答</w:t>
            </w:r>
          </w:p>
        </w:tc>
      </w:tr>
      <w:tr w:rsidR="006E3A40" w:rsidRPr="00D22EFC" w:rsidTr="006A20E8">
        <w:trPr>
          <w:trHeight w:val="295"/>
        </w:trPr>
        <w:tc>
          <w:tcPr>
            <w:tcW w:w="1985" w:type="dxa"/>
            <w:tcBorders>
              <w:bottom w:val="single" w:sz="4" w:space="0" w:color="auto"/>
            </w:tcBorders>
            <w:shd w:val="clear" w:color="auto" w:fill="auto"/>
            <w:noWrap/>
            <w:hideMark/>
          </w:tcPr>
          <w:p w:rsidR="006E3A40" w:rsidRDefault="006E3A40" w:rsidP="006E3A40">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12:10-13:30</w:t>
            </w:r>
          </w:p>
        </w:tc>
        <w:tc>
          <w:tcPr>
            <w:tcW w:w="7483" w:type="dxa"/>
            <w:tcBorders>
              <w:bottom w:val="single" w:sz="4" w:space="0" w:color="auto"/>
            </w:tcBorders>
            <w:shd w:val="clear" w:color="auto" w:fill="auto"/>
            <w:vAlign w:val="bottom"/>
          </w:tcPr>
          <w:p w:rsidR="006E3A40" w:rsidRPr="006E3A40" w:rsidRDefault="006E3A40" w:rsidP="00661CC7">
            <w:pPr>
              <w:spacing w:after="0" w:line="240" w:lineRule="auto"/>
              <w:ind w:right="525"/>
              <w:rPr>
                <w:rFonts w:asciiTheme="minorHAnsi" w:eastAsiaTheme="minorEastAsia" w:hAnsiTheme="minorHAnsi" w:cs="Calibri"/>
                <w:color w:val="000000"/>
                <w:sz w:val="24"/>
                <w:szCs w:val="24"/>
              </w:rPr>
            </w:pPr>
            <w:r w:rsidRPr="006E3A40">
              <w:rPr>
                <w:rFonts w:cs="Calibri"/>
                <w:color w:val="000000"/>
                <w:sz w:val="24"/>
                <w:szCs w:val="24"/>
              </w:rPr>
              <w:t>Lunch Break/</w:t>
            </w:r>
            <w:r w:rsidRPr="006E3A40">
              <w:rPr>
                <w:rFonts w:cs="Calibri"/>
                <w:color w:val="000000"/>
                <w:sz w:val="24"/>
                <w:szCs w:val="24"/>
              </w:rPr>
              <w:t>午餐</w:t>
            </w:r>
          </w:p>
        </w:tc>
      </w:tr>
      <w:tr w:rsidR="000E6AA3" w:rsidRPr="00D22EFC" w:rsidTr="00F42CAD">
        <w:trPr>
          <w:trHeight w:val="295"/>
        </w:trPr>
        <w:tc>
          <w:tcPr>
            <w:tcW w:w="9468" w:type="dxa"/>
            <w:gridSpan w:val="2"/>
            <w:shd w:val="clear" w:color="auto" w:fill="D9D9D9" w:themeFill="background1" w:themeFillShade="D9"/>
            <w:noWrap/>
            <w:vAlign w:val="center"/>
            <w:hideMark/>
          </w:tcPr>
          <w:p w:rsidR="000E6AA3" w:rsidRPr="00D22EFC" w:rsidRDefault="000E6AA3" w:rsidP="00F42CAD">
            <w:pPr>
              <w:spacing w:after="0" w:line="240" w:lineRule="auto"/>
              <w:rPr>
                <w:rFonts w:eastAsiaTheme="minorEastAsia"/>
                <w:b/>
                <w:sz w:val="24"/>
                <w:szCs w:val="24"/>
              </w:rPr>
            </w:pPr>
          </w:p>
        </w:tc>
      </w:tr>
      <w:tr w:rsidR="006E3A40" w:rsidRPr="00D22EFC" w:rsidTr="006A20E8">
        <w:trPr>
          <w:trHeight w:val="295"/>
        </w:trPr>
        <w:tc>
          <w:tcPr>
            <w:tcW w:w="9468" w:type="dxa"/>
            <w:gridSpan w:val="2"/>
            <w:shd w:val="clear" w:color="auto" w:fill="auto"/>
            <w:noWrap/>
            <w:vAlign w:val="center"/>
            <w:hideMark/>
          </w:tcPr>
          <w:p w:rsidR="00F16924" w:rsidRPr="00F16924" w:rsidRDefault="00F16924" w:rsidP="00F16924">
            <w:pPr>
              <w:spacing w:after="0" w:line="240" w:lineRule="auto"/>
              <w:rPr>
                <w:rFonts w:eastAsiaTheme="minorEastAsia"/>
                <w:b/>
                <w:sz w:val="28"/>
                <w:szCs w:val="28"/>
              </w:rPr>
            </w:pPr>
            <w:r w:rsidRPr="00F16924">
              <w:rPr>
                <w:rFonts w:eastAsiaTheme="minorEastAsia"/>
                <w:b/>
                <w:sz w:val="28"/>
                <w:szCs w:val="28"/>
              </w:rPr>
              <w:t>Session</w:t>
            </w:r>
            <w:r w:rsidRPr="00F16924">
              <w:rPr>
                <w:rFonts w:eastAsiaTheme="minorEastAsia" w:hint="eastAsia"/>
                <w:b/>
                <w:sz w:val="28"/>
                <w:szCs w:val="28"/>
              </w:rPr>
              <w:t xml:space="preserve"> </w:t>
            </w:r>
            <w:r>
              <w:rPr>
                <w:rFonts w:eastAsiaTheme="minorEastAsia" w:hint="eastAsia"/>
                <w:b/>
                <w:sz w:val="28"/>
                <w:szCs w:val="28"/>
              </w:rPr>
              <w:t>2</w:t>
            </w:r>
            <w:r w:rsidRPr="00F16924">
              <w:rPr>
                <w:rFonts w:eastAsiaTheme="minorEastAsia"/>
                <w:b/>
                <w:sz w:val="28"/>
                <w:szCs w:val="28"/>
              </w:rPr>
              <w:t xml:space="preserve"> </w:t>
            </w:r>
            <w:r w:rsidRPr="00F16924">
              <w:rPr>
                <w:rFonts w:eastAsiaTheme="minorEastAsia" w:hint="eastAsia"/>
                <w:b/>
                <w:sz w:val="28"/>
                <w:szCs w:val="28"/>
              </w:rPr>
              <w:t xml:space="preserve"> Oct.11 </w:t>
            </w:r>
            <w:r>
              <w:rPr>
                <w:rFonts w:eastAsiaTheme="minorEastAsia" w:hint="eastAsia"/>
                <w:b/>
                <w:sz w:val="28"/>
                <w:szCs w:val="28"/>
              </w:rPr>
              <w:t>P</w:t>
            </w:r>
            <w:r w:rsidRPr="00F16924">
              <w:rPr>
                <w:rFonts w:eastAsiaTheme="minorEastAsia" w:hint="eastAsia"/>
                <w:b/>
                <w:sz w:val="28"/>
                <w:szCs w:val="28"/>
              </w:rPr>
              <w:t>M</w:t>
            </w:r>
          </w:p>
          <w:p w:rsidR="006E3A40" w:rsidRPr="00D22EFC" w:rsidRDefault="006E3A40" w:rsidP="00BC1C8B">
            <w:pPr>
              <w:spacing w:after="0" w:line="240" w:lineRule="auto"/>
              <w:rPr>
                <w:rFonts w:asciiTheme="minorHAnsi" w:eastAsia="Times New Roman" w:hAnsiTheme="minorHAnsi" w:cs="Calibri"/>
                <w:color w:val="000000"/>
                <w:sz w:val="24"/>
                <w:szCs w:val="24"/>
              </w:rPr>
            </w:pPr>
            <w:proofErr w:type="spellStart"/>
            <w:r w:rsidRPr="00D22EFC">
              <w:rPr>
                <w:rFonts w:asciiTheme="minorHAnsi" w:hAnsiTheme="minorHAnsi"/>
                <w:sz w:val="24"/>
                <w:szCs w:val="24"/>
              </w:rPr>
              <w:t>Immunotoxicology</w:t>
            </w:r>
            <w:proofErr w:type="spellEnd"/>
            <w:r w:rsidRPr="00D22EFC">
              <w:rPr>
                <w:rFonts w:asciiTheme="minorHAnsi" w:hAnsiTheme="minorHAnsi"/>
                <w:sz w:val="24"/>
                <w:szCs w:val="24"/>
              </w:rPr>
              <w:t xml:space="preserve"> – Define </w:t>
            </w:r>
            <w:proofErr w:type="spellStart"/>
            <w:r w:rsidR="00BC1C8B">
              <w:rPr>
                <w:rFonts w:asciiTheme="minorHAnsi" w:hAnsiTheme="minorHAnsi" w:hint="eastAsia"/>
                <w:sz w:val="24"/>
                <w:szCs w:val="24"/>
              </w:rPr>
              <w:t>I</w:t>
            </w:r>
            <w:r w:rsidRPr="00D22EFC">
              <w:rPr>
                <w:rFonts w:asciiTheme="minorHAnsi" w:hAnsiTheme="minorHAnsi"/>
                <w:sz w:val="24"/>
                <w:szCs w:val="24"/>
              </w:rPr>
              <w:t>mmunotoxicology</w:t>
            </w:r>
            <w:proofErr w:type="spellEnd"/>
            <w:r w:rsidRPr="00D22EFC">
              <w:rPr>
                <w:rFonts w:asciiTheme="minorHAnsi" w:hAnsiTheme="minorHAnsi"/>
                <w:sz w:val="24"/>
                <w:szCs w:val="24"/>
              </w:rPr>
              <w:t xml:space="preserve"> within the </w:t>
            </w:r>
            <w:r w:rsidR="00BC1C8B">
              <w:rPr>
                <w:rFonts w:asciiTheme="minorHAnsi" w:hAnsiTheme="minorHAnsi" w:hint="eastAsia"/>
                <w:sz w:val="24"/>
                <w:szCs w:val="24"/>
              </w:rPr>
              <w:t>C</w:t>
            </w:r>
            <w:r w:rsidRPr="00D22EFC">
              <w:rPr>
                <w:rFonts w:asciiTheme="minorHAnsi" w:hAnsiTheme="minorHAnsi"/>
                <w:sz w:val="24"/>
                <w:szCs w:val="24"/>
              </w:rPr>
              <w:t xml:space="preserve">ontext of </w:t>
            </w:r>
            <w:r w:rsidR="00BC1C8B">
              <w:rPr>
                <w:rFonts w:asciiTheme="minorHAnsi" w:hAnsiTheme="minorHAnsi" w:hint="eastAsia"/>
                <w:sz w:val="24"/>
                <w:szCs w:val="24"/>
              </w:rPr>
              <w:t>I</w:t>
            </w:r>
            <w:r w:rsidRPr="00D22EFC">
              <w:rPr>
                <w:rFonts w:asciiTheme="minorHAnsi" w:hAnsiTheme="minorHAnsi"/>
                <w:sz w:val="24"/>
                <w:szCs w:val="24"/>
              </w:rPr>
              <w:t xml:space="preserve">mmune </w:t>
            </w:r>
            <w:r w:rsidR="00BC1C8B">
              <w:rPr>
                <w:rFonts w:asciiTheme="minorHAnsi" w:hAnsiTheme="minorHAnsi" w:hint="eastAsia"/>
                <w:sz w:val="24"/>
                <w:szCs w:val="24"/>
              </w:rPr>
              <w:t>D</w:t>
            </w:r>
            <w:r w:rsidRPr="00D22EFC">
              <w:rPr>
                <w:rFonts w:asciiTheme="minorHAnsi" w:hAnsiTheme="minorHAnsi"/>
                <w:sz w:val="24"/>
                <w:szCs w:val="24"/>
              </w:rPr>
              <w:t xml:space="preserve">ysfunction along with </w:t>
            </w:r>
            <w:r w:rsidR="00BC1C8B">
              <w:rPr>
                <w:rFonts w:asciiTheme="minorHAnsi" w:hAnsiTheme="minorHAnsi" w:hint="eastAsia"/>
                <w:sz w:val="24"/>
                <w:szCs w:val="24"/>
              </w:rPr>
              <w:t>R</w:t>
            </w:r>
            <w:r w:rsidRPr="00D22EFC">
              <w:rPr>
                <w:rFonts w:asciiTheme="minorHAnsi" w:hAnsiTheme="minorHAnsi"/>
                <w:sz w:val="24"/>
                <w:szCs w:val="24"/>
              </w:rPr>
              <w:t xml:space="preserve">oot </w:t>
            </w:r>
            <w:r w:rsidR="00BC1C8B">
              <w:rPr>
                <w:rFonts w:asciiTheme="minorHAnsi" w:hAnsiTheme="minorHAnsi" w:hint="eastAsia"/>
                <w:sz w:val="24"/>
                <w:szCs w:val="24"/>
              </w:rPr>
              <w:t>C</w:t>
            </w:r>
            <w:r w:rsidRPr="00D22EFC">
              <w:rPr>
                <w:rFonts w:asciiTheme="minorHAnsi" w:hAnsiTheme="minorHAnsi"/>
                <w:sz w:val="24"/>
                <w:szCs w:val="24"/>
              </w:rPr>
              <w:t xml:space="preserve">ause and </w:t>
            </w:r>
            <w:r w:rsidR="00BC1C8B">
              <w:rPr>
                <w:rFonts w:asciiTheme="minorHAnsi" w:hAnsiTheme="minorHAnsi" w:hint="eastAsia"/>
                <w:sz w:val="24"/>
                <w:szCs w:val="24"/>
              </w:rPr>
              <w:t>C</w:t>
            </w:r>
            <w:r w:rsidRPr="00D22EFC">
              <w:rPr>
                <w:rFonts w:asciiTheme="minorHAnsi" w:hAnsiTheme="minorHAnsi"/>
                <w:sz w:val="24"/>
                <w:szCs w:val="24"/>
              </w:rPr>
              <w:t>onsequences</w:t>
            </w:r>
            <w:r w:rsidRPr="00D22EFC">
              <w:rPr>
                <w:rFonts w:asciiTheme="minorHAnsi" w:eastAsia="Times New Roman" w:hAnsiTheme="minorHAnsi" w:cs="Calibri" w:hint="eastAsia"/>
                <w:color w:val="000000"/>
                <w:sz w:val="24"/>
                <w:szCs w:val="24"/>
              </w:rPr>
              <w:t>/</w:t>
            </w:r>
            <w:r w:rsidRPr="00D22EFC">
              <w:rPr>
                <w:rFonts w:hint="eastAsia"/>
                <w:sz w:val="24"/>
                <w:szCs w:val="24"/>
              </w:rPr>
              <w:t>免疫毒理学—在免疫功能障碍中的根源和后果</w:t>
            </w:r>
          </w:p>
        </w:tc>
      </w:tr>
      <w:tr w:rsidR="006E3A40" w:rsidRPr="00D22EFC" w:rsidTr="006A20E8">
        <w:trPr>
          <w:trHeight w:val="295"/>
        </w:trPr>
        <w:tc>
          <w:tcPr>
            <w:tcW w:w="1985" w:type="dxa"/>
            <w:shd w:val="clear" w:color="auto" w:fill="auto"/>
            <w:noWrap/>
            <w:hideMark/>
          </w:tcPr>
          <w:p w:rsidR="006E3A40" w:rsidRPr="006E3A40" w:rsidRDefault="006E3A40" w:rsidP="006E3A40">
            <w:pPr>
              <w:spacing w:after="0" w:line="240" w:lineRule="auto"/>
              <w:jc w:val="both"/>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13:30-14:10</w:t>
            </w:r>
          </w:p>
        </w:tc>
        <w:tc>
          <w:tcPr>
            <w:tcW w:w="7483" w:type="dxa"/>
            <w:shd w:val="clear" w:color="auto" w:fill="auto"/>
          </w:tcPr>
          <w:p w:rsidR="006E3A40" w:rsidRPr="00D22EFC" w:rsidRDefault="006E3A40" w:rsidP="00613D54">
            <w:pPr>
              <w:spacing w:after="0" w:line="240" w:lineRule="auto"/>
              <w:jc w:val="both"/>
              <w:rPr>
                <w:rFonts w:asciiTheme="minorHAnsi" w:eastAsiaTheme="minorEastAsia" w:hAnsiTheme="minorHAnsi" w:cs="Calibri"/>
                <w:color w:val="000000"/>
                <w:sz w:val="24"/>
                <w:szCs w:val="24"/>
              </w:rPr>
            </w:pPr>
            <w:proofErr w:type="spellStart"/>
            <w:r w:rsidRPr="00D22EFC">
              <w:rPr>
                <w:rFonts w:asciiTheme="minorHAnsi" w:eastAsia="Times New Roman" w:hAnsiTheme="minorHAnsi" w:cs="Calibri"/>
                <w:color w:val="000000"/>
                <w:sz w:val="24"/>
                <w:szCs w:val="24"/>
              </w:rPr>
              <w:t>Immunotoxicology</w:t>
            </w:r>
            <w:proofErr w:type="spellEnd"/>
            <w:r w:rsidRPr="00D22EFC">
              <w:rPr>
                <w:rFonts w:asciiTheme="minorHAnsi" w:eastAsia="Times New Roman" w:hAnsiTheme="minorHAnsi" w:cs="Calibri"/>
                <w:color w:val="000000"/>
                <w:sz w:val="24"/>
                <w:szCs w:val="24"/>
              </w:rPr>
              <w:t xml:space="preserve"> and </w:t>
            </w:r>
            <w:r w:rsidR="00BC1C8B">
              <w:rPr>
                <w:rFonts w:asciiTheme="minorHAnsi" w:eastAsiaTheme="minorEastAsia" w:hAnsiTheme="minorHAnsi" w:cs="Calibri" w:hint="eastAsia"/>
                <w:color w:val="000000"/>
                <w:sz w:val="24"/>
                <w:szCs w:val="24"/>
              </w:rPr>
              <w:t>I</w:t>
            </w:r>
            <w:r w:rsidRPr="00D22EFC">
              <w:rPr>
                <w:rFonts w:asciiTheme="minorHAnsi" w:eastAsia="Times New Roman" w:hAnsiTheme="minorHAnsi" w:cs="Calibri"/>
                <w:color w:val="000000"/>
                <w:sz w:val="24"/>
                <w:szCs w:val="24"/>
              </w:rPr>
              <w:t xml:space="preserve">mmune </w:t>
            </w:r>
            <w:r w:rsidR="00BC1C8B">
              <w:rPr>
                <w:rFonts w:asciiTheme="minorHAnsi" w:eastAsiaTheme="minorEastAsia" w:hAnsiTheme="minorHAnsi" w:cs="Calibri" w:hint="eastAsia"/>
                <w:color w:val="000000"/>
                <w:sz w:val="24"/>
                <w:szCs w:val="24"/>
              </w:rPr>
              <w:t>D</w:t>
            </w:r>
            <w:r w:rsidRPr="00D22EFC">
              <w:rPr>
                <w:rFonts w:asciiTheme="minorHAnsi" w:eastAsia="Times New Roman" w:hAnsiTheme="minorHAnsi" w:cs="Calibri"/>
                <w:color w:val="000000"/>
                <w:sz w:val="24"/>
                <w:szCs w:val="24"/>
              </w:rPr>
              <w:t>ysfunction</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免疫毒理与免疫功能障碍</w:t>
            </w:r>
          </w:p>
          <w:p w:rsidR="006E3A40" w:rsidRPr="006E3A40" w:rsidRDefault="006E3A40" w:rsidP="006E3A40">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Gary Burleson</w:t>
            </w:r>
            <w:r w:rsidRPr="00D22EFC">
              <w:rPr>
                <w:rFonts w:asciiTheme="minorHAnsi" w:eastAsiaTheme="minorEastAsia" w:hAnsiTheme="minorHAnsi" w:cs="Calibri" w:hint="eastAsia"/>
                <w:color w:val="000000"/>
                <w:sz w:val="24"/>
                <w:szCs w:val="24"/>
              </w:rPr>
              <w:t>(</w:t>
            </w:r>
            <w:r w:rsidRPr="00D22EFC">
              <w:rPr>
                <w:rFonts w:ascii="Times New Roman" w:hAnsi="Times New Roman"/>
                <w:bCs/>
              </w:rPr>
              <w:t>Burleson Research Technologies</w:t>
            </w:r>
            <w:r w:rsidRPr="00D22EFC">
              <w:rPr>
                <w:rFonts w:ascii="Times New Roman" w:hAnsi="Times New Roman" w:hint="eastAsia"/>
                <w:bCs/>
              </w:rPr>
              <w:t>)</w:t>
            </w:r>
          </w:p>
        </w:tc>
      </w:tr>
      <w:tr w:rsidR="006E3A40" w:rsidRPr="00D22EFC" w:rsidTr="006A20E8">
        <w:trPr>
          <w:trHeight w:val="295"/>
        </w:trPr>
        <w:tc>
          <w:tcPr>
            <w:tcW w:w="1985" w:type="dxa"/>
            <w:shd w:val="clear" w:color="auto" w:fill="auto"/>
            <w:noWrap/>
            <w:hideMark/>
          </w:tcPr>
          <w:p w:rsidR="006E3A40" w:rsidRPr="00D22EFC" w:rsidRDefault="006E3A40" w:rsidP="006E3A40">
            <w:pPr>
              <w:spacing w:after="0" w:line="240" w:lineRule="auto"/>
              <w:jc w:val="both"/>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14:10-14:50</w:t>
            </w:r>
          </w:p>
        </w:tc>
        <w:tc>
          <w:tcPr>
            <w:tcW w:w="7483" w:type="dxa"/>
            <w:shd w:val="clear" w:color="auto" w:fill="auto"/>
          </w:tcPr>
          <w:p w:rsidR="006E3A40" w:rsidRPr="00D22EFC" w:rsidRDefault="006E3A40" w:rsidP="00613D54">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 xml:space="preserve">Immune </w:t>
            </w:r>
            <w:r w:rsidR="00BC1C8B">
              <w:rPr>
                <w:rFonts w:asciiTheme="minorHAnsi" w:eastAsiaTheme="minorEastAsia" w:hAnsiTheme="minorHAnsi" w:cs="Calibri" w:hint="eastAsia"/>
                <w:color w:val="000000"/>
                <w:sz w:val="24"/>
                <w:szCs w:val="24"/>
              </w:rPr>
              <w:t>S</w:t>
            </w:r>
            <w:r w:rsidRPr="00D22EFC">
              <w:rPr>
                <w:rFonts w:asciiTheme="minorHAnsi" w:eastAsia="Times New Roman" w:hAnsiTheme="minorHAnsi" w:cs="Calibri"/>
                <w:color w:val="000000"/>
                <w:sz w:val="24"/>
                <w:szCs w:val="24"/>
              </w:rPr>
              <w:t>uppression</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免疫抑制</w:t>
            </w:r>
          </w:p>
          <w:p w:rsidR="006E3A40" w:rsidRPr="006E3A40" w:rsidRDefault="006E3A40" w:rsidP="006E3A40">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Gary Burleson</w:t>
            </w:r>
            <w:r w:rsidRPr="00D22EFC">
              <w:rPr>
                <w:rFonts w:asciiTheme="minorHAnsi" w:eastAsiaTheme="minorEastAsia" w:hAnsiTheme="minorHAnsi" w:cs="Calibri" w:hint="eastAsia"/>
                <w:color w:val="000000"/>
                <w:sz w:val="24"/>
                <w:szCs w:val="24"/>
              </w:rPr>
              <w:t>(</w:t>
            </w:r>
            <w:r w:rsidRPr="00D22EFC">
              <w:rPr>
                <w:rFonts w:ascii="Times New Roman" w:hAnsi="Times New Roman"/>
                <w:bCs/>
              </w:rPr>
              <w:t>Burleson Research Technologies</w:t>
            </w:r>
            <w:r w:rsidRPr="00D22EFC">
              <w:rPr>
                <w:rFonts w:ascii="Times New Roman" w:hAnsi="Times New Roman" w:hint="eastAsia"/>
                <w:bCs/>
              </w:rPr>
              <w:t>)</w:t>
            </w:r>
          </w:p>
        </w:tc>
      </w:tr>
      <w:tr w:rsidR="006E3A40" w:rsidRPr="00D22EFC" w:rsidTr="006A20E8">
        <w:trPr>
          <w:trHeight w:val="295"/>
        </w:trPr>
        <w:tc>
          <w:tcPr>
            <w:tcW w:w="1985" w:type="dxa"/>
            <w:shd w:val="clear" w:color="auto" w:fill="auto"/>
            <w:noWrap/>
            <w:hideMark/>
          </w:tcPr>
          <w:p w:rsidR="006E3A40" w:rsidRPr="00D22EFC" w:rsidRDefault="006E3A40" w:rsidP="006E3A40">
            <w:pPr>
              <w:spacing w:after="0" w:line="240" w:lineRule="auto"/>
              <w:ind w:right="525"/>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14:50-15:10</w:t>
            </w:r>
          </w:p>
        </w:tc>
        <w:tc>
          <w:tcPr>
            <w:tcW w:w="7483" w:type="dxa"/>
            <w:shd w:val="clear" w:color="auto" w:fill="auto"/>
            <w:vAlign w:val="center"/>
          </w:tcPr>
          <w:p w:rsidR="006E3A40" w:rsidRPr="00D22EFC" w:rsidRDefault="006E3A40" w:rsidP="006C5D66">
            <w:pPr>
              <w:spacing w:after="0" w:line="240" w:lineRule="auto"/>
              <w:rPr>
                <w:rFonts w:asciiTheme="minorHAnsi" w:eastAsia="Times New Roman" w:hAnsiTheme="minorHAnsi" w:cs="Calibri"/>
                <w:color w:val="000000"/>
                <w:sz w:val="24"/>
                <w:szCs w:val="24"/>
              </w:rPr>
            </w:pPr>
            <w:r w:rsidRPr="002F2CE2">
              <w:t>Break/</w:t>
            </w:r>
            <w:proofErr w:type="gramStart"/>
            <w:r w:rsidRPr="002F2CE2">
              <w:t>茶歇</w:t>
            </w:r>
            <w:proofErr w:type="gramEnd"/>
          </w:p>
        </w:tc>
      </w:tr>
      <w:tr w:rsidR="006E3A40" w:rsidRPr="00D22EFC" w:rsidTr="006A20E8">
        <w:trPr>
          <w:trHeight w:val="295"/>
        </w:trPr>
        <w:tc>
          <w:tcPr>
            <w:tcW w:w="1985" w:type="dxa"/>
            <w:shd w:val="clear" w:color="auto" w:fill="auto"/>
            <w:noWrap/>
            <w:hideMark/>
          </w:tcPr>
          <w:p w:rsidR="006E3A40" w:rsidRPr="006E3A40" w:rsidRDefault="006E3A40" w:rsidP="006E3A40">
            <w:pPr>
              <w:spacing w:after="0" w:line="240" w:lineRule="auto"/>
              <w:jc w:val="both"/>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15:10-15:50</w:t>
            </w:r>
          </w:p>
        </w:tc>
        <w:tc>
          <w:tcPr>
            <w:tcW w:w="7483" w:type="dxa"/>
            <w:shd w:val="clear" w:color="auto" w:fill="auto"/>
          </w:tcPr>
          <w:p w:rsidR="006E3A40" w:rsidRPr="00D22EFC" w:rsidRDefault="006E3A40" w:rsidP="00613D54">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Hypersensitivity</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过敏症</w:t>
            </w:r>
          </w:p>
          <w:p w:rsidR="006E3A40" w:rsidRPr="006E3A40" w:rsidRDefault="006E3A40" w:rsidP="00F418C1">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Florence Burleson</w:t>
            </w:r>
            <w:r w:rsidRPr="00D22EFC">
              <w:rPr>
                <w:rFonts w:asciiTheme="minorHAnsi" w:eastAsiaTheme="minorEastAsia" w:hAnsiTheme="minorHAnsi" w:cs="Calibri" w:hint="eastAsia"/>
                <w:color w:val="000000"/>
                <w:sz w:val="24"/>
                <w:szCs w:val="24"/>
              </w:rPr>
              <w:t>(</w:t>
            </w:r>
            <w:r w:rsidRPr="00D22EFC">
              <w:rPr>
                <w:rFonts w:ascii="Times New Roman" w:hAnsi="Times New Roman"/>
                <w:bCs/>
              </w:rPr>
              <w:t>Burleson Research Technologies</w:t>
            </w:r>
            <w:r w:rsidRPr="00D22EFC">
              <w:rPr>
                <w:rFonts w:ascii="Times New Roman" w:hAnsi="Times New Roman" w:hint="eastAsia"/>
                <w:bCs/>
              </w:rPr>
              <w:t>)</w:t>
            </w:r>
          </w:p>
        </w:tc>
      </w:tr>
      <w:tr w:rsidR="006E3A40" w:rsidRPr="00D22EFC" w:rsidTr="006A20E8">
        <w:trPr>
          <w:trHeight w:val="295"/>
        </w:trPr>
        <w:tc>
          <w:tcPr>
            <w:tcW w:w="1985" w:type="dxa"/>
            <w:tcBorders>
              <w:bottom w:val="single" w:sz="4" w:space="0" w:color="auto"/>
            </w:tcBorders>
            <w:shd w:val="clear" w:color="auto" w:fill="auto"/>
            <w:noWrap/>
            <w:hideMark/>
          </w:tcPr>
          <w:p w:rsidR="006E3A40" w:rsidRPr="00D22EFC" w:rsidRDefault="006E3A40" w:rsidP="006E3A40">
            <w:pPr>
              <w:spacing w:after="0" w:line="240" w:lineRule="auto"/>
              <w:jc w:val="both"/>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15:50-16:30</w:t>
            </w:r>
          </w:p>
        </w:tc>
        <w:tc>
          <w:tcPr>
            <w:tcW w:w="7483" w:type="dxa"/>
            <w:tcBorders>
              <w:bottom w:val="single" w:sz="4" w:space="0" w:color="auto"/>
            </w:tcBorders>
            <w:shd w:val="clear" w:color="auto" w:fill="auto"/>
          </w:tcPr>
          <w:p w:rsidR="006E3A40" w:rsidRPr="00D22EFC" w:rsidRDefault="006E3A40" w:rsidP="00613D54">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 xml:space="preserve">Immune </w:t>
            </w:r>
            <w:r w:rsidR="00BC1C8B">
              <w:rPr>
                <w:rFonts w:asciiTheme="minorHAnsi" w:eastAsiaTheme="minorEastAsia" w:hAnsiTheme="minorHAnsi" w:cs="Calibri" w:hint="eastAsia"/>
                <w:color w:val="000000"/>
                <w:sz w:val="24"/>
                <w:szCs w:val="24"/>
              </w:rPr>
              <w:t>E</w:t>
            </w:r>
            <w:r w:rsidRPr="00D22EFC">
              <w:rPr>
                <w:rFonts w:asciiTheme="minorHAnsi" w:eastAsia="Times New Roman" w:hAnsiTheme="minorHAnsi" w:cs="Calibri"/>
                <w:color w:val="000000"/>
                <w:sz w:val="24"/>
                <w:szCs w:val="24"/>
              </w:rPr>
              <w:t xml:space="preserve">nhancement and </w:t>
            </w:r>
            <w:r w:rsidR="00BC1C8B">
              <w:rPr>
                <w:rFonts w:asciiTheme="minorHAnsi" w:eastAsiaTheme="minorEastAsia" w:hAnsiTheme="minorHAnsi" w:cs="Calibri" w:hint="eastAsia"/>
                <w:color w:val="000000"/>
                <w:sz w:val="24"/>
                <w:szCs w:val="24"/>
              </w:rPr>
              <w:t>A</w:t>
            </w:r>
            <w:r w:rsidRPr="00D22EFC">
              <w:rPr>
                <w:rFonts w:asciiTheme="minorHAnsi" w:eastAsia="Times New Roman" w:hAnsiTheme="minorHAnsi" w:cs="Calibri"/>
                <w:color w:val="000000"/>
                <w:sz w:val="24"/>
                <w:szCs w:val="24"/>
              </w:rPr>
              <w:t>utoimmunity</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免疫增强和自身免疫</w:t>
            </w:r>
          </w:p>
          <w:p w:rsidR="006E3A40" w:rsidRPr="006E3A40" w:rsidRDefault="006E3A40" w:rsidP="004A7F3E">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Florence Burleson</w:t>
            </w:r>
            <w:r w:rsidRPr="00D22EFC">
              <w:rPr>
                <w:rFonts w:asciiTheme="minorHAnsi" w:eastAsiaTheme="minorEastAsia" w:hAnsiTheme="minorHAnsi" w:cs="Calibri" w:hint="eastAsia"/>
                <w:color w:val="000000"/>
                <w:sz w:val="24"/>
                <w:szCs w:val="24"/>
              </w:rPr>
              <w:t>(</w:t>
            </w:r>
            <w:r w:rsidRPr="00D22EFC">
              <w:rPr>
                <w:rFonts w:ascii="Times New Roman" w:hAnsi="Times New Roman"/>
                <w:bCs/>
              </w:rPr>
              <w:t>Burleson Research Technologies</w:t>
            </w:r>
            <w:r w:rsidRPr="00D22EFC">
              <w:rPr>
                <w:rFonts w:ascii="Times New Roman" w:hAnsi="Times New Roman" w:hint="eastAsia"/>
                <w:bCs/>
              </w:rPr>
              <w:t>)</w:t>
            </w:r>
          </w:p>
        </w:tc>
      </w:tr>
      <w:tr w:rsidR="00870A56" w:rsidRPr="00D22EFC" w:rsidTr="006A20E8">
        <w:trPr>
          <w:trHeight w:val="295"/>
        </w:trPr>
        <w:tc>
          <w:tcPr>
            <w:tcW w:w="1985" w:type="dxa"/>
            <w:tcBorders>
              <w:bottom w:val="single" w:sz="4" w:space="0" w:color="auto"/>
            </w:tcBorders>
            <w:shd w:val="clear" w:color="auto" w:fill="auto"/>
            <w:noWrap/>
            <w:hideMark/>
          </w:tcPr>
          <w:p w:rsidR="00870A56" w:rsidRDefault="00870A56" w:rsidP="00870A56">
            <w:pPr>
              <w:spacing w:after="0" w:line="240" w:lineRule="auto"/>
              <w:ind w:right="525"/>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16:30-17:00</w:t>
            </w:r>
          </w:p>
        </w:tc>
        <w:tc>
          <w:tcPr>
            <w:tcW w:w="7483" w:type="dxa"/>
            <w:tcBorders>
              <w:bottom w:val="single" w:sz="4" w:space="0" w:color="auto"/>
            </w:tcBorders>
            <w:shd w:val="clear" w:color="auto" w:fill="auto"/>
            <w:vAlign w:val="bottom"/>
          </w:tcPr>
          <w:p w:rsidR="00870A56" w:rsidRPr="006E3A40" w:rsidRDefault="00870A56" w:rsidP="006C5D66">
            <w:pPr>
              <w:spacing w:after="0" w:line="240" w:lineRule="auto"/>
              <w:ind w:right="525"/>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Q&amp;A/</w:t>
            </w:r>
            <w:r>
              <w:rPr>
                <w:rFonts w:asciiTheme="minorHAnsi" w:eastAsiaTheme="minorEastAsia" w:hAnsiTheme="minorHAnsi" w:cs="Calibri" w:hint="eastAsia"/>
                <w:color w:val="000000"/>
                <w:sz w:val="24"/>
                <w:szCs w:val="24"/>
              </w:rPr>
              <w:t>问答</w:t>
            </w:r>
          </w:p>
        </w:tc>
      </w:tr>
      <w:tr w:rsidR="000E6AA3" w:rsidRPr="00D22EFC" w:rsidTr="00DE05FE">
        <w:trPr>
          <w:trHeight w:val="295"/>
        </w:trPr>
        <w:tc>
          <w:tcPr>
            <w:tcW w:w="9468" w:type="dxa"/>
            <w:gridSpan w:val="2"/>
            <w:shd w:val="clear" w:color="auto" w:fill="D9D9D9" w:themeFill="background1" w:themeFillShade="D9"/>
            <w:noWrap/>
            <w:hideMark/>
          </w:tcPr>
          <w:p w:rsidR="000E6AA3" w:rsidRPr="00D22EFC" w:rsidRDefault="000E6AA3" w:rsidP="004A7F3E">
            <w:pPr>
              <w:spacing w:after="0" w:line="240" w:lineRule="auto"/>
              <w:jc w:val="both"/>
              <w:rPr>
                <w:rFonts w:asciiTheme="minorHAnsi" w:eastAsia="Times New Roman" w:hAnsiTheme="minorHAnsi" w:cs="Calibri"/>
                <w:color w:val="000000"/>
                <w:sz w:val="24"/>
                <w:szCs w:val="24"/>
              </w:rPr>
            </w:pPr>
          </w:p>
        </w:tc>
      </w:tr>
      <w:tr w:rsidR="006E3A40" w:rsidRPr="00D22EFC" w:rsidTr="006A20E8">
        <w:trPr>
          <w:trHeight w:val="295"/>
        </w:trPr>
        <w:tc>
          <w:tcPr>
            <w:tcW w:w="9468" w:type="dxa"/>
            <w:gridSpan w:val="2"/>
            <w:shd w:val="clear" w:color="auto" w:fill="auto"/>
            <w:noWrap/>
            <w:vAlign w:val="center"/>
            <w:hideMark/>
          </w:tcPr>
          <w:p w:rsidR="00DF6DF5" w:rsidRPr="00F16924" w:rsidRDefault="00DF6DF5" w:rsidP="00DF6DF5">
            <w:pPr>
              <w:spacing w:after="0" w:line="240" w:lineRule="auto"/>
              <w:rPr>
                <w:rFonts w:eastAsiaTheme="minorEastAsia"/>
                <w:b/>
                <w:sz w:val="28"/>
                <w:szCs w:val="28"/>
              </w:rPr>
            </w:pPr>
            <w:r w:rsidRPr="00F16924">
              <w:rPr>
                <w:rFonts w:eastAsiaTheme="minorEastAsia"/>
                <w:b/>
                <w:sz w:val="28"/>
                <w:szCs w:val="28"/>
              </w:rPr>
              <w:t>Session</w:t>
            </w:r>
            <w:r w:rsidRPr="00F16924">
              <w:rPr>
                <w:rFonts w:eastAsiaTheme="minorEastAsia" w:hint="eastAsia"/>
                <w:b/>
                <w:sz w:val="28"/>
                <w:szCs w:val="28"/>
              </w:rPr>
              <w:t xml:space="preserve"> </w:t>
            </w:r>
            <w:r>
              <w:rPr>
                <w:rFonts w:eastAsiaTheme="minorEastAsia" w:hint="eastAsia"/>
                <w:b/>
                <w:sz w:val="28"/>
                <w:szCs w:val="28"/>
              </w:rPr>
              <w:t>3</w:t>
            </w:r>
            <w:r w:rsidRPr="00F16924">
              <w:rPr>
                <w:rFonts w:eastAsiaTheme="minorEastAsia"/>
                <w:b/>
                <w:sz w:val="28"/>
                <w:szCs w:val="28"/>
              </w:rPr>
              <w:t xml:space="preserve"> </w:t>
            </w:r>
            <w:r w:rsidRPr="00F16924">
              <w:rPr>
                <w:rFonts w:eastAsiaTheme="minorEastAsia" w:hint="eastAsia"/>
                <w:b/>
                <w:sz w:val="28"/>
                <w:szCs w:val="28"/>
              </w:rPr>
              <w:t xml:space="preserve"> Oct.1</w:t>
            </w:r>
            <w:r>
              <w:rPr>
                <w:rFonts w:eastAsiaTheme="minorEastAsia" w:hint="eastAsia"/>
                <w:b/>
                <w:sz w:val="28"/>
                <w:szCs w:val="28"/>
              </w:rPr>
              <w:t>2</w:t>
            </w:r>
            <w:r w:rsidRPr="00F16924">
              <w:rPr>
                <w:rFonts w:eastAsiaTheme="minorEastAsia" w:hint="eastAsia"/>
                <w:b/>
                <w:sz w:val="28"/>
                <w:szCs w:val="28"/>
              </w:rPr>
              <w:t xml:space="preserve"> </w:t>
            </w:r>
            <w:r>
              <w:rPr>
                <w:rFonts w:eastAsiaTheme="minorEastAsia" w:hint="eastAsia"/>
                <w:b/>
                <w:sz w:val="28"/>
                <w:szCs w:val="28"/>
              </w:rPr>
              <w:t>A</w:t>
            </w:r>
            <w:r w:rsidRPr="00F16924">
              <w:rPr>
                <w:rFonts w:eastAsiaTheme="minorEastAsia" w:hint="eastAsia"/>
                <w:b/>
                <w:sz w:val="28"/>
                <w:szCs w:val="28"/>
              </w:rPr>
              <w:t>M</w:t>
            </w:r>
          </w:p>
          <w:p w:rsidR="006E3A40" w:rsidRPr="00D22EFC" w:rsidRDefault="006E3A40" w:rsidP="00BC1C8B">
            <w:pPr>
              <w:spacing w:after="0" w:line="240" w:lineRule="auto"/>
              <w:rPr>
                <w:rFonts w:asciiTheme="minorHAnsi" w:eastAsia="Times New Roman" w:hAnsiTheme="minorHAnsi" w:cs="Calibri"/>
                <w:color w:val="000000"/>
                <w:sz w:val="24"/>
                <w:szCs w:val="24"/>
              </w:rPr>
            </w:pPr>
            <w:r w:rsidRPr="00D22EFC">
              <w:rPr>
                <w:rFonts w:asciiTheme="minorHAnsi" w:hAnsiTheme="minorHAnsi"/>
                <w:sz w:val="24"/>
                <w:szCs w:val="24"/>
              </w:rPr>
              <w:t xml:space="preserve">Tools and Techniques – Present </w:t>
            </w:r>
            <w:proofErr w:type="spellStart"/>
            <w:r w:rsidR="00BC1C8B">
              <w:rPr>
                <w:rFonts w:asciiTheme="minorHAnsi" w:hAnsiTheme="minorHAnsi" w:hint="eastAsia"/>
                <w:sz w:val="24"/>
                <w:szCs w:val="24"/>
              </w:rPr>
              <w:t>I</w:t>
            </w:r>
            <w:r w:rsidRPr="00D22EFC">
              <w:rPr>
                <w:rFonts w:asciiTheme="minorHAnsi" w:hAnsiTheme="minorHAnsi"/>
                <w:sz w:val="24"/>
                <w:szCs w:val="24"/>
              </w:rPr>
              <w:t>mmunotoxicity</w:t>
            </w:r>
            <w:proofErr w:type="spellEnd"/>
            <w:r w:rsidRPr="00D22EFC">
              <w:rPr>
                <w:rFonts w:asciiTheme="minorHAnsi" w:hAnsiTheme="minorHAnsi"/>
                <w:sz w:val="24"/>
                <w:szCs w:val="24"/>
              </w:rPr>
              <w:t xml:space="preserve"> </w:t>
            </w:r>
            <w:r w:rsidR="00BC1C8B">
              <w:rPr>
                <w:rFonts w:asciiTheme="minorHAnsi" w:hAnsiTheme="minorHAnsi" w:hint="eastAsia"/>
                <w:sz w:val="24"/>
                <w:szCs w:val="24"/>
              </w:rPr>
              <w:t>T</w:t>
            </w:r>
            <w:r w:rsidRPr="00D22EFC">
              <w:rPr>
                <w:rFonts w:asciiTheme="minorHAnsi" w:hAnsiTheme="minorHAnsi"/>
                <w:sz w:val="24"/>
                <w:szCs w:val="24"/>
              </w:rPr>
              <w:t xml:space="preserve">esting </w:t>
            </w:r>
            <w:r w:rsidR="00BC1C8B">
              <w:rPr>
                <w:rFonts w:asciiTheme="minorHAnsi" w:hAnsiTheme="minorHAnsi" w:hint="eastAsia"/>
                <w:sz w:val="24"/>
                <w:szCs w:val="24"/>
              </w:rPr>
              <w:t>T</w:t>
            </w:r>
            <w:r w:rsidRPr="00D22EFC">
              <w:rPr>
                <w:rFonts w:asciiTheme="minorHAnsi" w:hAnsiTheme="minorHAnsi"/>
                <w:sz w:val="24"/>
                <w:szCs w:val="24"/>
              </w:rPr>
              <w:t>ools and</w:t>
            </w:r>
            <w:r w:rsidR="00BC1C8B">
              <w:rPr>
                <w:rFonts w:asciiTheme="minorHAnsi" w:hAnsiTheme="minorHAnsi" w:hint="eastAsia"/>
                <w:sz w:val="24"/>
                <w:szCs w:val="24"/>
              </w:rPr>
              <w:t xml:space="preserve"> T</w:t>
            </w:r>
            <w:r w:rsidRPr="00D22EFC">
              <w:rPr>
                <w:rFonts w:asciiTheme="minorHAnsi" w:hAnsiTheme="minorHAnsi"/>
                <w:sz w:val="24"/>
                <w:szCs w:val="24"/>
              </w:rPr>
              <w:t xml:space="preserve">echniques, </w:t>
            </w:r>
            <w:r w:rsidR="00BC1C8B">
              <w:rPr>
                <w:rFonts w:asciiTheme="minorHAnsi" w:hAnsiTheme="minorHAnsi" w:hint="eastAsia"/>
                <w:sz w:val="24"/>
                <w:szCs w:val="24"/>
              </w:rPr>
              <w:t>I</w:t>
            </w:r>
            <w:r w:rsidRPr="00D22EFC">
              <w:rPr>
                <w:rFonts w:asciiTheme="minorHAnsi" w:hAnsiTheme="minorHAnsi"/>
                <w:sz w:val="24"/>
                <w:szCs w:val="24"/>
              </w:rPr>
              <w:t xml:space="preserve">ncluding </w:t>
            </w:r>
            <w:r w:rsidR="00BC1C8B">
              <w:rPr>
                <w:rFonts w:asciiTheme="minorHAnsi" w:hAnsiTheme="minorHAnsi" w:hint="eastAsia"/>
                <w:sz w:val="24"/>
                <w:szCs w:val="24"/>
              </w:rPr>
              <w:t>A</w:t>
            </w:r>
            <w:r w:rsidR="00BC1C8B">
              <w:rPr>
                <w:rFonts w:asciiTheme="minorHAnsi" w:hAnsiTheme="minorHAnsi"/>
                <w:sz w:val="24"/>
                <w:szCs w:val="24"/>
              </w:rPr>
              <w:t xml:space="preserve">dvantages and </w:t>
            </w:r>
            <w:r w:rsidR="00BC1C8B">
              <w:rPr>
                <w:rFonts w:asciiTheme="minorHAnsi" w:hAnsiTheme="minorHAnsi" w:hint="eastAsia"/>
                <w:sz w:val="24"/>
                <w:szCs w:val="24"/>
              </w:rPr>
              <w:t>L</w:t>
            </w:r>
            <w:r w:rsidRPr="00D22EFC">
              <w:rPr>
                <w:rFonts w:asciiTheme="minorHAnsi" w:hAnsiTheme="minorHAnsi"/>
                <w:sz w:val="24"/>
                <w:szCs w:val="24"/>
              </w:rPr>
              <w:t>imitations</w:t>
            </w:r>
            <w:r w:rsidRPr="00D22EFC">
              <w:rPr>
                <w:rFonts w:asciiTheme="minorHAnsi" w:hAnsiTheme="minorHAnsi" w:hint="eastAsia"/>
                <w:sz w:val="24"/>
                <w:szCs w:val="24"/>
              </w:rPr>
              <w:t xml:space="preserve"> /</w:t>
            </w:r>
            <w:r w:rsidRPr="00D22EFC">
              <w:rPr>
                <w:rFonts w:asciiTheme="minorHAnsi" w:hAnsiTheme="minorHAnsi" w:hint="eastAsia"/>
                <w:sz w:val="24"/>
                <w:szCs w:val="24"/>
              </w:rPr>
              <w:t>工具和技术—描述免疫毒性测试工具和技术，包含优势和局限性</w:t>
            </w:r>
          </w:p>
        </w:tc>
      </w:tr>
      <w:tr w:rsidR="00AB097B" w:rsidRPr="00D22EFC" w:rsidTr="00D75B96">
        <w:trPr>
          <w:trHeight w:val="295"/>
        </w:trPr>
        <w:tc>
          <w:tcPr>
            <w:tcW w:w="1985" w:type="dxa"/>
            <w:shd w:val="clear" w:color="auto" w:fill="auto"/>
            <w:noWrap/>
            <w:hideMark/>
          </w:tcPr>
          <w:p w:rsidR="00AB097B" w:rsidRPr="00D22EFC" w:rsidRDefault="00AB097B" w:rsidP="003D4634">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08:30-09:10</w:t>
            </w:r>
          </w:p>
        </w:tc>
        <w:tc>
          <w:tcPr>
            <w:tcW w:w="7483" w:type="dxa"/>
            <w:shd w:val="clear" w:color="auto" w:fill="auto"/>
            <w:vAlign w:val="center"/>
          </w:tcPr>
          <w:p w:rsidR="00AB097B" w:rsidRPr="00D22EFC" w:rsidRDefault="00AB097B" w:rsidP="000821AA">
            <w:pPr>
              <w:spacing w:after="0" w:line="240" w:lineRule="auto"/>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 xml:space="preserve">Non-functional </w:t>
            </w:r>
            <w:r w:rsidR="00BC1C8B">
              <w:rPr>
                <w:rFonts w:asciiTheme="minorHAnsi" w:eastAsiaTheme="minorEastAsia" w:hAnsiTheme="minorHAnsi" w:cs="Calibri" w:hint="eastAsia"/>
                <w:color w:val="000000"/>
                <w:sz w:val="24"/>
                <w:szCs w:val="24"/>
              </w:rPr>
              <w:t>T</w:t>
            </w:r>
            <w:r w:rsidRPr="00D22EFC">
              <w:rPr>
                <w:rFonts w:asciiTheme="minorHAnsi" w:eastAsia="Times New Roman" w:hAnsiTheme="minorHAnsi" w:cs="Calibri"/>
                <w:color w:val="000000"/>
                <w:sz w:val="24"/>
                <w:szCs w:val="24"/>
              </w:rPr>
              <w:t>ests</w:t>
            </w:r>
            <w:r w:rsidRPr="00D22EFC">
              <w:rPr>
                <w:rFonts w:asciiTheme="minorHAnsi" w:eastAsiaTheme="minorEastAsia" w:hAnsiTheme="minorHAnsi" w:cs="Calibri" w:hint="eastAsia"/>
                <w:color w:val="000000"/>
                <w:sz w:val="24"/>
                <w:szCs w:val="24"/>
              </w:rPr>
              <w:t>/</w:t>
            </w:r>
            <w:r w:rsidRPr="00D22EFC">
              <w:rPr>
                <w:rFonts w:asciiTheme="minorHAnsi" w:eastAsia="Times New Roman" w:hAnsiTheme="minorHAnsi" w:cs="Calibri"/>
                <w:color w:val="000000"/>
                <w:sz w:val="24"/>
                <w:szCs w:val="24"/>
              </w:rPr>
              <w:t xml:space="preserve"> </w:t>
            </w:r>
            <w:r w:rsidRPr="00D22EFC">
              <w:rPr>
                <w:rFonts w:asciiTheme="minorHAnsi" w:eastAsiaTheme="minorEastAsia" w:hAnsiTheme="minorHAnsi" w:cs="Calibri" w:hint="eastAsia"/>
                <w:color w:val="000000"/>
                <w:sz w:val="24"/>
                <w:szCs w:val="24"/>
              </w:rPr>
              <w:t>非功能性测试</w:t>
            </w:r>
          </w:p>
          <w:p w:rsidR="00AB097B" w:rsidRPr="00D22EFC" w:rsidRDefault="00AB097B" w:rsidP="000A0463">
            <w:pPr>
              <w:spacing w:after="0" w:line="240" w:lineRule="auto"/>
              <w:rPr>
                <w:rFonts w:ascii="Times New Roman" w:hAnsi="Times New Roman"/>
                <w:sz w:val="24"/>
                <w:szCs w:val="24"/>
                <w:lang w:val="fr-FR"/>
              </w:rPr>
            </w:pPr>
            <w:r w:rsidRPr="00EA58F4">
              <w:rPr>
                <w:rFonts w:asciiTheme="minorHAnsi" w:eastAsia="Times New Roman" w:hAnsiTheme="minorHAnsi" w:cs="Calibri"/>
                <w:color w:val="000000"/>
                <w:sz w:val="24"/>
                <w:szCs w:val="24"/>
              </w:rPr>
              <w:t xml:space="preserve">Marie-Soleil </w:t>
            </w:r>
            <w:proofErr w:type="spellStart"/>
            <w:r w:rsidRPr="00EA58F4">
              <w:rPr>
                <w:rFonts w:asciiTheme="minorHAnsi" w:eastAsia="Times New Roman" w:hAnsiTheme="minorHAnsi" w:cs="Calibri"/>
                <w:color w:val="000000"/>
                <w:sz w:val="24"/>
                <w:szCs w:val="24"/>
              </w:rPr>
              <w:t>Christin-Piché</w:t>
            </w:r>
            <w:proofErr w:type="spellEnd"/>
            <w:r w:rsidRPr="00EA58F4">
              <w:rPr>
                <w:rFonts w:asciiTheme="minorHAnsi" w:eastAsia="Times New Roman" w:hAnsiTheme="minorHAnsi" w:cs="Calibri" w:hint="eastAsia"/>
                <w:color w:val="000000"/>
                <w:sz w:val="24"/>
                <w:szCs w:val="24"/>
              </w:rPr>
              <w:t>(</w:t>
            </w:r>
            <w:r w:rsidRPr="00EA58F4">
              <w:rPr>
                <w:rFonts w:asciiTheme="minorHAnsi" w:eastAsia="Times New Roman" w:hAnsiTheme="minorHAnsi" w:cs="Calibri"/>
                <w:color w:val="000000"/>
                <w:sz w:val="24"/>
                <w:szCs w:val="24"/>
              </w:rPr>
              <w:t>Ch</w:t>
            </w:r>
            <w:r w:rsidRPr="00D22EFC">
              <w:rPr>
                <w:rFonts w:ascii="Times New Roman" w:hAnsi="Times New Roman"/>
                <w:sz w:val="24"/>
                <w:szCs w:val="24"/>
                <w:lang w:val="fr-FR"/>
              </w:rPr>
              <w:t xml:space="preserve">arles River </w:t>
            </w:r>
            <w:r w:rsidRPr="00D22EFC">
              <w:rPr>
                <w:rFonts w:ascii="Times New Roman" w:hAnsi="Times New Roman" w:hint="eastAsia"/>
                <w:sz w:val="24"/>
                <w:szCs w:val="24"/>
                <w:lang w:val="fr-FR"/>
              </w:rPr>
              <w:t>)</w:t>
            </w:r>
          </w:p>
        </w:tc>
      </w:tr>
      <w:tr w:rsidR="00AB097B" w:rsidRPr="00D22EFC" w:rsidTr="005D5F75">
        <w:trPr>
          <w:trHeight w:val="295"/>
        </w:trPr>
        <w:tc>
          <w:tcPr>
            <w:tcW w:w="1985" w:type="dxa"/>
            <w:shd w:val="clear" w:color="auto" w:fill="auto"/>
            <w:noWrap/>
            <w:hideMark/>
          </w:tcPr>
          <w:p w:rsidR="00AB097B" w:rsidRPr="00D22EFC" w:rsidRDefault="00AB097B" w:rsidP="003D4634">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09:10-09:50</w:t>
            </w:r>
          </w:p>
        </w:tc>
        <w:tc>
          <w:tcPr>
            <w:tcW w:w="7483" w:type="dxa"/>
            <w:shd w:val="clear" w:color="auto" w:fill="auto"/>
            <w:vAlign w:val="center"/>
          </w:tcPr>
          <w:p w:rsidR="00AB097B" w:rsidRPr="00D22EFC" w:rsidRDefault="00AB097B" w:rsidP="000821AA">
            <w:pPr>
              <w:spacing w:after="0" w:line="240" w:lineRule="auto"/>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 xml:space="preserve">TDAR and </w:t>
            </w:r>
            <w:r w:rsidR="00BC1C8B">
              <w:rPr>
                <w:rFonts w:asciiTheme="minorHAnsi" w:eastAsiaTheme="minorEastAsia" w:hAnsiTheme="minorHAnsi" w:cs="Calibri" w:hint="eastAsia"/>
                <w:color w:val="000000"/>
                <w:sz w:val="24"/>
                <w:szCs w:val="24"/>
              </w:rPr>
              <w:t>C</w:t>
            </w:r>
            <w:r w:rsidRPr="00D22EFC">
              <w:rPr>
                <w:rFonts w:asciiTheme="minorHAnsi" w:eastAsia="Times New Roman" w:hAnsiTheme="minorHAnsi" w:cs="Calibri"/>
                <w:color w:val="000000"/>
                <w:sz w:val="24"/>
                <w:szCs w:val="24"/>
              </w:rPr>
              <w:t xml:space="preserve">ytokine </w:t>
            </w:r>
            <w:r w:rsidR="00BC1C8B">
              <w:rPr>
                <w:rFonts w:asciiTheme="minorHAnsi" w:eastAsiaTheme="minorEastAsia" w:hAnsiTheme="minorHAnsi" w:cs="Calibri" w:hint="eastAsia"/>
                <w:color w:val="000000"/>
                <w:sz w:val="24"/>
                <w:szCs w:val="24"/>
              </w:rPr>
              <w:t>R</w:t>
            </w:r>
            <w:r w:rsidRPr="00D22EFC">
              <w:rPr>
                <w:rFonts w:asciiTheme="minorHAnsi" w:eastAsia="Times New Roman" w:hAnsiTheme="minorHAnsi" w:cs="Calibri"/>
                <w:color w:val="000000"/>
                <w:sz w:val="24"/>
                <w:szCs w:val="24"/>
              </w:rPr>
              <w:t xml:space="preserve">elease </w:t>
            </w:r>
            <w:r w:rsidR="00BC1C8B">
              <w:rPr>
                <w:rFonts w:asciiTheme="minorHAnsi" w:eastAsiaTheme="minorEastAsia" w:hAnsiTheme="minorHAnsi" w:cs="Calibri" w:hint="eastAsia"/>
                <w:color w:val="000000"/>
                <w:sz w:val="24"/>
                <w:szCs w:val="24"/>
              </w:rPr>
              <w:t>A</w:t>
            </w:r>
            <w:r w:rsidRPr="00D22EFC">
              <w:rPr>
                <w:rFonts w:asciiTheme="minorHAnsi" w:eastAsia="Times New Roman" w:hAnsiTheme="minorHAnsi" w:cs="Calibri"/>
                <w:color w:val="000000"/>
                <w:sz w:val="24"/>
                <w:szCs w:val="24"/>
              </w:rPr>
              <w:t>ssays</w:t>
            </w:r>
            <w:r w:rsidRPr="00D22EFC">
              <w:rPr>
                <w:rFonts w:asciiTheme="minorHAnsi" w:eastAsiaTheme="minorEastAsia" w:hAnsiTheme="minorHAnsi" w:cs="Calibri" w:hint="eastAsia"/>
                <w:color w:val="000000"/>
                <w:sz w:val="24"/>
                <w:szCs w:val="24"/>
              </w:rPr>
              <w:t>/</w:t>
            </w:r>
            <w:r w:rsidRPr="00D22EFC">
              <w:rPr>
                <w:rFonts w:hint="eastAsia"/>
              </w:rPr>
              <w:t xml:space="preserve"> </w:t>
            </w:r>
            <w:r w:rsidRPr="00D22EFC">
              <w:rPr>
                <w:rFonts w:asciiTheme="minorHAnsi" w:eastAsiaTheme="minorEastAsia" w:hAnsiTheme="minorHAnsi" w:cs="Calibri" w:hint="eastAsia"/>
                <w:color w:val="000000"/>
                <w:sz w:val="24"/>
                <w:szCs w:val="24"/>
              </w:rPr>
              <w:t>TDAR</w:t>
            </w:r>
            <w:r w:rsidRPr="00D22EFC">
              <w:rPr>
                <w:rFonts w:asciiTheme="minorHAnsi" w:eastAsiaTheme="minorEastAsia" w:hAnsiTheme="minorHAnsi" w:cs="Calibri" w:hint="eastAsia"/>
                <w:color w:val="000000"/>
                <w:sz w:val="24"/>
                <w:szCs w:val="24"/>
              </w:rPr>
              <w:t>和细胞因子释放试验</w:t>
            </w:r>
          </w:p>
          <w:p w:rsidR="00AB097B" w:rsidRPr="00D22EFC" w:rsidRDefault="00AB097B" w:rsidP="00F418C1">
            <w:pPr>
              <w:spacing w:after="0" w:line="240" w:lineRule="auto"/>
              <w:jc w:val="both"/>
              <w:rPr>
                <w:rFonts w:asciiTheme="minorHAnsi" w:eastAsiaTheme="minorEastAsia" w:hAnsiTheme="minorHAnsi" w:cs="Calibri"/>
                <w:color w:val="000000"/>
                <w:sz w:val="24"/>
                <w:szCs w:val="24"/>
              </w:rPr>
            </w:pPr>
            <w:proofErr w:type="spellStart"/>
            <w:r w:rsidRPr="00D22EFC">
              <w:rPr>
                <w:rFonts w:asciiTheme="minorHAnsi" w:eastAsia="Times New Roman" w:hAnsiTheme="minorHAnsi" w:cs="Calibri"/>
                <w:color w:val="000000"/>
                <w:sz w:val="24"/>
                <w:szCs w:val="24"/>
              </w:rPr>
              <w:t>Hervé</w:t>
            </w:r>
            <w:proofErr w:type="spellEnd"/>
            <w:r w:rsidRPr="00D22EFC">
              <w:rPr>
                <w:rFonts w:asciiTheme="minorHAnsi" w:eastAsia="Times New Roman" w:hAnsiTheme="minorHAnsi" w:cs="Calibri"/>
                <w:color w:val="000000"/>
                <w:sz w:val="24"/>
                <w:szCs w:val="24"/>
              </w:rPr>
              <w:t xml:space="preserve"> </w:t>
            </w:r>
            <w:proofErr w:type="spellStart"/>
            <w:r w:rsidRPr="00D22EFC">
              <w:rPr>
                <w:rFonts w:asciiTheme="minorHAnsi" w:eastAsia="Times New Roman" w:hAnsiTheme="minorHAnsi" w:cs="Calibri"/>
                <w:color w:val="000000"/>
                <w:sz w:val="24"/>
                <w:szCs w:val="24"/>
              </w:rPr>
              <w:t>Lebrec</w:t>
            </w:r>
            <w:proofErr w:type="spellEnd"/>
            <w:r w:rsidRPr="00D22EFC">
              <w:rPr>
                <w:rFonts w:asciiTheme="minorHAnsi" w:eastAsiaTheme="minorEastAsia" w:hAnsiTheme="minorHAnsi" w:cs="Calibri" w:hint="eastAsia"/>
                <w:color w:val="000000"/>
                <w:sz w:val="24"/>
                <w:szCs w:val="24"/>
              </w:rPr>
              <w:t xml:space="preserve"> (</w:t>
            </w:r>
            <w:r w:rsidRPr="00D22EFC">
              <w:t>Amgen</w:t>
            </w:r>
            <w:r w:rsidRPr="00D22EFC">
              <w:rPr>
                <w:rFonts w:hint="eastAsia"/>
              </w:rPr>
              <w:t>)</w:t>
            </w:r>
          </w:p>
        </w:tc>
      </w:tr>
      <w:tr w:rsidR="00870A56" w:rsidRPr="00D22EFC" w:rsidTr="006A20E8">
        <w:trPr>
          <w:trHeight w:val="295"/>
        </w:trPr>
        <w:tc>
          <w:tcPr>
            <w:tcW w:w="1985" w:type="dxa"/>
            <w:shd w:val="clear" w:color="auto" w:fill="auto"/>
            <w:noWrap/>
            <w:hideMark/>
          </w:tcPr>
          <w:p w:rsidR="00870A56" w:rsidRPr="00D22EFC" w:rsidRDefault="003D4634" w:rsidP="003D4634">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lastRenderedPageBreak/>
              <w:t>09</w:t>
            </w:r>
            <w:r w:rsidR="00870A56">
              <w:rPr>
                <w:rFonts w:asciiTheme="minorHAnsi" w:eastAsiaTheme="minorEastAsia" w:hAnsiTheme="minorHAnsi" w:cs="Calibri" w:hint="eastAsia"/>
                <w:color w:val="000000"/>
                <w:sz w:val="24"/>
                <w:szCs w:val="24"/>
              </w:rPr>
              <w:t>:</w:t>
            </w:r>
            <w:r>
              <w:rPr>
                <w:rFonts w:asciiTheme="minorHAnsi" w:eastAsiaTheme="minorEastAsia" w:hAnsiTheme="minorHAnsi" w:cs="Calibri" w:hint="eastAsia"/>
                <w:color w:val="000000"/>
                <w:sz w:val="24"/>
                <w:szCs w:val="24"/>
              </w:rPr>
              <w:t>5</w:t>
            </w:r>
            <w:r w:rsidR="00870A56">
              <w:rPr>
                <w:rFonts w:asciiTheme="minorHAnsi" w:eastAsiaTheme="minorEastAsia" w:hAnsiTheme="minorHAnsi" w:cs="Calibri" w:hint="eastAsia"/>
                <w:color w:val="000000"/>
                <w:sz w:val="24"/>
                <w:szCs w:val="24"/>
              </w:rPr>
              <w:t>0-10:</w:t>
            </w:r>
            <w:r>
              <w:rPr>
                <w:rFonts w:asciiTheme="minorHAnsi" w:eastAsiaTheme="minorEastAsia" w:hAnsiTheme="minorHAnsi" w:cs="Calibri" w:hint="eastAsia"/>
                <w:color w:val="000000"/>
                <w:sz w:val="24"/>
                <w:szCs w:val="24"/>
              </w:rPr>
              <w:t>1</w:t>
            </w:r>
            <w:r w:rsidR="00870A56">
              <w:rPr>
                <w:rFonts w:asciiTheme="minorHAnsi" w:eastAsiaTheme="minorEastAsia" w:hAnsiTheme="minorHAnsi" w:cs="Calibri" w:hint="eastAsia"/>
                <w:color w:val="000000"/>
                <w:sz w:val="24"/>
                <w:szCs w:val="24"/>
              </w:rPr>
              <w:t>0</w:t>
            </w:r>
          </w:p>
        </w:tc>
        <w:tc>
          <w:tcPr>
            <w:tcW w:w="7483" w:type="dxa"/>
            <w:shd w:val="clear" w:color="auto" w:fill="auto"/>
            <w:vAlign w:val="center"/>
          </w:tcPr>
          <w:p w:rsidR="00870A56" w:rsidRPr="00D22EFC" w:rsidRDefault="00870A56" w:rsidP="006C5D66">
            <w:pPr>
              <w:spacing w:after="0" w:line="240" w:lineRule="auto"/>
              <w:rPr>
                <w:rFonts w:asciiTheme="minorHAnsi" w:eastAsia="Times New Roman" w:hAnsiTheme="minorHAnsi" w:cs="Calibri"/>
                <w:color w:val="000000"/>
                <w:sz w:val="24"/>
                <w:szCs w:val="24"/>
              </w:rPr>
            </w:pPr>
            <w:r w:rsidRPr="002F2CE2">
              <w:t>Break/</w:t>
            </w:r>
            <w:proofErr w:type="gramStart"/>
            <w:r w:rsidRPr="002F2CE2">
              <w:t>茶歇</w:t>
            </w:r>
            <w:proofErr w:type="gramEnd"/>
          </w:p>
        </w:tc>
      </w:tr>
      <w:tr w:rsidR="00AB097B" w:rsidRPr="00D22EFC" w:rsidTr="007D7FCC">
        <w:trPr>
          <w:trHeight w:val="295"/>
        </w:trPr>
        <w:tc>
          <w:tcPr>
            <w:tcW w:w="1985" w:type="dxa"/>
            <w:shd w:val="clear" w:color="auto" w:fill="auto"/>
            <w:noWrap/>
            <w:hideMark/>
          </w:tcPr>
          <w:p w:rsidR="00AB097B" w:rsidRPr="00D22EFC" w:rsidRDefault="00AB097B" w:rsidP="003D4634">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10:10-10:50</w:t>
            </w:r>
          </w:p>
        </w:tc>
        <w:tc>
          <w:tcPr>
            <w:tcW w:w="7483" w:type="dxa"/>
            <w:shd w:val="clear" w:color="auto" w:fill="auto"/>
            <w:vAlign w:val="center"/>
          </w:tcPr>
          <w:p w:rsidR="00AB097B" w:rsidRPr="00D22EFC" w:rsidRDefault="00AB097B" w:rsidP="000821AA">
            <w:pPr>
              <w:spacing w:after="0" w:line="240" w:lineRule="auto"/>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 xml:space="preserve">Innate  and </w:t>
            </w:r>
            <w:r>
              <w:rPr>
                <w:rFonts w:asciiTheme="minorHAnsi" w:eastAsiaTheme="minorEastAsia" w:hAnsiTheme="minorHAnsi" w:cs="Calibri" w:hint="eastAsia"/>
                <w:color w:val="000000"/>
                <w:sz w:val="24"/>
                <w:szCs w:val="24"/>
              </w:rPr>
              <w:t>C</w:t>
            </w:r>
            <w:r w:rsidRPr="00D22EFC">
              <w:rPr>
                <w:rFonts w:asciiTheme="minorHAnsi" w:eastAsia="Times New Roman" w:hAnsiTheme="minorHAnsi" w:cs="Calibri"/>
                <w:color w:val="000000"/>
                <w:sz w:val="24"/>
                <w:szCs w:val="24"/>
              </w:rPr>
              <w:t xml:space="preserve">ell -mediated </w:t>
            </w:r>
            <w:r>
              <w:rPr>
                <w:rFonts w:asciiTheme="minorHAnsi" w:eastAsiaTheme="minorEastAsia" w:hAnsiTheme="minorHAnsi" w:cs="Calibri" w:hint="eastAsia"/>
                <w:color w:val="000000"/>
                <w:sz w:val="24"/>
                <w:szCs w:val="24"/>
              </w:rPr>
              <w:t>I</w:t>
            </w:r>
            <w:r w:rsidRPr="00D22EFC">
              <w:rPr>
                <w:rFonts w:asciiTheme="minorHAnsi" w:eastAsia="Times New Roman" w:hAnsiTheme="minorHAnsi" w:cs="Calibri"/>
                <w:color w:val="000000"/>
                <w:sz w:val="24"/>
                <w:szCs w:val="24"/>
              </w:rPr>
              <w:t>mmunity</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先天免疫和细胞介导免疫</w:t>
            </w:r>
          </w:p>
          <w:p w:rsidR="00AB097B" w:rsidRPr="00AB097B" w:rsidRDefault="00AB097B" w:rsidP="00F418C1">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Gary Burleson</w:t>
            </w:r>
            <w:r w:rsidRPr="00D22EFC">
              <w:rPr>
                <w:rFonts w:asciiTheme="minorHAnsi" w:eastAsiaTheme="minorEastAsia" w:hAnsiTheme="minorHAnsi" w:cs="Calibri" w:hint="eastAsia"/>
                <w:color w:val="000000"/>
                <w:sz w:val="24"/>
                <w:szCs w:val="24"/>
              </w:rPr>
              <w:t>(</w:t>
            </w:r>
            <w:r w:rsidRPr="00D22EFC">
              <w:rPr>
                <w:rFonts w:ascii="Times New Roman" w:hAnsi="Times New Roman"/>
                <w:bCs/>
              </w:rPr>
              <w:t>Burleson Research Technologies</w:t>
            </w:r>
            <w:r w:rsidRPr="00D22EFC">
              <w:rPr>
                <w:rFonts w:ascii="Times New Roman" w:hAnsi="Times New Roman" w:hint="eastAsia"/>
                <w:bCs/>
              </w:rPr>
              <w:t>)</w:t>
            </w:r>
          </w:p>
        </w:tc>
      </w:tr>
      <w:tr w:rsidR="00AB097B" w:rsidRPr="00D22EFC" w:rsidTr="007A08FB">
        <w:trPr>
          <w:trHeight w:val="295"/>
        </w:trPr>
        <w:tc>
          <w:tcPr>
            <w:tcW w:w="1985" w:type="dxa"/>
            <w:tcBorders>
              <w:bottom w:val="single" w:sz="4" w:space="0" w:color="auto"/>
            </w:tcBorders>
            <w:shd w:val="clear" w:color="auto" w:fill="auto"/>
            <w:noWrap/>
            <w:hideMark/>
          </w:tcPr>
          <w:p w:rsidR="00AB097B" w:rsidRPr="00D22EFC" w:rsidRDefault="00AB097B" w:rsidP="003D4634">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10:50-11:30</w:t>
            </w:r>
          </w:p>
        </w:tc>
        <w:tc>
          <w:tcPr>
            <w:tcW w:w="7483" w:type="dxa"/>
            <w:tcBorders>
              <w:bottom w:val="single" w:sz="4" w:space="0" w:color="auto"/>
            </w:tcBorders>
            <w:shd w:val="clear" w:color="auto" w:fill="auto"/>
            <w:vAlign w:val="center"/>
          </w:tcPr>
          <w:p w:rsidR="00AB097B" w:rsidRPr="00D22EFC" w:rsidRDefault="00AB097B" w:rsidP="00AB097B">
            <w:pPr>
              <w:spacing w:after="0" w:line="240" w:lineRule="auto"/>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 xml:space="preserve">Cell-based </w:t>
            </w:r>
            <w:r>
              <w:rPr>
                <w:rFonts w:asciiTheme="minorHAnsi" w:eastAsiaTheme="minorEastAsia" w:hAnsiTheme="minorHAnsi" w:cs="Calibri" w:hint="eastAsia"/>
                <w:color w:val="000000"/>
                <w:sz w:val="24"/>
                <w:szCs w:val="24"/>
              </w:rPr>
              <w:t>A</w:t>
            </w:r>
            <w:r w:rsidRPr="00D22EFC">
              <w:rPr>
                <w:rFonts w:asciiTheme="minorHAnsi" w:eastAsia="Times New Roman" w:hAnsiTheme="minorHAnsi" w:cs="Calibri"/>
                <w:color w:val="000000"/>
                <w:sz w:val="24"/>
                <w:szCs w:val="24"/>
              </w:rPr>
              <w:t xml:space="preserve">ssays and </w:t>
            </w:r>
            <w:r>
              <w:rPr>
                <w:rFonts w:asciiTheme="minorHAnsi" w:eastAsiaTheme="minorEastAsia" w:hAnsiTheme="minorHAnsi" w:cs="Calibri" w:hint="eastAsia"/>
                <w:color w:val="000000"/>
                <w:sz w:val="24"/>
                <w:szCs w:val="24"/>
              </w:rPr>
              <w:t>A</w:t>
            </w:r>
            <w:r w:rsidRPr="00D22EFC">
              <w:rPr>
                <w:rFonts w:asciiTheme="minorHAnsi" w:eastAsia="Times New Roman" w:hAnsiTheme="minorHAnsi" w:cs="Calibri"/>
                <w:color w:val="000000"/>
                <w:sz w:val="24"/>
                <w:szCs w:val="24"/>
              </w:rPr>
              <w:t xml:space="preserve">dditional </w:t>
            </w:r>
            <w:r>
              <w:rPr>
                <w:rFonts w:asciiTheme="minorHAnsi" w:eastAsiaTheme="minorEastAsia" w:hAnsiTheme="minorHAnsi" w:cs="Calibri" w:hint="eastAsia"/>
                <w:color w:val="000000"/>
                <w:sz w:val="24"/>
                <w:szCs w:val="24"/>
              </w:rPr>
              <w:t>T</w:t>
            </w:r>
            <w:r w:rsidRPr="00D22EFC">
              <w:rPr>
                <w:rFonts w:asciiTheme="minorHAnsi" w:eastAsia="Times New Roman" w:hAnsiTheme="minorHAnsi" w:cs="Calibri"/>
                <w:color w:val="000000"/>
                <w:sz w:val="24"/>
                <w:szCs w:val="24"/>
              </w:rPr>
              <w:t>ests</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基于细胞的测试和附加测试</w:t>
            </w:r>
          </w:p>
          <w:p w:rsidR="00AB097B" w:rsidRPr="00AB097B" w:rsidRDefault="00AB097B" w:rsidP="00AB097B">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Florence Burleson</w:t>
            </w:r>
            <w:r w:rsidRPr="00D22EFC">
              <w:rPr>
                <w:rFonts w:asciiTheme="minorHAnsi" w:eastAsiaTheme="minorEastAsia" w:hAnsiTheme="minorHAnsi" w:cs="Calibri" w:hint="eastAsia"/>
                <w:color w:val="000000"/>
                <w:sz w:val="24"/>
                <w:szCs w:val="24"/>
              </w:rPr>
              <w:t>(</w:t>
            </w:r>
            <w:r w:rsidRPr="00D22EFC">
              <w:rPr>
                <w:rFonts w:ascii="Times New Roman" w:hAnsi="Times New Roman"/>
                <w:bCs/>
              </w:rPr>
              <w:t>Burleson Research Technologies</w:t>
            </w:r>
            <w:r w:rsidRPr="00D22EFC">
              <w:rPr>
                <w:rFonts w:ascii="Times New Roman" w:hAnsi="Times New Roman" w:hint="eastAsia"/>
                <w:bCs/>
              </w:rPr>
              <w:t>)</w:t>
            </w:r>
          </w:p>
        </w:tc>
      </w:tr>
      <w:tr w:rsidR="00870A56" w:rsidRPr="00D22EFC" w:rsidTr="006A20E8">
        <w:trPr>
          <w:trHeight w:val="295"/>
        </w:trPr>
        <w:tc>
          <w:tcPr>
            <w:tcW w:w="1985" w:type="dxa"/>
            <w:tcBorders>
              <w:bottom w:val="single" w:sz="4" w:space="0" w:color="auto"/>
            </w:tcBorders>
            <w:shd w:val="clear" w:color="auto" w:fill="auto"/>
            <w:noWrap/>
            <w:hideMark/>
          </w:tcPr>
          <w:p w:rsidR="00870A56" w:rsidRDefault="00870A56" w:rsidP="003D4634">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11:</w:t>
            </w:r>
            <w:r w:rsidR="003D4634">
              <w:rPr>
                <w:rFonts w:asciiTheme="minorHAnsi" w:eastAsiaTheme="minorEastAsia" w:hAnsiTheme="minorHAnsi" w:cs="Calibri" w:hint="eastAsia"/>
                <w:color w:val="000000"/>
                <w:sz w:val="24"/>
                <w:szCs w:val="24"/>
              </w:rPr>
              <w:t>3</w:t>
            </w:r>
            <w:r>
              <w:rPr>
                <w:rFonts w:asciiTheme="minorHAnsi" w:eastAsiaTheme="minorEastAsia" w:hAnsiTheme="minorHAnsi" w:cs="Calibri" w:hint="eastAsia"/>
                <w:color w:val="000000"/>
                <w:sz w:val="24"/>
                <w:szCs w:val="24"/>
              </w:rPr>
              <w:t>0-12:</w:t>
            </w:r>
            <w:r w:rsidR="003D4634">
              <w:rPr>
                <w:rFonts w:asciiTheme="minorHAnsi" w:eastAsiaTheme="minorEastAsia" w:hAnsiTheme="minorHAnsi" w:cs="Calibri" w:hint="eastAsia"/>
                <w:color w:val="000000"/>
                <w:sz w:val="24"/>
                <w:szCs w:val="24"/>
              </w:rPr>
              <w:t>0</w:t>
            </w:r>
            <w:r>
              <w:rPr>
                <w:rFonts w:asciiTheme="minorHAnsi" w:eastAsiaTheme="minorEastAsia" w:hAnsiTheme="minorHAnsi" w:cs="Calibri" w:hint="eastAsia"/>
                <w:color w:val="000000"/>
                <w:sz w:val="24"/>
                <w:szCs w:val="24"/>
              </w:rPr>
              <w:t>0</w:t>
            </w:r>
          </w:p>
        </w:tc>
        <w:tc>
          <w:tcPr>
            <w:tcW w:w="7483" w:type="dxa"/>
            <w:tcBorders>
              <w:bottom w:val="single" w:sz="4" w:space="0" w:color="auto"/>
            </w:tcBorders>
            <w:shd w:val="clear" w:color="auto" w:fill="auto"/>
            <w:vAlign w:val="bottom"/>
          </w:tcPr>
          <w:p w:rsidR="00870A56" w:rsidRPr="006E3A40" w:rsidRDefault="00870A56" w:rsidP="006C5D66">
            <w:pPr>
              <w:spacing w:after="0" w:line="240" w:lineRule="auto"/>
              <w:ind w:right="525"/>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Q&amp;A/</w:t>
            </w:r>
            <w:r>
              <w:rPr>
                <w:rFonts w:asciiTheme="minorHAnsi" w:eastAsiaTheme="minorEastAsia" w:hAnsiTheme="minorHAnsi" w:cs="Calibri" w:hint="eastAsia"/>
                <w:color w:val="000000"/>
                <w:sz w:val="24"/>
                <w:szCs w:val="24"/>
              </w:rPr>
              <w:t>问答</w:t>
            </w:r>
          </w:p>
        </w:tc>
      </w:tr>
      <w:tr w:rsidR="00870A56" w:rsidRPr="00D22EFC" w:rsidTr="006A20E8">
        <w:trPr>
          <w:trHeight w:val="295"/>
        </w:trPr>
        <w:tc>
          <w:tcPr>
            <w:tcW w:w="1985" w:type="dxa"/>
            <w:tcBorders>
              <w:bottom w:val="single" w:sz="4" w:space="0" w:color="auto"/>
            </w:tcBorders>
            <w:shd w:val="clear" w:color="auto" w:fill="auto"/>
            <w:noWrap/>
            <w:hideMark/>
          </w:tcPr>
          <w:p w:rsidR="00870A56" w:rsidRDefault="00870A56" w:rsidP="003D4634">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12:</w:t>
            </w:r>
            <w:r w:rsidR="003D4634">
              <w:rPr>
                <w:rFonts w:asciiTheme="minorHAnsi" w:eastAsiaTheme="minorEastAsia" w:hAnsiTheme="minorHAnsi" w:cs="Calibri" w:hint="eastAsia"/>
                <w:color w:val="000000"/>
                <w:sz w:val="24"/>
                <w:szCs w:val="24"/>
              </w:rPr>
              <w:t>0</w:t>
            </w:r>
            <w:r>
              <w:rPr>
                <w:rFonts w:asciiTheme="minorHAnsi" w:eastAsiaTheme="minorEastAsia" w:hAnsiTheme="minorHAnsi" w:cs="Calibri" w:hint="eastAsia"/>
                <w:color w:val="000000"/>
                <w:sz w:val="24"/>
                <w:szCs w:val="24"/>
              </w:rPr>
              <w:t>0-13:30</w:t>
            </w:r>
          </w:p>
        </w:tc>
        <w:tc>
          <w:tcPr>
            <w:tcW w:w="7483" w:type="dxa"/>
            <w:tcBorders>
              <w:bottom w:val="single" w:sz="4" w:space="0" w:color="auto"/>
            </w:tcBorders>
            <w:shd w:val="clear" w:color="auto" w:fill="auto"/>
            <w:vAlign w:val="bottom"/>
          </w:tcPr>
          <w:p w:rsidR="00870A56" w:rsidRPr="006E3A40" w:rsidRDefault="00870A56" w:rsidP="006C5D66">
            <w:pPr>
              <w:spacing w:after="0" w:line="240" w:lineRule="auto"/>
              <w:ind w:right="525"/>
              <w:rPr>
                <w:rFonts w:asciiTheme="minorHAnsi" w:eastAsiaTheme="minorEastAsia" w:hAnsiTheme="minorHAnsi" w:cs="Calibri"/>
                <w:color w:val="000000"/>
                <w:sz w:val="24"/>
                <w:szCs w:val="24"/>
              </w:rPr>
            </w:pPr>
            <w:r w:rsidRPr="006E3A40">
              <w:rPr>
                <w:rFonts w:cs="Calibri"/>
                <w:color w:val="000000"/>
                <w:sz w:val="24"/>
                <w:szCs w:val="24"/>
              </w:rPr>
              <w:t>Lunch Break/</w:t>
            </w:r>
            <w:r w:rsidRPr="006E3A40">
              <w:rPr>
                <w:rFonts w:cs="Calibri"/>
                <w:color w:val="000000"/>
                <w:sz w:val="24"/>
                <w:szCs w:val="24"/>
              </w:rPr>
              <w:t>午餐</w:t>
            </w:r>
          </w:p>
        </w:tc>
      </w:tr>
      <w:tr w:rsidR="00870A56" w:rsidRPr="00D22EFC" w:rsidTr="006A20E8">
        <w:trPr>
          <w:trHeight w:val="295"/>
        </w:trPr>
        <w:tc>
          <w:tcPr>
            <w:tcW w:w="9468" w:type="dxa"/>
            <w:gridSpan w:val="2"/>
            <w:shd w:val="clear" w:color="auto" w:fill="D9D9D9" w:themeFill="background1" w:themeFillShade="D9"/>
            <w:noWrap/>
            <w:vAlign w:val="center"/>
            <w:hideMark/>
          </w:tcPr>
          <w:p w:rsidR="00870A56" w:rsidRPr="00D22EFC" w:rsidRDefault="00870A56" w:rsidP="00B36EC6">
            <w:pPr>
              <w:spacing w:after="0" w:line="240" w:lineRule="auto"/>
              <w:rPr>
                <w:rFonts w:eastAsiaTheme="minorEastAsia"/>
                <w:b/>
                <w:sz w:val="24"/>
                <w:szCs w:val="24"/>
              </w:rPr>
            </w:pPr>
          </w:p>
        </w:tc>
      </w:tr>
      <w:tr w:rsidR="00870A56" w:rsidRPr="00D22EFC" w:rsidTr="006A20E8">
        <w:trPr>
          <w:trHeight w:val="295"/>
        </w:trPr>
        <w:tc>
          <w:tcPr>
            <w:tcW w:w="9468" w:type="dxa"/>
            <w:gridSpan w:val="2"/>
            <w:shd w:val="clear" w:color="auto" w:fill="auto"/>
            <w:noWrap/>
            <w:vAlign w:val="center"/>
            <w:hideMark/>
          </w:tcPr>
          <w:p w:rsidR="00DF6DF5" w:rsidRPr="00F16924" w:rsidRDefault="00DF6DF5" w:rsidP="00DF6DF5">
            <w:pPr>
              <w:spacing w:after="0" w:line="240" w:lineRule="auto"/>
              <w:rPr>
                <w:rFonts w:eastAsiaTheme="minorEastAsia"/>
                <w:b/>
                <w:sz w:val="28"/>
                <w:szCs w:val="28"/>
              </w:rPr>
            </w:pPr>
            <w:r w:rsidRPr="00F16924">
              <w:rPr>
                <w:rFonts w:eastAsiaTheme="minorEastAsia"/>
                <w:b/>
                <w:sz w:val="28"/>
                <w:szCs w:val="28"/>
              </w:rPr>
              <w:t>Session</w:t>
            </w:r>
            <w:r w:rsidRPr="00F16924">
              <w:rPr>
                <w:rFonts w:eastAsiaTheme="minorEastAsia" w:hint="eastAsia"/>
                <w:b/>
                <w:sz w:val="28"/>
                <w:szCs w:val="28"/>
              </w:rPr>
              <w:t xml:space="preserve"> </w:t>
            </w:r>
            <w:r w:rsidR="006A20E8">
              <w:rPr>
                <w:rFonts w:eastAsiaTheme="minorEastAsia" w:hint="eastAsia"/>
                <w:b/>
                <w:sz w:val="28"/>
                <w:szCs w:val="28"/>
              </w:rPr>
              <w:t>4</w:t>
            </w:r>
            <w:r w:rsidRPr="00F16924">
              <w:rPr>
                <w:rFonts w:eastAsiaTheme="minorEastAsia"/>
                <w:b/>
                <w:sz w:val="28"/>
                <w:szCs w:val="28"/>
              </w:rPr>
              <w:t xml:space="preserve"> </w:t>
            </w:r>
            <w:r w:rsidRPr="00F16924">
              <w:rPr>
                <w:rFonts w:eastAsiaTheme="minorEastAsia" w:hint="eastAsia"/>
                <w:b/>
                <w:sz w:val="28"/>
                <w:szCs w:val="28"/>
              </w:rPr>
              <w:t xml:space="preserve"> Oct.1</w:t>
            </w:r>
            <w:r>
              <w:rPr>
                <w:rFonts w:eastAsiaTheme="minorEastAsia" w:hint="eastAsia"/>
                <w:b/>
                <w:sz w:val="28"/>
                <w:szCs w:val="28"/>
              </w:rPr>
              <w:t>2</w:t>
            </w:r>
            <w:r w:rsidRPr="00F16924">
              <w:rPr>
                <w:rFonts w:eastAsiaTheme="minorEastAsia" w:hint="eastAsia"/>
                <w:b/>
                <w:sz w:val="28"/>
                <w:szCs w:val="28"/>
              </w:rPr>
              <w:t xml:space="preserve"> </w:t>
            </w:r>
            <w:r>
              <w:rPr>
                <w:rFonts w:eastAsiaTheme="minorEastAsia" w:hint="eastAsia"/>
                <w:b/>
                <w:sz w:val="28"/>
                <w:szCs w:val="28"/>
              </w:rPr>
              <w:t>P</w:t>
            </w:r>
            <w:r w:rsidRPr="00F16924">
              <w:rPr>
                <w:rFonts w:eastAsiaTheme="minorEastAsia" w:hint="eastAsia"/>
                <w:b/>
                <w:sz w:val="28"/>
                <w:szCs w:val="28"/>
              </w:rPr>
              <w:t>M</w:t>
            </w:r>
          </w:p>
          <w:p w:rsidR="00870A56" w:rsidRPr="00D22EFC" w:rsidRDefault="00870A56" w:rsidP="00BC1C8B">
            <w:pPr>
              <w:spacing w:after="0" w:line="240" w:lineRule="auto"/>
              <w:rPr>
                <w:rFonts w:asciiTheme="minorHAnsi" w:eastAsia="Times New Roman" w:hAnsiTheme="minorHAnsi" w:cs="Calibri"/>
                <w:color w:val="000000"/>
                <w:sz w:val="24"/>
                <w:szCs w:val="24"/>
              </w:rPr>
            </w:pPr>
            <w:r w:rsidRPr="00D22EFC">
              <w:rPr>
                <w:rFonts w:asciiTheme="minorHAnsi" w:hAnsiTheme="minorHAnsi"/>
                <w:sz w:val="24"/>
                <w:szCs w:val="24"/>
              </w:rPr>
              <w:t xml:space="preserve"> Study Design and Regulatory Considerations – Present </w:t>
            </w:r>
            <w:proofErr w:type="spellStart"/>
            <w:r w:rsidR="00BC1C8B">
              <w:rPr>
                <w:rFonts w:asciiTheme="minorHAnsi" w:hAnsiTheme="minorHAnsi" w:hint="eastAsia"/>
                <w:sz w:val="24"/>
                <w:szCs w:val="24"/>
              </w:rPr>
              <w:t>I</w:t>
            </w:r>
            <w:r w:rsidRPr="00D22EFC">
              <w:rPr>
                <w:rFonts w:asciiTheme="minorHAnsi" w:hAnsiTheme="minorHAnsi"/>
                <w:sz w:val="24"/>
                <w:szCs w:val="24"/>
              </w:rPr>
              <w:t>mmunotoxicology</w:t>
            </w:r>
            <w:proofErr w:type="spellEnd"/>
            <w:r w:rsidRPr="00D22EFC">
              <w:rPr>
                <w:rFonts w:asciiTheme="minorHAnsi" w:hAnsiTheme="minorHAnsi"/>
                <w:sz w:val="24"/>
                <w:szCs w:val="24"/>
              </w:rPr>
              <w:t xml:space="preserve"> </w:t>
            </w:r>
            <w:r w:rsidR="00BC1C8B">
              <w:rPr>
                <w:rFonts w:asciiTheme="minorHAnsi" w:hAnsiTheme="minorHAnsi" w:hint="eastAsia"/>
                <w:sz w:val="24"/>
                <w:szCs w:val="24"/>
              </w:rPr>
              <w:t>S</w:t>
            </w:r>
            <w:r w:rsidRPr="00D22EFC">
              <w:rPr>
                <w:rFonts w:asciiTheme="minorHAnsi" w:hAnsiTheme="minorHAnsi"/>
                <w:sz w:val="24"/>
                <w:szCs w:val="24"/>
              </w:rPr>
              <w:t xml:space="preserve">tudy </w:t>
            </w:r>
            <w:r w:rsidR="00BC1C8B">
              <w:rPr>
                <w:rFonts w:asciiTheme="minorHAnsi" w:hAnsiTheme="minorHAnsi" w:hint="eastAsia"/>
                <w:sz w:val="24"/>
                <w:szCs w:val="24"/>
              </w:rPr>
              <w:t>D</w:t>
            </w:r>
            <w:r w:rsidRPr="00D22EFC">
              <w:rPr>
                <w:rFonts w:asciiTheme="minorHAnsi" w:hAnsiTheme="minorHAnsi"/>
                <w:sz w:val="24"/>
                <w:szCs w:val="24"/>
              </w:rPr>
              <w:t xml:space="preserve">esigns and </w:t>
            </w:r>
            <w:r w:rsidR="00BC1C8B">
              <w:rPr>
                <w:rFonts w:asciiTheme="minorHAnsi" w:hAnsiTheme="minorHAnsi" w:hint="eastAsia"/>
                <w:sz w:val="24"/>
                <w:szCs w:val="24"/>
              </w:rPr>
              <w:t>T</w:t>
            </w:r>
            <w:r w:rsidRPr="00D22EFC">
              <w:rPr>
                <w:rFonts w:asciiTheme="minorHAnsi" w:hAnsiTheme="minorHAnsi"/>
                <w:sz w:val="24"/>
                <w:szCs w:val="24"/>
              </w:rPr>
              <w:t xml:space="preserve">esting </w:t>
            </w:r>
            <w:r w:rsidR="00BC1C8B">
              <w:rPr>
                <w:rFonts w:asciiTheme="minorHAnsi" w:hAnsiTheme="minorHAnsi" w:hint="eastAsia"/>
                <w:sz w:val="24"/>
                <w:szCs w:val="24"/>
              </w:rPr>
              <w:t>P</w:t>
            </w:r>
            <w:r w:rsidRPr="00D22EFC">
              <w:rPr>
                <w:rFonts w:asciiTheme="minorHAnsi" w:hAnsiTheme="minorHAnsi"/>
                <w:sz w:val="24"/>
                <w:szCs w:val="24"/>
              </w:rPr>
              <w:t xml:space="preserve">aradigms through </w:t>
            </w:r>
            <w:r w:rsidR="00BC1C8B">
              <w:rPr>
                <w:rFonts w:asciiTheme="minorHAnsi" w:hAnsiTheme="minorHAnsi" w:hint="eastAsia"/>
                <w:sz w:val="24"/>
                <w:szCs w:val="24"/>
              </w:rPr>
              <w:t>C</w:t>
            </w:r>
            <w:r w:rsidRPr="00D22EFC">
              <w:rPr>
                <w:rFonts w:asciiTheme="minorHAnsi" w:hAnsiTheme="minorHAnsi"/>
                <w:sz w:val="24"/>
                <w:szCs w:val="24"/>
              </w:rPr>
              <w:t xml:space="preserve">ase </w:t>
            </w:r>
            <w:r w:rsidR="00BC1C8B">
              <w:rPr>
                <w:rFonts w:asciiTheme="minorHAnsi" w:hAnsiTheme="minorHAnsi" w:hint="eastAsia"/>
                <w:sz w:val="24"/>
                <w:szCs w:val="24"/>
              </w:rPr>
              <w:t>S</w:t>
            </w:r>
            <w:r w:rsidRPr="00D22EFC">
              <w:rPr>
                <w:rFonts w:asciiTheme="minorHAnsi" w:hAnsiTheme="minorHAnsi"/>
                <w:sz w:val="24"/>
                <w:szCs w:val="24"/>
              </w:rPr>
              <w:t>tudies</w:t>
            </w:r>
            <w:r w:rsidRPr="00D22EFC">
              <w:rPr>
                <w:rFonts w:asciiTheme="minorHAnsi" w:hAnsiTheme="minorHAnsi" w:hint="eastAsia"/>
                <w:sz w:val="24"/>
                <w:szCs w:val="24"/>
              </w:rPr>
              <w:t xml:space="preserve"> /</w:t>
            </w:r>
            <w:r w:rsidRPr="00D22EFC">
              <w:rPr>
                <w:rFonts w:asciiTheme="minorHAnsi" w:hAnsiTheme="minorHAnsi" w:hint="eastAsia"/>
                <w:sz w:val="24"/>
                <w:szCs w:val="24"/>
              </w:rPr>
              <w:t>试验设计和法规方面的考虑——结合案例来讲述免疫毒理学试验设计和测试模型以及相关的国际监管法规的注意事项</w:t>
            </w:r>
          </w:p>
        </w:tc>
      </w:tr>
      <w:tr w:rsidR="006A20E8" w:rsidRPr="00D22EFC" w:rsidTr="00DE5803">
        <w:trPr>
          <w:trHeight w:val="295"/>
        </w:trPr>
        <w:tc>
          <w:tcPr>
            <w:tcW w:w="1985" w:type="dxa"/>
            <w:shd w:val="clear" w:color="auto" w:fill="auto"/>
            <w:noWrap/>
            <w:hideMark/>
          </w:tcPr>
          <w:p w:rsidR="006A20E8" w:rsidRPr="006E3A40" w:rsidRDefault="006A20E8" w:rsidP="006A20E8">
            <w:pPr>
              <w:spacing w:after="0" w:line="240" w:lineRule="auto"/>
              <w:jc w:val="both"/>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13:30-14:20</w:t>
            </w:r>
          </w:p>
        </w:tc>
        <w:tc>
          <w:tcPr>
            <w:tcW w:w="7483" w:type="dxa"/>
            <w:shd w:val="clear" w:color="auto" w:fill="auto"/>
            <w:vAlign w:val="center"/>
          </w:tcPr>
          <w:p w:rsidR="006A20E8" w:rsidRPr="00D22EFC" w:rsidRDefault="006A20E8" w:rsidP="00517DB5">
            <w:pPr>
              <w:spacing w:after="0" w:line="240" w:lineRule="auto"/>
              <w:rPr>
                <w:rFonts w:asciiTheme="minorHAnsi" w:eastAsiaTheme="minorEastAsia" w:hAnsiTheme="minorHAnsi" w:cs="Calibri"/>
                <w:color w:val="000000"/>
                <w:sz w:val="24"/>
                <w:szCs w:val="24"/>
              </w:rPr>
            </w:pPr>
            <w:proofErr w:type="spellStart"/>
            <w:r w:rsidRPr="00D22EFC">
              <w:rPr>
                <w:rFonts w:asciiTheme="minorHAnsi" w:eastAsia="Times New Roman" w:hAnsiTheme="minorHAnsi" w:cs="Calibri"/>
                <w:color w:val="000000"/>
                <w:sz w:val="24"/>
                <w:szCs w:val="24"/>
              </w:rPr>
              <w:t>Immunotoxicity</w:t>
            </w:r>
            <w:proofErr w:type="spellEnd"/>
            <w:r w:rsidRPr="00D22EFC">
              <w:rPr>
                <w:rFonts w:asciiTheme="minorHAnsi" w:eastAsia="Times New Roman" w:hAnsiTheme="minorHAnsi" w:cs="Calibri"/>
                <w:color w:val="000000"/>
                <w:sz w:val="24"/>
                <w:szCs w:val="24"/>
              </w:rPr>
              <w:t xml:space="preserve"> </w:t>
            </w:r>
            <w:r w:rsidR="00BC1C8B">
              <w:rPr>
                <w:rFonts w:asciiTheme="minorHAnsi" w:eastAsiaTheme="minorEastAsia" w:hAnsiTheme="minorHAnsi" w:cs="Calibri" w:hint="eastAsia"/>
                <w:color w:val="000000"/>
                <w:sz w:val="24"/>
                <w:szCs w:val="24"/>
              </w:rPr>
              <w:t>T</w:t>
            </w:r>
            <w:r w:rsidRPr="00D22EFC">
              <w:rPr>
                <w:rFonts w:asciiTheme="minorHAnsi" w:eastAsia="Times New Roman" w:hAnsiTheme="minorHAnsi" w:cs="Calibri"/>
                <w:color w:val="000000"/>
                <w:sz w:val="24"/>
                <w:szCs w:val="24"/>
              </w:rPr>
              <w:t xml:space="preserve">esting in </w:t>
            </w:r>
            <w:r w:rsidR="00BC1C8B">
              <w:rPr>
                <w:rFonts w:asciiTheme="minorHAnsi" w:eastAsiaTheme="minorEastAsia" w:hAnsiTheme="minorHAnsi" w:cs="Calibri" w:hint="eastAsia"/>
                <w:color w:val="000000"/>
                <w:sz w:val="24"/>
                <w:szCs w:val="24"/>
              </w:rPr>
              <w:t>D</w:t>
            </w:r>
            <w:r w:rsidRPr="00D22EFC">
              <w:rPr>
                <w:rFonts w:asciiTheme="minorHAnsi" w:eastAsia="Times New Roman" w:hAnsiTheme="minorHAnsi" w:cs="Calibri"/>
                <w:color w:val="000000"/>
                <w:sz w:val="24"/>
                <w:szCs w:val="24"/>
              </w:rPr>
              <w:t xml:space="preserve">rug </w:t>
            </w:r>
            <w:r w:rsidR="00BC1C8B">
              <w:rPr>
                <w:rFonts w:asciiTheme="minorHAnsi" w:eastAsiaTheme="minorEastAsia" w:hAnsiTheme="minorHAnsi" w:cs="Calibri" w:hint="eastAsia"/>
                <w:color w:val="000000"/>
                <w:sz w:val="24"/>
                <w:szCs w:val="24"/>
              </w:rPr>
              <w:t>D</w:t>
            </w:r>
            <w:r w:rsidRPr="00D22EFC">
              <w:rPr>
                <w:rFonts w:asciiTheme="minorHAnsi" w:eastAsia="Times New Roman" w:hAnsiTheme="minorHAnsi" w:cs="Calibri"/>
                <w:color w:val="000000"/>
                <w:sz w:val="24"/>
                <w:szCs w:val="24"/>
              </w:rPr>
              <w:t>evelopment</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药物开发中的免疫毒性测试</w:t>
            </w:r>
          </w:p>
          <w:p w:rsidR="006A20E8" w:rsidRPr="00D22EFC" w:rsidRDefault="006A20E8" w:rsidP="004A7F3E">
            <w:pPr>
              <w:spacing w:after="0" w:line="240" w:lineRule="auto"/>
              <w:jc w:val="both"/>
              <w:rPr>
                <w:rFonts w:asciiTheme="minorHAnsi" w:eastAsiaTheme="minorEastAsia" w:hAnsiTheme="minorHAnsi" w:cs="Calibri"/>
                <w:color w:val="000000"/>
                <w:sz w:val="24"/>
                <w:szCs w:val="24"/>
              </w:rPr>
            </w:pPr>
            <w:proofErr w:type="spellStart"/>
            <w:r w:rsidRPr="00D22EFC">
              <w:rPr>
                <w:rFonts w:asciiTheme="minorHAnsi" w:eastAsia="Times New Roman" w:hAnsiTheme="minorHAnsi" w:cs="Calibri"/>
                <w:color w:val="000000"/>
                <w:sz w:val="24"/>
                <w:szCs w:val="24"/>
              </w:rPr>
              <w:t>Hervé</w:t>
            </w:r>
            <w:proofErr w:type="spellEnd"/>
            <w:r w:rsidRPr="00D22EFC">
              <w:rPr>
                <w:rFonts w:asciiTheme="minorHAnsi" w:eastAsia="Times New Roman" w:hAnsiTheme="minorHAnsi" w:cs="Calibri"/>
                <w:color w:val="000000"/>
                <w:sz w:val="24"/>
                <w:szCs w:val="24"/>
              </w:rPr>
              <w:t xml:space="preserve"> </w:t>
            </w:r>
            <w:proofErr w:type="spellStart"/>
            <w:r w:rsidRPr="00D22EFC">
              <w:rPr>
                <w:rFonts w:asciiTheme="minorHAnsi" w:eastAsia="Times New Roman" w:hAnsiTheme="minorHAnsi" w:cs="Calibri"/>
                <w:color w:val="000000"/>
                <w:sz w:val="24"/>
                <w:szCs w:val="24"/>
              </w:rPr>
              <w:t>Lebrec</w:t>
            </w:r>
            <w:proofErr w:type="spellEnd"/>
            <w:r w:rsidRPr="00D22EFC">
              <w:rPr>
                <w:rFonts w:asciiTheme="minorHAnsi" w:eastAsiaTheme="minorEastAsia" w:hAnsiTheme="minorHAnsi" w:cs="Calibri" w:hint="eastAsia"/>
                <w:color w:val="000000"/>
                <w:sz w:val="24"/>
                <w:szCs w:val="24"/>
              </w:rPr>
              <w:t xml:space="preserve"> (</w:t>
            </w:r>
            <w:r w:rsidRPr="00D22EFC">
              <w:t>Amgen</w:t>
            </w:r>
            <w:r w:rsidRPr="00D22EFC">
              <w:rPr>
                <w:rFonts w:hint="eastAsia"/>
              </w:rPr>
              <w:t>)</w:t>
            </w:r>
          </w:p>
        </w:tc>
      </w:tr>
      <w:tr w:rsidR="006A20E8" w:rsidRPr="00D22EFC" w:rsidTr="00DE5803">
        <w:trPr>
          <w:trHeight w:val="295"/>
        </w:trPr>
        <w:tc>
          <w:tcPr>
            <w:tcW w:w="1985" w:type="dxa"/>
            <w:shd w:val="clear" w:color="auto" w:fill="auto"/>
            <w:noWrap/>
            <w:hideMark/>
          </w:tcPr>
          <w:p w:rsidR="006A20E8" w:rsidRPr="00D22EFC" w:rsidRDefault="006A20E8" w:rsidP="006A20E8">
            <w:pPr>
              <w:spacing w:after="0" w:line="240" w:lineRule="auto"/>
              <w:jc w:val="both"/>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14:20-15:10</w:t>
            </w:r>
          </w:p>
        </w:tc>
        <w:tc>
          <w:tcPr>
            <w:tcW w:w="7483" w:type="dxa"/>
            <w:shd w:val="clear" w:color="auto" w:fill="auto"/>
            <w:vAlign w:val="center"/>
          </w:tcPr>
          <w:p w:rsidR="006A20E8" w:rsidRPr="00D22EFC" w:rsidRDefault="006A20E8" w:rsidP="00517DB5">
            <w:pPr>
              <w:spacing w:after="0" w:line="240" w:lineRule="auto"/>
              <w:rPr>
                <w:rFonts w:asciiTheme="minorHAnsi" w:eastAsiaTheme="minorEastAsia" w:hAnsiTheme="minorHAnsi" w:cs="Calibri"/>
                <w:color w:val="000000"/>
                <w:sz w:val="24"/>
                <w:szCs w:val="24"/>
              </w:rPr>
            </w:pPr>
            <w:proofErr w:type="spellStart"/>
            <w:r w:rsidRPr="00D22EFC">
              <w:rPr>
                <w:rFonts w:asciiTheme="minorHAnsi" w:eastAsia="Times New Roman" w:hAnsiTheme="minorHAnsi" w:cs="Calibri"/>
                <w:color w:val="000000"/>
                <w:sz w:val="24"/>
                <w:szCs w:val="24"/>
              </w:rPr>
              <w:t>Immunotoxicology</w:t>
            </w:r>
            <w:proofErr w:type="spellEnd"/>
            <w:r w:rsidRPr="00D22EFC">
              <w:rPr>
                <w:rFonts w:asciiTheme="minorHAnsi" w:eastAsia="Times New Roman" w:hAnsiTheme="minorHAnsi" w:cs="Calibri"/>
                <w:color w:val="000000"/>
                <w:sz w:val="24"/>
                <w:szCs w:val="24"/>
              </w:rPr>
              <w:t xml:space="preserve"> </w:t>
            </w:r>
            <w:r w:rsidR="00BC1C8B">
              <w:rPr>
                <w:rFonts w:asciiTheme="minorHAnsi" w:eastAsiaTheme="minorEastAsia" w:hAnsiTheme="minorHAnsi" w:cs="Calibri" w:hint="eastAsia"/>
                <w:color w:val="000000"/>
                <w:sz w:val="24"/>
                <w:szCs w:val="24"/>
              </w:rPr>
              <w:t>S</w:t>
            </w:r>
            <w:r w:rsidRPr="00D22EFC">
              <w:rPr>
                <w:rFonts w:asciiTheme="minorHAnsi" w:eastAsia="Times New Roman" w:hAnsiTheme="minorHAnsi" w:cs="Calibri"/>
                <w:color w:val="000000"/>
                <w:sz w:val="24"/>
                <w:szCs w:val="24"/>
              </w:rPr>
              <w:t xml:space="preserve">tudy </w:t>
            </w:r>
            <w:r w:rsidR="00BC1C8B">
              <w:rPr>
                <w:rFonts w:asciiTheme="minorHAnsi" w:eastAsiaTheme="minorEastAsia" w:hAnsiTheme="minorHAnsi" w:cs="Calibri" w:hint="eastAsia"/>
                <w:color w:val="000000"/>
                <w:sz w:val="24"/>
                <w:szCs w:val="24"/>
              </w:rPr>
              <w:t>D</w:t>
            </w:r>
            <w:r w:rsidRPr="00D22EFC">
              <w:rPr>
                <w:rFonts w:asciiTheme="minorHAnsi" w:eastAsia="Times New Roman" w:hAnsiTheme="minorHAnsi" w:cs="Calibri"/>
                <w:color w:val="000000"/>
                <w:sz w:val="24"/>
                <w:szCs w:val="24"/>
              </w:rPr>
              <w:t xml:space="preserve">esigns and </w:t>
            </w:r>
            <w:r w:rsidR="00BC1C8B">
              <w:rPr>
                <w:rFonts w:asciiTheme="minorHAnsi" w:eastAsiaTheme="minorEastAsia" w:hAnsiTheme="minorHAnsi" w:cs="Calibri" w:hint="eastAsia"/>
                <w:color w:val="000000"/>
                <w:sz w:val="24"/>
                <w:szCs w:val="24"/>
              </w:rPr>
              <w:t>A</w:t>
            </w:r>
            <w:r w:rsidRPr="00D22EFC">
              <w:rPr>
                <w:rFonts w:asciiTheme="minorHAnsi" w:eastAsia="Times New Roman" w:hAnsiTheme="minorHAnsi" w:cs="Calibri"/>
                <w:color w:val="000000"/>
                <w:sz w:val="24"/>
                <w:szCs w:val="24"/>
              </w:rPr>
              <w:t>pproaches</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免疫毒理学研究设计和方法</w:t>
            </w:r>
          </w:p>
          <w:p w:rsidR="006A20E8" w:rsidRPr="00EA58F4" w:rsidRDefault="006A20E8" w:rsidP="00B36EC6">
            <w:pPr>
              <w:spacing w:after="0" w:line="240" w:lineRule="auto"/>
              <w:rPr>
                <w:rFonts w:asciiTheme="minorHAnsi" w:eastAsiaTheme="minorEastAsia" w:hAnsiTheme="minorHAnsi" w:cs="Calibri"/>
                <w:color w:val="000000"/>
                <w:sz w:val="24"/>
                <w:szCs w:val="24"/>
              </w:rPr>
            </w:pPr>
            <w:r w:rsidRPr="00EA58F4">
              <w:rPr>
                <w:rFonts w:asciiTheme="minorHAnsi" w:eastAsia="Times New Roman" w:hAnsiTheme="minorHAnsi" w:cs="Calibri"/>
                <w:color w:val="000000"/>
                <w:sz w:val="24"/>
                <w:szCs w:val="24"/>
              </w:rPr>
              <w:t xml:space="preserve">Marie-Soleil </w:t>
            </w:r>
            <w:proofErr w:type="spellStart"/>
            <w:r w:rsidRPr="00EA58F4">
              <w:rPr>
                <w:rFonts w:asciiTheme="minorHAnsi" w:eastAsia="Times New Roman" w:hAnsiTheme="minorHAnsi" w:cs="Calibri"/>
                <w:color w:val="000000"/>
                <w:sz w:val="24"/>
                <w:szCs w:val="24"/>
              </w:rPr>
              <w:t>Christin-Piché</w:t>
            </w:r>
            <w:proofErr w:type="spellEnd"/>
            <w:r w:rsidRPr="00EA58F4">
              <w:rPr>
                <w:rFonts w:asciiTheme="minorHAnsi" w:eastAsia="Times New Roman" w:hAnsiTheme="minorHAnsi" w:cs="Calibri" w:hint="eastAsia"/>
                <w:color w:val="000000"/>
                <w:sz w:val="24"/>
                <w:szCs w:val="24"/>
              </w:rPr>
              <w:t>(</w:t>
            </w:r>
            <w:r w:rsidRPr="00EA58F4">
              <w:rPr>
                <w:rFonts w:asciiTheme="minorHAnsi" w:eastAsia="Times New Roman" w:hAnsiTheme="minorHAnsi" w:cs="Calibri"/>
                <w:color w:val="000000"/>
                <w:sz w:val="24"/>
                <w:szCs w:val="24"/>
              </w:rPr>
              <w:t>Ch</w:t>
            </w:r>
            <w:r w:rsidRPr="00D22EFC">
              <w:rPr>
                <w:rFonts w:ascii="Times New Roman" w:hAnsi="Times New Roman"/>
                <w:sz w:val="24"/>
                <w:szCs w:val="24"/>
                <w:lang w:val="fr-FR"/>
              </w:rPr>
              <w:t xml:space="preserve">arles River </w:t>
            </w:r>
            <w:r w:rsidRPr="00D22EFC">
              <w:rPr>
                <w:rFonts w:ascii="Times New Roman" w:hAnsi="Times New Roman" w:hint="eastAsia"/>
                <w:sz w:val="24"/>
                <w:szCs w:val="24"/>
                <w:lang w:val="fr-FR"/>
              </w:rPr>
              <w:t>)</w:t>
            </w:r>
          </w:p>
        </w:tc>
      </w:tr>
      <w:tr w:rsidR="006A20E8" w:rsidRPr="00D22EFC" w:rsidTr="006C5D66">
        <w:trPr>
          <w:trHeight w:val="295"/>
        </w:trPr>
        <w:tc>
          <w:tcPr>
            <w:tcW w:w="1985" w:type="dxa"/>
            <w:shd w:val="clear" w:color="auto" w:fill="auto"/>
            <w:noWrap/>
            <w:hideMark/>
          </w:tcPr>
          <w:p w:rsidR="006A20E8" w:rsidRPr="00D22EFC" w:rsidRDefault="006A20E8" w:rsidP="006A20E8">
            <w:pPr>
              <w:spacing w:after="0" w:line="240" w:lineRule="auto"/>
              <w:ind w:right="525"/>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15:10-15:30</w:t>
            </w:r>
          </w:p>
        </w:tc>
        <w:tc>
          <w:tcPr>
            <w:tcW w:w="7483" w:type="dxa"/>
            <w:shd w:val="clear" w:color="auto" w:fill="auto"/>
            <w:vAlign w:val="center"/>
          </w:tcPr>
          <w:p w:rsidR="006A20E8" w:rsidRPr="00D22EFC" w:rsidRDefault="006A20E8" w:rsidP="006C5D66">
            <w:pPr>
              <w:spacing w:after="0" w:line="240" w:lineRule="auto"/>
              <w:rPr>
                <w:rFonts w:asciiTheme="minorHAnsi" w:eastAsia="Times New Roman" w:hAnsiTheme="minorHAnsi" w:cs="Calibri"/>
                <w:color w:val="000000"/>
                <w:sz w:val="24"/>
                <w:szCs w:val="24"/>
              </w:rPr>
            </w:pPr>
            <w:r w:rsidRPr="002F2CE2">
              <w:t>Break/</w:t>
            </w:r>
            <w:proofErr w:type="gramStart"/>
            <w:r w:rsidRPr="002F2CE2">
              <w:t>茶歇</w:t>
            </w:r>
            <w:proofErr w:type="gramEnd"/>
          </w:p>
        </w:tc>
      </w:tr>
      <w:tr w:rsidR="006A20E8" w:rsidRPr="00D22EFC" w:rsidTr="006A20E8">
        <w:trPr>
          <w:trHeight w:val="295"/>
        </w:trPr>
        <w:tc>
          <w:tcPr>
            <w:tcW w:w="1985" w:type="dxa"/>
            <w:shd w:val="clear" w:color="auto" w:fill="auto"/>
            <w:noWrap/>
            <w:vAlign w:val="center"/>
            <w:hideMark/>
          </w:tcPr>
          <w:p w:rsidR="006A20E8" w:rsidRPr="00D22EFC" w:rsidRDefault="006A20E8" w:rsidP="00ED74E1">
            <w:pPr>
              <w:spacing w:after="0" w:line="240" w:lineRule="auto"/>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15:30-1</w:t>
            </w:r>
            <w:r w:rsidR="00ED74E1">
              <w:rPr>
                <w:rFonts w:asciiTheme="minorHAnsi" w:eastAsiaTheme="minorEastAsia" w:hAnsiTheme="minorHAnsi" w:cs="Calibri" w:hint="eastAsia"/>
                <w:color w:val="000000"/>
                <w:sz w:val="24"/>
                <w:szCs w:val="24"/>
              </w:rPr>
              <w:t>6</w:t>
            </w:r>
            <w:r>
              <w:rPr>
                <w:rFonts w:asciiTheme="minorHAnsi" w:eastAsiaTheme="minorEastAsia" w:hAnsiTheme="minorHAnsi" w:cs="Calibri" w:hint="eastAsia"/>
                <w:color w:val="000000"/>
                <w:sz w:val="24"/>
                <w:szCs w:val="24"/>
              </w:rPr>
              <w:t>:</w:t>
            </w:r>
            <w:r w:rsidR="00ED74E1">
              <w:rPr>
                <w:rFonts w:asciiTheme="minorHAnsi" w:eastAsiaTheme="minorEastAsia" w:hAnsiTheme="minorHAnsi" w:cs="Calibri" w:hint="eastAsia"/>
                <w:color w:val="000000"/>
                <w:sz w:val="24"/>
                <w:szCs w:val="24"/>
              </w:rPr>
              <w:t>3</w:t>
            </w:r>
            <w:r>
              <w:rPr>
                <w:rFonts w:asciiTheme="minorHAnsi" w:eastAsiaTheme="minorEastAsia" w:hAnsiTheme="minorHAnsi" w:cs="Calibri" w:hint="eastAsia"/>
                <w:color w:val="000000"/>
                <w:sz w:val="24"/>
                <w:szCs w:val="24"/>
              </w:rPr>
              <w:t>0</w:t>
            </w:r>
          </w:p>
        </w:tc>
        <w:tc>
          <w:tcPr>
            <w:tcW w:w="7483" w:type="dxa"/>
            <w:shd w:val="clear" w:color="auto" w:fill="auto"/>
            <w:vAlign w:val="center"/>
          </w:tcPr>
          <w:p w:rsidR="006A20E8" w:rsidRPr="00D22EFC" w:rsidRDefault="006A20E8" w:rsidP="00517DB5">
            <w:pPr>
              <w:spacing w:after="0" w:line="240" w:lineRule="auto"/>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 xml:space="preserve">Regulatory </w:t>
            </w:r>
            <w:proofErr w:type="spellStart"/>
            <w:r w:rsidRPr="00D22EFC">
              <w:rPr>
                <w:rFonts w:asciiTheme="minorHAnsi" w:eastAsia="Times New Roman" w:hAnsiTheme="minorHAnsi" w:cs="Calibri"/>
                <w:color w:val="000000"/>
                <w:sz w:val="24"/>
                <w:szCs w:val="24"/>
              </w:rPr>
              <w:t>Immunotoxicology</w:t>
            </w:r>
            <w:proofErr w:type="spellEnd"/>
            <w:r w:rsidRPr="00D22EFC">
              <w:rPr>
                <w:rFonts w:asciiTheme="minorHAnsi" w:eastAsiaTheme="minorEastAsia" w:hAnsiTheme="minorHAnsi" w:cs="Calibri" w:hint="eastAsia"/>
                <w:color w:val="000000"/>
                <w:sz w:val="24"/>
                <w:szCs w:val="24"/>
              </w:rPr>
              <w:t>/</w:t>
            </w:r>
            <w:r w:rsidRPr="00D22EFC">
              <w:rPr>
                <w:rFonts w:asciiTheme="minorHAnsi" w:eastAsia="Times New Roman" w:hAnsiTheme="minorHAnsi" w:cs="Calibri"/>
                <w:color w:val="000000"/>
                <w:sz w:val="24"/>
                <w:szCs w:val="24"/>
              </w:rPr>
              <w:t xml:space="preserve"> </w:t>
            </w:r>
            <w:r w:rsidRPr="00D22EFC">
              <w:rPr>
                <w:rFonts w:asciiTheme="minorHAnsi" w:eastAsiaTheme="minorEastAsia" w:hAnsiTheme="minorHAnsi" w:cs="Calibri" w:hint="eastAsia"/>
                <w:color w:val="000000"/>
                <w:sz w:val="24"/>
                <w:szCs w:val="24"/>
              </w:rPr>
              <w:t>免疫毒理学的国际法规要求</w:t>
            </w:r>
          </w:p>
          <w:p w:rsidR="006A20E8" w:rsidRPr="00D22EFC" w:rsidRDefault="006A20E8" w:rsidP="00624C6F">
            <w:pPr>
              <w:spacing w:after="0" w:line="240" w:lineRule="auto"/>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Ken</w:t>
            </w:r>
            <w:r>
              <w:rPr>
                <w:rFonts w:asciiTheme="minorHAnsi" w:eastAsiaTheme="minorEastAsia" w:hAnsiTheme="minorHAnsi" w:cs="Calibri" w:hint="eastAsia"/>
                <w:color w:val="000000"/>
                <w:sz w:val="24"/>
                <w:szCs w:val="24"/>
              </w:rPr>
              <w:t>neth</w:t>
            </w:r>
            <w:r w:rsidRPr="00D22EFC">
              <w:rPr>
                <w:rFonts w:asciiTheme="minorHAnsi" w:eastAsia="Times New Roman" w:hAnsiTheme="minorHAnsi" w:cs="Calibri"/>
                <w:color w:val="000000"/>
                <w:sz w:val="24"/>
                <w:szCs w:val="24"/>
              </w:rPr>
              <w:t xml:space="preserve"> Hastings</w:t>
            </w:r>
            <w:r w:rsidRPr="00D22EFC">
              <w:rPr>
                <w:rFonts w:asciiTheme="minorHAnsi" w:eastAsiaTheme="minorEastAsia" w:hAnsiTheme="minorHAnsi" w:cs="Calibri" w:hint="eastAsia"/>
                <w:color w:val="000000"/>
                <w:sz w:val="24"/>
                <w:szCs w:val="24"/>
              </w:rPr>
              <w:t xml:space="preserve"> (</w:t>
            </w:r>
            <w:r w:rsidRPr="00D22EFC">
              <w:rPr>
                <w:rFonts w:ascii="Times New Roman" w:hAnsi="Times New Roman"/>
                <w:bCs/>
                <w:sz w:val="24"/>
                <w:szCs w:val="24"/>
              </w:rPr>
              <w:t>Hastings Toxicology Consulting LLC</w:t>
            </w:r>
            <w:r w:rsidRPr="00D22EFC">
              <w:rPr>
                <w:rFonts w:ascii="Times New Roman" w:hAnsi="Times New Roman" w:hint="eastAsia"/>
                <w:bCs/>
                <w:sz w:val="24"/>
                <w:szCs w:val="24"/>
              </w:rPr>
              <w:t>)</w:t>
            </w:r>
          </w:p>
        </w:tc>
      </w:tr>
      <w:tr w:rsidR="006A20E8" w:rsidRPr="00D22EFC" w:rsidTr="006C5D66">
        <w:trPr>
          <w:trHeight w:val="295"/>
        </w:trPr>
        <w:tc>
          <w:tcPr>
            <w:tcW w:w="1985" w:type="dxa"/>
            <w:tcBorders>
              <w:bottom w:val="single" w:sz="4" w:space="0" w:color="auto"/>
            </w:tcBorders>
            <w:shd w:val="clear" w:color="auto" w:fill="auto"/>
            <w:noWrap/>
            <w:hideMark/>
          </w:tcPr>
          <w:p w:rsidR="006A20E8" w:rsidRDefault="006A20E8" w:rsidP="006C5D66">
            <w:pPr>
              <w:spacing w:after="0" w:line="240" w:lineRule="auto"/>
              <w:ind w:right="525"/>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16:30-17:00</w:t>
            </w:r>
          </w:p>
        </w:tc>
        <w:tc>
          <w:tcPr>
            <w:tcW w:w="7483" w:type="dxa"/>
            <w:tcBorders>
              <w:bottom w:val="single" w:sz="4" w:space="0" w:color="auto"/>
            </w:tcBorders>
            <w:shd w:val="clear" w:color="auto" w:fill="auto"/>
            <w:vAlign w:val="bottom"/>
          </w:tcPr>
          <w:p w:rsidR="006A20E8" w:rsidRPr="006E3A40" w:rsidRDefault="006A20E8" w:rsidP="006C5D66">
            <w:pPr>
              <w:spacing w:after="0" w:line="240" w:lineRule="auto"/>
              <w:ind w:right="525"/>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Q&amp;A/</w:t>
            </w:r>
            <w:r>
              <w:rPr>
                <w:rFonts w:asciiTheme="minorHAnsi" w:eastAsiaTheme="minorEastAsia" w:hAnsiTheme="minorHAnsi" w:cs="Calibri" w:hint="eastAsia"/>
                <w:color w:val="000000"/>
                <w:sz w:val="24"/>
                <w:szCs w:val="24"/>
              </w:rPr>
              <w:t>问答</w:t>
            </w:r>
          </w:p>
        </w:tc>
      </w:tr>
      <w:tr w:rsidR="006A20E8" w:rsidRPr="00D22EFC" w:rsidTr="006A20E8">
        <w:trPr>
          <w:trHeight w:val="295"/>
        </w:trPr>
        <w:tc>
          <w:tcPr>
            <w:tcW w:w="9468" w:type="dxa"/>
            <w:gridSpan w:val="2"/>
            <w:shd w:val="clear" w:color="auto" w:fill="D9D9D9" w:themeFill="background1" w:themeFillShade="D9"/>
            <w:noWrap/>
            <w:vAlign w:val="center"/>
            <w:hideMark/>
          </w:tcPr>
          <w:p w:rsidR="006A20E8" w:rsidRPr="00D22EFC" w:rsidRDefault="006A20E8" w:rsidP="00D47257">
            <w:pPr>
              <w:spacing w:after="0" w:line="240" w:lineRule="auto"/>
              <w:rPr>
                <w:rFonts w:eastAsiaTheme="minorEastAsia"/>
                <w:b/>
                <w:sz w:val="24"/>
                <w:szCs w:val="24"/>
              </w:rPr>
            </w:pPr>
          </w:p>
        </w:tc>
      </w:tr>
      <w:tr w:rsidR="006A20E8" w:rsidRPr="00D22EFC" w:rsidTr="006A20E8">
        <w:trPr>
          <w:trHeight w:val="295"/>
        </w:trPr>
        <w:tc>
          <w:tcPr>
            <w:tcW w:w="9468" w:type="dxa"/>
            <w:gridSpan w:val="2"/>
            <w:shd w:val="clear" w:color="auto" w:fill="auto"/>
            <w:noWrap/>
            <w:vAlign w:val="center"/>
            <w:hideMark/>
          </w:tcPr>
          <w:p w:rsidR="006A20E8" w:rsidRPr="00F16924" w:rsidRDefault="006A20E8" w:rsidP="00DF6DF5">
            <w:pPr>
              <w:spacing w:after="0" w:line="240" w:lineRule="auto"/>
              <w:rPr>
                <w:rFonts w:eastAsiaTheme="minorEastAsia"/>
                <w:b/>
                <w:sz w:val="28"/>
                <w:szCs w:val="28"/>
              </w:rPr>
            </w:pPr>
            <w:r w:rsidRPr="00F16924">
              <w:rPr>
                <w:rFonts w:eastAsiaTheme="minorEastAsia"/>
                <w:b/>
                <w:sz w:val="28"/>
                <w:szCs w:val="28"/>
              </w:rPr>
              <w:t>Session</w:t>
            </w:r>
            <w:r w:rsidRPr="00F16924">
              <w:rPr>
                <w:rFonts w:eastAsiaTheme="minorEastAsia" w:hint="eastAsia"/>
                <w:b/>
                <w:sz w:val="28"/>
                <w:szCs w:val="28"/>
              </w:rPr>
              <w:t xml:space="preserve"> </w:t>
            </w:r>
            <w:r>
              <w:rPr>
                <w:rFonts w:eastAsiaTheme="minorEastAsia" w:hint="eastAsia"/>
                <w:b/>
                <w:sz w:val="28"/>
                <w:szCs w:val="28"/>
              </w:rPr>
              <w:t>5</w:t>
            </w:r>
            <w:r w:rsidRPr="00F16924">
              <w:rPr>
                <w:rFonts w:eastAsiaTheme="minorEastAsia"/>
                <w:b/>
                <w:sz w:val="28"/>
                <w:szCs w:val="28"/>
              </w:rPr>
              <w:t xml:space="preserve"> </w:t>
            </w:r>
            <w:r w:rsidRPr="00F16924">
              <w:rPr>
                <w:rFonts w:eastAsiaTheme="minorEastAsia" w:hint="eastAsia"/>
                <w:b/>
                <w:sz w:val="28"/>
                <w:szCs w:val="28"/>
              </w:rPr>
              <w:t xml:space="preserve"> Oct.1</w:t>
            </w:r>
            <w:r>
              <w:rPr>
                <w:rFonts w:eastAsiaTheme="minorEastAsia" w:hint="eastAsia"/>
                <w:b/>
                <w:sz w:val="28"/>
                <w:szCs w:val="28"/>
              </w:rPr>
              <w:t>3</w:t>
            </w:r>
            <w:r w:rsidRPr="00F16924">
              <w:rPr>
                <w:rFonts w:eastAsiaTheme="minorEastAsia" w:hint="eastAsia"/>
                <w:b/>
                <w:sz w:val="28"/>
                <w:szCs w:val="28"/>
              </w:rPr>
              <w:t xml:space="preserve"> </w:t>
            </w:r>
            <w:r>
              <w:rPr>
                <w:rFonts w:eastAsiaTheme="minorEastAsia" w:hint="eastAsia"/>
                <w:b/>
                <w:sz w:val="28"/>
                <w:szCs w:val="28"/>
              </w:rPr>
              <w:t>A</w:t>
            </w:r>
            <w:r w:rsidRPr="00F16924">
              <w:rPr>
                <w:rFonts w:eastAsiaTheme="minorEastAsia" w:hint="eastAsia"/>
                <w:b/>
                <w:sz w:val="28"/>
                <w:szCs w:val="28"/>
              </w:rPr>
              <w:t>M</w:t>
            </w:r>
          </w:p>
          <w:p w:rsidR="006A20E8" w:rsidRPr="00D22EFC" w:rsidRDefault="006A20E8" w:rsidP="00BC1C8B">
            <w:pPr>
              <w:spacing w:after="0" w:line="240" w:lineRule="auto"/>
              <w:rPr>
                <w:rFonts w:asciiTheme="minorHAnsi" w:eastAsia="Times New Roman" w:hAnsiTheme="minorHAnsi" w:cs="Calibri"/>
                <w:color w:val="000000"/>
                <w:sz w:val="24"/>
                <w:szCs w:val="24"/>
              </w:rPr>
            </w:pPr>
            <w:r w:rsidRPr="00D22EFC">
              <w:rPr>
                <w:rFonts w:asciiTheme="minorHAnsi" w:hAnsiTheme="minorHAnsi"/>
                <w:sz w:val="24"/>
                <w:szCs w:val="24"/>
              </w:rPr>
              <w:t xml:space="preserve">Study Design and Regulatory Considerations – Present </w:t>
            </w:r>
            <w:proofErr w:type="spellStart"/>
            <w:r w:rsidR="00BC1C8B">
              <w:rPr>
                <w:rFonts w:asciiTheme="minorHAnsi" w:hAnsiTheme="minorHAnsi" w:hint="eastAsia"/>
                <w:sz w:val="24"/>
                <w:szCs w:val="24"/>
              </w:rPr>
              <w:t>I</w:t>
            </w:r>
            <w:r w:rsidRPr="00D22EFC">
              <w:rPr>
                <w:rFonts w:asciiTheme="minorHAnsi" w:hAnsiTheme="minorHAnsi"/>
                <w:sz w:val="24"/>
                <w:szCs w:val="24"/>
              </w:rPr>
              <w:t>mmunotoxicology</w:t>
            </w:r>
            <w:proofErr w:type="spellEnd"/>
            <w:r w:rsidRPr="00D22EFC">
              <w:rPr>
                <w:rFonts w:asciiTheme="minorHAnsi" w:hAnsiTheme="minorHAnsi"/>
                <w:sz w:val="24"/>
                <w:szCs w:val="24"/>
              </w:rPr>
              <w:t xml:space="preserve"> </w:t>
            </w:r>
            <w:r w:rsidR="00BC1C8B">
              <w:rPr>
                <w:rFonts w:asciiTheme="minorHAnsi" w:hAnsiTheme="minorHAnsi" w:hint="eastAsia"/>
                <w:sz w:val="24"/>
                <w:szCs w:val="24"/>
              </w:rPr>
              <w:t>S</w:t>
            </w:r>
            <w:r w:rsidRPr="00D22EFC">
              <w:rPr>
                <w:rFonts w:asciiTheme="minorHAnsi" w:hAnsiTheme="minorHAnsi"/>
                <w:sz w:val="24"/>
                <w:szCs w:val="24"/>
              </w:rPr>
              <w:t xml:space="preserve">tudy </w:t>
            </w:r>
            <w:r w:rsidR="00BC1C8B">
              <w:rPr>
                <w:rFonts w:asciiTheme="minorHAnsi" w:hAnsiTheme="minorHAnsi" w:hint="eastAsia"/>
                <w:sz w:val="24"/>
                <w:szCs w:val="24"/>
              </w:rPr>
              <w:t>D</w:t>
            </w:r>
            <w:r w:rsidRPr="00D22EFC">
              <w:rPr>
                <w:rFonts w:asciiTheme="minorHAnsi" w:hAnsiTheme="minorHAnsi"/>
                <w:sz w:val="24"/>
                <w:szCs w:val="24"/>
              </w:rPr>
              <w:t xml:space="preserve">esigns and </w:t>
            </w:r>
            <w:r w:rsidR="00BC1C8B">
              <w:rPr>
                <w:rFonts w:asciiTheme="minorHAnsi" w:hAnsiTheme="minorHAnsi" w:hint="eastAsia"/>
                <w:sz w:val="24"/>
                <w:szCs w:val="24"/>
              </w:rPr>
              <w:t>T</w:t>
            </w:r>
            <w:r w:rsidRPr="00D22EFC">
              <w:rPr>
                <w:rFonts w:asciiTheme="minorHAnsi" w:hAnsiTheme="minorHAnsi"/>
                <w:sz w:val="24"/>
                <w:szCs w:val="24"/>
              </w:rPr>
              <w:t xml:space="preserve">esting </w:t>
            </w:r>
            <w:r w:rsidR="00BC1C8B">
              <w:rPr>
                <w:rFonts w:asciiTheme="minorHAnsi" w:hAnsiTheme="minorHAnsi" w:hint="eastAsia"/>
                <w:sz w:val="24"/>
                <w:szCs w:val="24"/>
              </w:rPr>
              <w:t>P</w:t>
            </w:r>
            <w:r w:rsidRPr="00D22EFC">
              <w:rPr>
                <w:rFonts w:asciiTheme="minorHAnsi" w:hAnsiTheme="minorHAnsi"/>
                <w:sz w:val="24"/>
                <w:szCs w:val="24"/>
              </w:rPr>
              <w:t xml:space="preserve">aradigms through </w:t>
            </w:r>
            <w:r w:rsidR="00BC1C8B">
              <w:rPr>
                <w:rFonts w:asciiTheme="minorHAnsi" w:hAnsiTheme="minorHAnsi" w:hint="eastAsia"/>
                <w:sz w:val="24"/>
                <w:szCs w:val="24"/>
              </w:rPr>
              <w:t>C</w:t>
            </w:r>
            <w:r w:rsidRPr="00D22EFC">
              <w:rPr>
                <w:rFonts w:asciiTheme="minorHAnsi" w:hAnsiTheme="minorHAnsi"/>
                <w:sz w:val="24"/>
                <w:szCs w:val="24"/>
              </w:rPr>
              <w:t xml:space="preserve">ase </w:t>
            </w:r>
            <w:r w:rsidR="00BC1C8B">
              <w:rPr>
                <w:rFonts w:asciiTheme="minorHAnsi" w:hAnsiTheme="minorHAnsi" w:hint="eastAsia"/>
                <w:sz w:val="24"/>
                <w:szCs w:val="24"/>
              </w:rPr>
              <w:t>S</w:t>
            </w:r>
            <w:r w:rsidRPr="00D22EFC">
              <w:rPr>
                <w:rFonts w:asciiTheme="minorHAnsi" w:hAnsiTheme="minorHAnsi"/>
                <w:sz w:val="24"/>
                <w:szCs w:val="24"/>
              </w:rPr>
              <w:t>tudies</w:t>
            </w:r>
            <w:r w:rsidRPr="00D22EFC">
              <w:rPr>
                <w:rFonts w:asciiTheme="minorHAnsi" w:hAnsiTheme="minorHAnsi" w:hint="eastAsia"/>
                <w:sz w:val="24"/>
                <w:szCs w:val="24"/>
              </w:rPr>
              <w:t xml:space="preserve"> /</w:t>
            </w:r>
            <w:r w:rsidRPr="00D22EFC">
              <w:rPr>
                <w:rFonts w:asciiTheme="minorHAnsi" w:hAnsiTheme="minorHAnsi" w:hint="eastAsia"/>
                <w:sz w:val="24"/>
                <w:szCs w:val="24"/>
              </w:rPr>
              <w:t>试验设计和法规方面的考虑——结合案例来讲述免疫毒理学试验设计和测试模型以及相关的国际监管法规的注意事项</w:t>
            </w:r>
          </w:p>
        </w:tc>
      </w:tr>
      <w:tr w:rsidR="00AB097B" w:rsidRPr="00F669E6" w:rsidTr="006A20E8">
        <w:trPr>
          <w:trHeight w:val="295"/>
        </w:trPr>
        <w:tc>
          <w:tcPr>
            <w:tcW w:w="1985" w:type="dxa"/>
            <w:shd w:val="clear" w:color="auto" w:fill="auto"/>
            <w:noWrap/>
          </w:tcPr>
          <w:p w:rsidR="00AB097B" w:rsidRPr="00D22EFC" w:rsidRDefault="00AB097B" w:rsidP="006C5D66">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08:30-09:10</w:t>
            </w:r>
          </w:p>
        </w:tc>
        <w:tc>
          <w:tcPr>
            <w:tcW w:w="7483" w:type="dxa"/>
            <w:shd w:val="clear" w:color="auto" w:fill="auto"/>
          </w:tcPr>
          <w:p w:rsidR="00AB097B" w:rsidRPr="00D22EFC" w:rsidRDefault="00AB097B" w:rsidP="00E9592A">
            <w:pPr>
              <w:spacing w:after="0" w:line="240" w:lineRule="auto"/>
              <w:jc w:val="both"/>
              <w:rPr>
                <w:rFonts w:asciiTheme="minorHAnsi" w:eastAsiaTheme="minorEastAsia" w:hAnsiTheme="minorHAnsi" w:cs="Calibri"/>
                <w:color w:val="000000"/>
                <w:sz w:val="24"/>
                <w:szCs w:val="24"/>
              </w:rPr>
            </w:pPr>
            <w:r w:rsidRPr="00D22EFC">
              <w:rPr>
                <w:rFonts w:asciiTheme="minorHAnsi" w:eastAsia="Times New Roman" w:hAnsiTheme="minorHAnsi" w:cs="Calibri"/>
                <w:color w:val="000000"/>
                <w:sz w:val="24"/>
                <w:szCs w:val="24"/>
              </w:rPr>
              <w:t xml:space="preserve">Regulatory </w:t>
            </w:r>
            <w:r w:rsidR="00BC1C8B">
              <w:rPr>
                <w:rFonts w:asciiTheme="minorHAnsi" w:eastAsiaTheme="minorEastAsia" w:hAnsiTheme="minorHAnsi" w:cs="Calibri" w:hint="eastAsia"/>
                <w:color w:val="000000"/>
                <w:sz w:val="24"/>
                <w:szCs w:val="24"/>
              </w:rPr>
              <w:t>R</w:t>
            </w:r>
            <w:r w:rsidRPr="00D22EFC">
              <w:rPr>
                <w:rFonts w:asciiTheme="minorHAnsi" w:eastAsia="Times New Roman" w:hAnsiTheme="minorHAnsi" w:cs="Calibri"/>
                <w:color w:val="000000"/>
                <w:sz w:val="24"/>
                <w:szCs w:val="24"/>
              </w:rPr>
              <w:t>equirements in China</w:t>
            </w:r>
            <w:r w:rsidRPr="00D22EFC">
              <w:rPr>
                <w:rFonts w:asciiTheme="minorHAnsi" w:eastAsiaTheme="minorEastAsia" w:hAnsiTheme="minorHAnsi" w:cs="Calibri" w:hint="eastAsia"/>
                <w:color w:val="000000"/>
                <w:sz w:val="24"/>
                <w:szCs w:val="24"/>
              </w:rPr>
              <w:t>/</w:t>
            </w:r>
            <w:r w:rsidRPr="00D22EFC">
              <w:rPr>
                <w:rFonts w:asciiTheme="minorHAnsi" w:eastAsiaTheme="minorEastAsia" w:hAnsiTheme="minorHAnsi" w:cs="Calibri" w:hint="eastAsia"/>
                <w:color w:val="000000"/>
                <w:sz w:val="24"/>
                <w:szCs w:val="24"/>
              </w:rPr>
              <w:t>中国的免疫毒理学的法规要求</w:t>
            </w:r>
          </w:p>
          <w:p w:rsidR="00AB097B" w:rsidRPr="00D972EA" w:rsidRDefault="00AB097B" w:rsidP="006726B3">
            <w:pPr>
              <w:spacing w:after="0" w:line="240" w:lineRule="auto"/>
              <w:jc w:val="both"/>
              <w:rPr>
                <w:rFonts w:asciiTheme="minorHAnsi" w:eastAsiaTheme="minorEastAsia" w:hAnsiTheme="minorHAnsi" w:cs="Calibri"/>
                <w:color w:val="000000"/>
                <w:sz w:val="24"/>
                <w:szCs w:val="24"/>
              </w:rPr>
            </w:pPr>
            <w:r w:rsidRPr="00D22EFC">
              <w:rPr>
                <w:rFonts w:asciiTheme="minorHAnsi" w:eastAsiaTheme="minorEastAsia" w:hAnsiTheme="minorHAnsi" w:cs="Calibri" w:hint="eastAsia"/>
                <w:color w:val="000000"/>
                <w:sz w:val="24"/>
                <w:szCs w:val="24"/>
              </w:rPr>
              <w:t xml:space="preserve">CFDA </w:t>
            </w:r>
            <w:r>
              <w:rPr>
                <w:rFonts w:asciiTheme="minorHAnsi" w:eastAsiaTheme="minorEastAsia" w:hAnsiTheme="minorHAnsi" w:cs="Calibri" w:hint="eastAsia"/>
                <w:color w:val="000000"/>
                <w:sz w:val="24"/>
                <w:szCs w:val="24"/>
              </w:rPr>
              <w:t>(I</w:t>
            </w:r>
            <w:r w:rsidRPr="00D22EFC">
              <w:rPr>
                <w:rFonts w:asciiTheme="minorHAnsi" w:eastAsiaTheme="minorEastAsia" w:hAnsiTheme="minorHAnsi" w:cs="Calibri" w:hint="eastAsia"/>
                <w:color w:val="000000"/>
                <w:sz w:val="24"/>
                <w:szCs w:val="24"/>
              </w:rPr>
              <w:t>nvited)</w:t>
            </w:r>
          </w:p>
        </w:tc>
      </w:tr>
      <w:tr w:rsidR="00AB097B" w:rsidRPr="00F669E6" w:rsidTr="006A20E8">
        <w:trPr>
          <w:trHeight w:val="295"/>
        </w:trPr>
        <w:tc>
          <w:tcPr>
            <w:tcW w:w="1985" w:type="dxa"/>
            <w:shd w:val="clear" w:color="auto" w:fill="auto"/>
            <w:noWrap/>
          </w:tcPr>
          <w:p w:rsidR="00AB097B" w:rsidRPr="00D22EFC" w:rsidRDefault="00AB097B" w:rsidP="006C5D66">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09:10-09:50</w:t>
            </w:r>
          </w:p>
        </w:tc>
        <w:tc>
          <w:tcPr>
            <w:tcW w:w="7483" w:type="dxa"/>
            <w:shd w:val="clear" w:color="auto" w:fill="auto"/>
          </w:tcPr>
          <w:p w:rsidR="00AB097B" w:rsidRPr="006726B3" w:rsidRDefault="00AB097B" w:rsidP="00EA58F4">
            <w:pPr>
              <w:spacing w:after="0" w:line="240" w:lineRule="auto"/>
              <w:jc w:val="both"/>
              <w:rPr>
                <w:rFonts w:asciiTheme="minorHAnsi" w:eastAsiaTheme="minorEastAsia" w:hAnsiTheme="minorHAnsi" w:cs="Calibri"/>
                <w:color w:val="000000"/>
                <w:sz w:val="24"/>
                <w:szCs w:val="24"/>
              </w:rPr>
            </w:pPr>
            <w:r w:rsidRPr="00EA58F4">
              <w:rPr>
                <w:rFonts w:asciiTheme="minorHAnsi" w:eastAsia="Times New Roman" w:hAnsiTheme="minorHAnsi" w:cs="Calibri"/>
                <w:color w:val="000000"/>
                <w:sz w:val="24"/>
                <w:szCs w:val="24"/>
              </w:rPr>
              <w:t xml:space="preserve">Relationship </w:t>
            </w:r>
            <w:r>
              <w:rPr>
                <w:rFonts w:asciiTheme="minorHAnsi" w:eastAsiaTheme="minorEastAsia" w:hAnsiTheme="minorHAnsi" w:cs="Calibri" w:hint="eastAsia"/>
                <w:color w:val="000000"/>
                <w:sz w:val="24"/>
                <w:szCs w:val="24"/>
              </w:rPr>
              <w:t>B</w:t>
            </w:r>
            <w:r w:rsidRPr="00EA58F4">
              <w:rPr>
                <w:rFonts w:asciiTheme="minorHAnsi" w:eastAsia="Times New Roman" w:hAnsiTheme="minorHAnsi" w:cs="Calibri"/>
                <w:color w:val="000000"/>
                <w:sz w:val="24"/>
                <w:szCs w:val="24"/>
              </w:rPr>
              <w:t xml:space="preserve">etween </w:t>
            </w:r>
            <w:r>
              <w:rPr>
                <w:rFonts w:asciiTheme="minorHAnsi" w:eastAsiaTheme="minorEastAsia" w:hAnsiTheme="minorHAnsi" w:cs="Calibri" w:hint="eastAsia"/>
                <w:color w:val="000000"/>
                <w:sz w:val="24"/>
                <w:szCs w:val="24"/>
              </w:rPr>
              <w:t>I</w:t>
            </w:r>
            <w:r w:rsidRPr="00EA58F4">
              <w:rPr>
                <w:rFonts w:asciiTheme="minorHAnsi" w:eastAsia="Times New Roman" w:hAnsiTheme="minorHAnsi" w:cs="Calibri"/>
                <w:color w:val="000000"/>
                <w:sz w:val="24"/>
                <w:szCs w:val="24"/>
              </w:rPr>
              <w:t xml:space="preserve">mmunogenicity and </w:t>
            </w:r>
            <w:r>
              <w:rPr>
                <w:rFonts w:asciiTheme="minorHAnsi" w:eastAsiaTheme="minorEastAsia" w:hAnsiTheme="minorHAnsi" w:cs="Calibri" w:hint="eastAsia"/>
                <w:color w:val="000000"/>
                <w:sz w:val="24"/>
                <w:szCs w:val="24"/>
              </w:rPr>
              <w:t>P</w:t>
            </w:r>
            <w:r w:rsidRPr="00EA58F4">
              <w:rPr>
                <w:rFonts w:asciiTheme="minorHAnsi" w:eastAsia="Times New Roman" w:hAnsiTheme="minorHAnsi" w:cs="Calibri"/>
                <w:color w:val="000000"/>
                <w:sz w:val="24"/>
                <w:szCs w:val="24"/>
              </w:rPr>
              <w:t xml:space="preserve">reclinical </w:t>
            </w:r>
            <w:r>
              <w:rPr>
                <w:rFonts w:asciiTheme="minorHAnsi" w:eastAsiaTheme="minorEastAsia" w:hAnsiTheme="minorHAnsi" w:cs="Calibri" w:hint="eastAsia"/>
                <w:color w:val="000000"/>
                <w:sz w:val="24"/>
                <w:szCs w:val="24"/>
              </w:rPr>
              <w:t>E</w:t>
            </w:r>
            <w:r w:rsidRPr="00EA58F4">
              <w:rPr>
                <w:rFonts w:asciiTheme="minorHAnsi" w:eastAsia="Times New Roman" w:hAnsiTheme="minorHAnsi" w:cs="Calibri"/>
                <w:color w:val="000000"/>
                <w:sz w:val="24"/>
                <w:szCs w:val="24"/>
              </w:rPr>
              <w:t xml:space="preserve">fficacy and </w:t>
            </w:r>
            <w:r>
              <w:rPr>
                <w:rFonts w:asciiTheme="minorHAnsi" w:eastAsiaTheme="minorEastAsia" w:hAnsiTheme="minorHAnsi" w:cs="Calibri" w:hint="eastAsia"/>
                <w:color w:val="000000"/>
                <w:sz w:val="24"/>
                <w:szCs w:val="24"/>
              </w:rPr>
              <w:t>S</w:t>
            </w:r>
            <w:r w:rsidRPr="00EA58F4">
              <w:rPr>
                <w:rFonts w:asciiTheme="minorHAnsi" w:eastAsia="Times New Roman" w:hAnsiTheme="minorHAnsi" w:cs="Calibri"/>
                <w:color w:val="000000"/>
                <w:sz w:val="24"/>
                <w:szCs w:val="24"/>
              </w:rPr>
              <w:t xml:space="preserve">afety </w:t>
            </w:r>
            <w:r>
              <w:rPr>
                <w:rFonts w:asciiTheme="minorHAnsi" w:eastAsiaTheme="minorEastAsia" w:hAnsiTheme="minorHAnsi" w:cs="Calibri" w:hint="eastAsia"/>
                <w:color w:val="000000"/>
                <w:sz w:val="24"/>
                <w:szCs w:val="24"/>
              </w:rPr>
              <w:t>E</w:t>
            </w:r>
            <w:r w:rsidRPr="00EA58F4">
              <w:rPr>
                <w:rFonts w:asciiTheme="minorHAnsi" w:eastAsia="Times New Roman" w:hAnsiTheme="minorHAnsi" w:cs="Calibri"/>
                <w:color w:val="000000"/>
                <w:sz w:val="24"/>
                <w:szCs w:val="24"/>
              </w:rPr>
              <w:t>valuation</w:t>
            </w:r>
            <w:r w:rsidRPr="00EA58F4">
              <w:rPr>
                <w:rFonts w:asciiTheme="minorHAnsi" w:eastAsia="Times New Roman" w:hAnsiTheme="minorHAnsi" w:cs="Calibri" w:hint="eastAsia"/>
                <w:color w:val="000000"/>
                <w:sz w:val="24"/>
                <w:szCs w:val="24"/>
              </w:rPr>
              <w:t>/</w:t>
            </w:r>
            <w:r>
              <w:rPr>
                <w:rFonts w:asciiTheme="minorHAnsi" w:eastAsiaTheme="minorEastAsia" w:hAnsiTheme="minorHAnsi" w:cs="Calibri" w:hint="eastAsia"/>
                <w:color w:val="000000"/>
                <w:sz w:val="24"/>
                <w:szCs w:val="24"/>
              </w:rPr>
              <w:t>免疫原性与临床前药效及安全性评价的关系</w:t>
            </w:r>
          </w:p>
          <w:p w:rsidR="00AB097B" w:rsidRPr="00D22EFC" w:rsidRDefault="00AB097B" w:rsidP="00B36EC6">
            <w:pPr>
              <w:spacing w:after="0" w:line="240" w:lineRule="auto"/>
              <w:jc w:val="both"/>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Jing Ma (NCDSER)</w:t>
            </w:r>
          </w:p>
        </w:tc>
      </w:tr>
      <w:tr w:rsidR="00AB097B" w:rsidRPr="00D22EFC" w:rsidTr="006C5D66">
        <w:trPr>
          <w:trHeight w:val="295"/>
        </w:trPr>
        <w:tc>
          <w:tcPr>
            <w:tcW w:w="1985" w:type="dxa"/>
            <w:shd w:val="clear" w:color="auto" w:fill="auto"/>
            <w:noWrap/>
            <w:hideMark/>
          </w:tcPr>
          <w:p w:rsidR="00AB097B" w:rsidRPr="00D22EFC" w:rsidRDefault="00AB097B" w:rsidP="006C5D66">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09:50-10:10</w:t>
            </w:r>
          </w:p>
        </w:tc>
        <w:tc>
          <w:tcPr>
            <w:tcW w:w="7483" w:type="dxa"/>
            <w:shd w:val="clear" w:color="auto" w:fill="auto"/>
            <w:vAlign w:val="center"/>
          </w:tcPr>
          <w:p w:rsidR="00AB097B" w:rsidRPr="00D22EFC" w:rsidRDefault="00AB097B" w:rsidP="006C5D66">
            <w:pPr>
              <w:spacing w:after="0" w:line="240" w:lineRule="auto"/>
              <w:rPr>
                <w:rFonts w:asciiTheme="minorHAnsi" w:eastAsia="Times New Roman" w:hAnsiTheme="minorHAnsi" w:cs="Calibri"/>
                <w:color w:val="000000"/>
                <w:sz w:val="24"/>
                <w:szCs w:val="24"/>
              </w:rPr>
            </w:pPr>
            <w:r w:rsidRPr="002F2CE2">
              <w:t>Break/</w:t>
            </w:r>
            <w:proofErr w:type="gramStart"/>
            <w:r w:rsidRPr="002F2CE2">
              <w:t>茶歇</w:t>
            </w:r>
            <w:proofErr w:type="gramEnd"/>
          </w:p>
        </w:tc>
      </w:tr>
      <w:tr w:rsidR="00AB097B" w:rsidRPr="00F669E6" w:rsidTr="006A20E8">
        <w:trPr>
          <w:trHeight w:val="295"/>
        </w:trPr>
        <w:tc>
          <w:tcPr>
            <w:tcW w:w="1985" w:type="dxa"/>
            <w:shd w:val="clear" w:color="auto" w:fill="auto"/>
            <w:noWrap/>
          </w:tcPr>
          <w:p w:rsidR="00AB097B" w:rsidRPr="00D22EFC" w:rsidRDefault="00AB097B" w:rsidP="00AB097B">
            <w:pPr>
              <w:spacing w:after="0" w:line="240" w:lineRule="auto"/>
              <w:ind w:right="525"/>
              <w:jc w:val="center"/>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10:10-11:40</w:t>
            </w:r>
          </w:p>
        </w:tc>
        <w:tc>
          <w:tcPr>
            <w:tcW w:w="7483" w:type="dxa"/>
            <w:shd w:val="clear" w:color="auto" w:fill="auto"/>
          </w:tcPr>
          <w:p w:rsidR="00AB097B" w:rsidRPr="00D22EFC" w:rsidRDefault="00AB097B" w:rsidP="006C5D66">
            <w:pPr>
              <w:spacing w:after="0" w:line="240" w:lineRule="auto"/>
              <w:jc w:val="both"/>
              <w:rPr>
                <w:rFonts w:asciiTheme="minorHAnsi" w:eastAsiaTheme="minorEastAsia" w:hAnsiTheme="minorHAnsi" w:cs="Calibri"/>
                <w:color w:val="000000"/>
                <w:sz w:val="24"/>
                <w:szCs w:val="24"/>
              </w:rPr>
            </w:pPr>
            <w:r w:rsidRPr="00C45819">
              <w:rPr>
                <w:rFonts w:eastAsia="Times New Roman" w:cs="Calibri"/>
                <w:color w:val="000000"/>
                <w:sz w:val="24"/>
                <w:szCs w:val="24"/>
              </w:rPr>
              <w:t>Case Studies Panel Di</w:t>
            </w:r>
            <w:r w:rsidRPr="00C45819">
              <w:rPr>
                <w:rFonts w:cs="Calibri"/>
                <w:color w:val="000000"/>
                <w:sz w:val="24"/>
                <w:szCs w:val="24"/>
              </w:rPr>
              <w:t>scussion</w:t>
            </w:r>
            <w:r w:rsidRPr="00D22EFC">
              <w:rPr>
                <w:rFonts w:asciiTheme="minorHAnsi" w:eastAsiaTheme="minorEastAsia" w:hAnsiTheme="minorHAnsi" w:cs="Calibri" w:hint="eastAsia"/>
                <w:color w:val="000000"/>
                <w:sz w:val="24"/>
                <w:szCs w:val="24"/>
              </w:rPr>
              <w:t xml:space="preserve"> /</w:t>
            </w:r>
            <w:r w:rsidRPr="00C45819">
              <w:rPr>
                <w:rFonts w:cs="Calibri"/>
                <w:color w:val="000000"/>
                <w:sz w:val="24"/>
                <w:szCs w:val="24"/>
              </w:rPr>
              <w:t>案例分析及讨论</w:t>
            </w:r>
          </w:p>
          <w:p w:rsidR="00AB097B" w:rsidRPr="00D972EA" w:rsidRDefault="00AB097B" w:rsidP="006C5D66">
            <w:pPr>
              <w:spacing w:after="0" w:line="240" w:lineRule="auto"/>
              <w:jc w:val="both"/>
              <w:rPr>
                <w:rFonts w:asciiTheme="minorHAnsi" w:eastAsiaTheme="minorEastAsia" w:hAnsiTheme="minorHAnsi" w:cs="Calibri"/>
                <w:color w:val="000000"/>
                <w:sz w:val="24"/>
                <w:szCs w:val="24"/>
              </w:rPr>
            </w:pPr>
            <w:r>
              <w:rPr>
                <w:rFonts w:asciiTheme="minorHAnsi" w:eastAsiaTheme="minorEastAsia" w:hAnsiTheme="minorHAnsi" w:cs="Calibri" w:hint="eastAsia"/>
                <w:color w:val="000000"/>
                <w:sz w:val="24"/>
                <w:szCs w:val="24"/>
              </w:rPr>
              <w:t>All Speakers</w:t>
            </w:r>
          </w:p>
        </w:tc>
      </w:tr>
    </w:tbl>
    <w:p w:rsidR="008116D8" w:rsidRDefault="008116D8" w:rsidP="00C71512">
      <w:pPr>
        <w:spacing w:before="240"/>
        <w:ind w:firstLineChars="50" w:firstLine="120"/>
        <w:jc w:val="both"/>
        <w:rPr>
          <w:rFonts w:hAnsiTheme="minorHAnsi" w:cs="Arial"/>
          <w:b/>
          <w:sz w:val="24"/>
          <w:szCs w:val="24"/>
        </w:rPr>
      </w:pPr>
    </w:p>
    <w:p w:rsidR="008116D8" w:rsidRDefault="008116D8">
      <w:pPr>
        <w:spacing w:after="0" w:line="240" w:lineRule="auto"/>
        <w:rPr>
          <w:rFonts w:hAnsiTheme="minorHAnsi" w:cs="Arial"/>
          <w:b/>
          <w:sz w:val="24"/>
          <w:szCs w:val="24"/>
        </w:rPr>
      </w:pPr>
      <w:r>
        <w:rPr>
          <w:rFonts w:hAnsiTheme="minorHAnsi" w:cs="Arial"/>
          <w:b/>
          <w:sz w:val="24"/>
          <w:szCs w:val="24"/>
        </w:rPr>
        <w:br w:type="page"/>
      </w:r>
    </w:p>
    <w:p w:rsidR="002206E8" w:rsidRPr="00644115" w:rsidRDefault="00BF6E03" w:rsidP="00C71512">
      <w:pPr>
        <w:spacing w:before="240"/>
        <w:jc w:val="both"/>
        <w:rPr>
          <w:rFonts w:cs="Arial"/>
          <w:b/>
          <w:sz w:val="24"/>
          <w:szCs w:val="24"/>
        </w:rPr>
      </w:pPr>
      <w:r w:rsidRPr="00644115">
        <w:rPr>
          <w:rFonts w:hAnsiTheme="minorHAnsi" w:cs="Arial"/>
          <w:b/>
          <w:sz w:val="24"/>
          <w:szCs w:val="24"/>
        </w:rPr>
        <w:lastRenderedPageBreak/>
        <w:t>附件</w:t>
      </w:r>
      <w:r w:rsidR="001B1FB8">
        <w:rPr>
          <w:rFonts w:cs="Arial" w:hint="eastAsia"/>
          <w:b/>
          <w:sz w:val="24"/>
          <w:szCs w:val="24"/>
        </w:rPr>
        <w:t>2</w:t>
      </w:r>
      <w:r w:rsidRPr="00644115">
        <w:rPr>
          <w:rFonts w:hAnsiTheme="minorHAnsi" w:cs="Arial"/>
          <w:b/>
          <w:sz w:val="24"/>
          <w:szCs w:val="24"/>
        </w:rPr>
        <w:t>：</w:t>
      </w:r>
      <w:r w:rsidR="002206E8" w:rsidRPr="00644115">
        <w:rPr>
          <w:rFonts w:hAnsiTheme="minorHAnsi" w:cs="Arial"/>
          <w:b/>
          <w:sz w:val="24"/>
          <w:szCs w:val="24"/>
        </w:rPr>
        <w:t>参会回执</w:t>
      </w:r>
    </w:p>
    <w:p w:rsidR="002206E8" w:rsidRPr="00644115" w:rsidRDefault="0051610A" w:rsidP="002206E8">
      <w:pPr>
        <w:spacing w:after="0" w:line="312" w:lineRule="auto"/>
        <w:rPr>
          <w:rFonts w:cs="Arial"/>
          <w:sz w:val="24"/>
          <w:szCs w:val="24"/>
        </w:rPr>
      </w:pPr>
      <w:r w:rsidRPr="00A1684E">
        <w:rPr>
          <w:rFonts w:hAnsiTheme="minorHAnsi" w:cs="Arial"/>
          <w:sz w:val="24"/>
          <w:szCs w:val="24"/>
        </w:rPr>
        <w:t>请完整填写以下回执并于</w:t>
      </w:r>
      <w:r w:rsidRPr="00A1684E">
        <w:rPr>
          <w:rFonts w:cs="Arial"/>
          <w:sz w:val="24"/>
          <w:szCs w:val="24"/>
        </w:rPr>
        <w:t>201</w:t>
      </w:r>
      <w:r w:rsidRPr="00A1684E">
        <w:rPr>
          <w:rFonts w:cs="Arial" w:hint="eastAsia"/>
          <w:sz w:val="24"/>
          <w:szCs w:val="24"/>
        </w:rPr>
        <w:t>7</w:t>
      </w:r>
      <w:r w:rsidRPr="00A1684E">
        <w:rPr>
          <w:rFonts w:hAnsiTheme="minorHAnsi" w:cs="Arial"/>
          <w:sz w:val="24"/>
          <w:szCs w:val="24"/>
        </w:rPr>
        <w:t>年</w:t>
      </w:r>
      <w:r w:rsidRPr="00A1684E">
        <w:rPr>
          <w:rFonts w:cs="Arial"/>
          <w:sz w:val="24"/>
          <w:szCs w:val="24"/>
        </w:rPr>
        <w:t>0</w:t>
      </w:r>
      <w:r w:rsidRPr="00A1684E">
        <w:rPr>
          <w:rFonts w:cs="Arial" w:hint="eastAsia"/>
          <w:sz w:val="24"/>
          <w:szCs w:val="24"/>
        </w:rPr>
        <w:t>9</w:t>
      </w:r>
      <w:r w:rsidRPr="00A1684E">
        <w:rPr>
          <w:rFonts w:hAnsiTheme="minorHAnsi" w:cs="Arial"/>
          <w:sz w:val="24"/>
          <w:szCs w:val="24"/>
        </w:rPr>
        <w:t>月</w:t>
      </w:r>
      <w:r w:rsidR="003D11FA">
        <w:rPr>
          <w:rFonts w:cs="Arial" w:hint="eastAsia"/>
          <w:sz w:val="24"/>
          <w:szCs w:val="24"/>
        </w:rPr>
        <w:t>3</w:t>
      </w:r>
      <w:r w:rsidRPr="00A1684E">
        <w:rPr>
          <w:rFonts w:cs="Arial"/>
          <w:sz w:val="24"/>
          <w:szCs w:val="24"/>
        </w:rPr>
        <w:t>0</w:t>
      </w:r>
      <w:r w:rsidRPr="00A1684E">
        <w:rPr>
          <w:rFonts w:hAnsiTheme="minorHAnsi" w:cs="Arial"/>
          <w:sz w:val="24"/>
          <w:szCs w:val="24"/>
        </w:rPr>
        <w:t>日前将回执发送至</w:t>
      </w:r>
      <w:r w:rsidRPr="00A1684E">
        <w:t>：</w:t>
      </w:r>
      <w:r w:rsidRPr="00A1684E">
        <w:rPr>
          <w:rFonts w:cs="Arial"/>
          <w:sz w:val="24"/>
          <w:szCs w:val="24"/>
        </w:rPr>
        <w:t xml:space="preserve"> meeting@ncdser.com</w:t>
      </w:r>
    </w:p>
    <w:p w:rsidR="002206E8" w:rsidRPr="00644115" w:rsidRDefault="002206E8" w:rsidP="002206E8">
      <w:pPr>
        <w:spacing w:after="0" w:line="312" w:lineRule="auto"/>
        <w:rPr>
          <w:rFonts w:cs="Arial"/>
          <w:sz w:val="24"/>
          <w:szCs w:val="24"/>
        </w:rPr>
      </w:pPr>
      <w:r w:rsidRPr="00644115">
        <w:rPr>
          <w:rFonts w:hAnsiTheme="minorHAnsi" w:cs="Arial"/>
          <w:sz w:val="24"/>
          <w:szCs w:val="24"/>
        </w:rPr>
        <w:t>（请详细填写下列信息以便于制作会议通讯录，请最好提供手机，以便有问题及时联系。）</w:t>
      </w:r>
    </w:p>
    <w:p w:rsidR="002206E8" w:rsidRPr="00644115" w:rsidRDefault="002206E8" w:rsidP="002206E8">
      <w:pPr>
        <w:spacing w:after="0" w:line="312" w:lineRule="auto"/>
        <w:rPr>
          <w:rFonts w:cs="Arial"/>
          <w:sz w:val="24"/>
          <w:szCs w:val="24"/>
        </w:rPr>
      </w:pP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0"/>
        <w:gridCol w:w="1258"/>
        <w:gridCol w:w="3127"/>
        <w:gridCol w:w="2631"/>
      </w:tblGrid>
      <w:tr w:rsidR="002206E8" w:rsidRPr="00644115" w:rsidTr="00E037C8">
        <w:trPr>
          <w:trHeight w:val="409"/>
        </w:trPr>
        <w:tc>
          <w:tcPr>
            <w:tcW w:w="3418" w:type="dxa"/>
            <w:gridSpan w:val="2"/>
          </w:tcPr>
          <w:p w:rsidR="002206E8" w:rsidRPr="00644115" w:rsidRDefault="002206E8" w:rsidP="007E0FBA">
            <w:pPr>
              <w:spacing w:after="0" w:line="312" w:lineRule="auto"/>
              <w:rPr>
                <w:rFonts w:cs="Arial"/>
                <w:sz w:val="24"/>
                <w:szCs w:val="24"/>
              </w:rPr>
            </w:pPr>
            <w:r w:rsidRPr="00644115">
              <w:rPr>
                <w:rFonts w:hAnsiTheme="minorHAnsi" w:cs="Arial"/>
                <w:sz w:val="24"/>
                <w:szCs w:val="24"/>
              </w:rPr>
              <w:t>姓名</w:t>
            </w:r>
          </w:p>
        </w:tc>
        <w:tc>
          <w:tcPr>
            <w:tcW w:w="3127" w:type="dxa"/>
          </w:tcPr>
          <w:p w:rsidR="002206E8" w:rsidRPr="00644115" w:rsidRDefault="002206E8" w:rsidP="007E0FBA">
            <w:pPr>
              <w:spacing w:after="0" w:line="312" w:lineRule="auto"/>
              <w:rPr>
                <w:rFonts w:cs="Arial"/>
                <w:sz w:val="24"/>
                <w:szCs w:val="24"/>
              </w:rPr>
            </w:pPr>
            <w:r w:rsidRPr="00644115">
              <w:rPr>
                <w:rFonts w:hAnsiTheme="minorHAnsi" w:cs="Arial"/>
                <w:sz w:val="24"/>
                <w:szCs w:val="24"/>
              </w:rPr>
              <w:t>职务</w:t>
            </w:r>
            <w:r w:rsidRPr="00644115">
              <w:rPr>
                <w:rFonts w:cs="Arial"/>
                <w:sz w:val="24"/>
                <w:szCs w:val="24"/>
              </w:rPr>
              <w:t>/</w:t>
            </w:r>
            <w:r w:rsidRPr="00644115">
              <w:rPr>
                <w:rFonts w:hAnsiTheme="minorHAnsi" w:cs="Arial"/>
                <w:sz w:val="24"/>
                <w:szCs w:val="24"/>
              </w:rPr>
              <w:t>职称</w:t>
            </w:r>
          </w:p>
        </w:tc>
        <w:tc>
          <w:tcPr>
            <w:tcW w:w="2631" w:type="dxa"/>
          </w:tcPr>
          <w:p w:rsidR="002206E8" w:rsidRPr="00644115" w:rsidRDefault="002206E8" w:rsidP="007E0FBA">
            <w:pPr>
              <w:spacing w:after="0" w:line="312" w:lineRule="auto"/>
              <w:rPr>
                <w:rFonts w:cs="Arial"/>
                <w:sz w:val="24"/>
                <w:szCs w:val="24"/>
              </w:rPr>
            </w:pPr>
            <w:r w:rsidRPr="00644115">
              <w:rPr>
                <w:rFonts w:hAnsiTheme="minorHAnsi" w:cs="Arial"/>
                <w:sz w:val="24"/>
                <w:szCs w:val="24"/>
              </w:rPr>
              <w:t>性别</w:t>
            </w:r>
          </w:p>
        </w:tc>
      </w:tr>
      <w:tr w:rsidR="002206E8" w:rsidRPr="00644115" w:rsidTr="00E037C8">
        <w:trPr>
          <w:trHeight w:val="432"/>
        </w:trPr>
        <w:tc>
          <w:tcPr>
            <w:tcW w:w="2160" w:type="dxa"/>
          </w:tcPr>
          <w:p w:rsidR="002206E8" w:rsidRPr="00644115" w:rsidRDefault="002206E8" w:rsidP="007E0FBA">
            <w:pPr>
              <w:spacing w:after="0" w:line="312" w:lineRule="auto"/>
              <w:rPr>
                <w:rFonts w:cs="Arial"/>
                <w:sz w:val="24"/>
                <w:szCs w:val="24"/>
              </w:rPr>
            </w:pPr>
            <w:r w:rsidRPr="00644115">
              <w:rPr>
                <w:rFonts w:cs="Arial"/>
                <w:sz w:val="24"/>
                <w:szCs w:val="24"/>
              </w:rPr>
              <w:t xml:space="preserve">Email </w:t>
            </w:r>
          </w:p>
        </w:tc>
        <w:tc>
          <w:tcPr>
            <w:tcW w:w="7016" w:type="dxa"/>
            <w:gridSpan w:val="3"/>
          </w:tcPr>
          <w:p w:rsidR="002206E8" w:rsidRPr="00644115" w:rsidRDefault="002206E8" w:rsidP="007E0FBA">
            <w:pPr>
              <w:spacing w:after="0" w:line="312" w:lineRule="auto"/>
              <w:rPr>
                <w:rFonts w:cs="Arial"/>
                <w:sz w:val="24"/>
                <w:szCs w:val="24"/>
              </w:rPr>
            </w:pPr>
          </w:p>
        </w:tc>
      </w:tr>
      <w:tr w:rsidR="002206E8" w:rsidRPr="00644115" w:rsidTr="00E037C8">
        <w:trPr>
          <w:trHeight w:val="386"/>
        </w:trPr>
        <w:tc>
          <w:tcPr>
            <w:tcW w:w="2160" w:type="dxa"/>
          </w:tcPr>
          <w:p w:rsidR="002206E8" w:rsidRPr="00644115" w:rsidRDefault="002206E8" w:rsidP="007E0FBA">
            <w:pPr>
              <w:spacing w:after="0" w:line="312" w:lineRule="auto"/>
              <w:rPr>
                <w:rFonts w:cs="Arial"/>
                <w:sz w:val="24"/>
                <w:szCs w:val="24"/>
              </w:rPr>
            </w:pPr>
            <w:r w:rsidRPr="00644115">
              <w:rPr>
                <w:rFonts w:hAnsiTheme="minorHAnsi" w:cs="Arial"/>
                <w:sz w:val="24"/>
                <w:szCs w:val="24"/>
              </w:rPr>
              <w:t>单位名称</w:t>
            </w:r>
          </w:p>
        </w:tc>
        <w:tc>
          <w:tcPr>
            <w:tcW w:w="7016" w:type="dxa"/>
            <w:gridSpan w:val="3"/>
          </w:tcPr>
          <w:p w:rsidR="002206E8" w:rsidRPr="00644115" w:rsidRDefault="002206E8" w:rsidP="007E0FBA">
            <w:pPr>
              <w:spacing w:after="0" w:line="312" w:lineRule="auto"/>
              <w:rPr>
                <w:rFonts w:cs="Arial"/>
                <w:sz w:val="24"/>
                <w:szCs w:val="24"/>
              </w:rPr>
            </w:pPr>
          </w:p>
        </w:tc>
      </w:tr>
      <w:tr w:rsidR="002206E8" w:rsidRPr="00644115" w:rsidTr="00E037C8">
        <w:trPr>
          <w:trHeight w:val="432"/>
        </w:trPr>
        <w:tc>
          <w:tcPr>
            <w:tcW w:w="2160" w:type="dxa"/>
          </w:tcPr>
          <w:p w:rsidR="002206E8" w:rsidRPr="008116D8" w:rsidRDefault="002206E8" w:rsidP="007E0FBA">
            <w:pPr>
              <w:spacing w:after="0" w:line="312" w:lineRule="auto"/>
              <w:rPr>
                <w:rFonts w:cs="Arial"/>
                <w:color w:val="FF0000"/>
                <w:sz w:val="24"/>
                <w:szCs w:val="24"/>
              </w:rPr>
            </w:pPr>
            <w:r w:rsidRPr="008116D8">
              <w:rPr>
                <w:rFonts w:hAnsiTheme="minorHAnsi" w:cs="Arial"/>
                <w:color w:val="FF0000"/>
                <w:sz w:val="24"/>
                <w:szCs w:val="24"/>
              </w:rPr>
              <w:t>联系电话（手机）</w:t>
            </w:r>
          </w:p>
        </w:tc>
        <w:tc>
          <w:tcPr>
            <w:tcW w:w="7016" w:type="dxa"/>
            <w:gridSpan w:val="3"/>
          </w:tcPr>
          <w:p w:rsidR="002206E8" w:rsidRPr="00644115" w:rsidRDefault="002206E8" w:rsidP="007E0FBA">
            <w:pPr>
              <w:spacing w:after="0" w:line="312" w:lineRule="auto"/>
              <w:rPr>
                <w:rFonts w:cs="Arial"/>
                <w:sz w:val="24"/>
                <w:szCs w:val="24"/>
              </w:rPr>
            </w:pPr>
          </w:p>
        </w:tc>
      </w:tr>
      <w:tr w:rsidR="002206E8" w:rsidRPr="00644115" w:rsidTr="00E037C8">
        <w:trPr>
          <w:trHeight w:val="455"/>
        </w:trPr>
        <w:tc>
          <w:tcPr>
            <w:tcW w:w="2160" w:type="dxa"/>
          </w:tcPr>
          <w:p w:rsidR="002206E8" w:rsidRPr="00644115" w:rsidRDefault="002206E8" w:rsidP="007E0FBA">
            <w:pPr>
              <w:spacing w:after="0" w:line="312" w:lineRule="auto"/>
              <w:rPr>
                <w:rFonts w:cs="Arial"/>
                <w:sz w:val="24"/>
                <w:szCs w:val="24"/>
              </w:rPr>
            </w:pPr>
            <w:r w:rsidRPr="00314FDA">
              <w:rPr>
                <w:rFonts w:hAnsiTheme="minorHAnsi" w:cs="Arial"/>
                <w:color w:val="FF0000"/>
                <w:sz w:val="24"/>
                <w:szCs w:val="24"/>
              </w:rPr>
              <w:t>地址及邮编</w:t>
            </w:r>
          </w:p>
        </w:tc>
        <w:tc>
          <w:tcPr>
            <w:tcW w:w="7016" w:type="dxa"/>
            <w:gridSpan w:val="3"/>
          </w:tcPr>
          <w:p w:rsidR="002206E8" w:rsidRPr="00644115" w:rsidRDefault="002206E8" w:rsidP="007E0FBA">
            <w:pPr>
              <w:spacing w:after="0" w:line="312" w:lineRule="auto"/>
              <w:rPr>
                <w:rFonts w:cs="Arial"/>
                <w:sz w:val="24"/>
                <w:szCs w:val="24"/>
              </w:rPr>
            </w:pPr>
          </w:p>
        </w:tc>
      </w:tr>
      <w:tr w:rsidR="0051610A" w:rsidRPr="00644115" w:rsidTr="00E037C8">
        <w:trPr>
          <w:trHeight w:val="455"/>
        </w:trPr>
        <w:tc>
          <w:tcPr>
            <w:tcW w:w="2160" w:type="dxa"/>
          </w:tcPr>
          <w:p w:rsidR="0051610A" w:rsidRPr="008116D8" w:rsidRDefault="00E51CF9" w:rsidP="00E51CF9">
            <w:pPr>
              <w:spacing w:after="0" w:line="312" w:lineRule="auto"/>
              <w:rPr>
                <w:rFonts w:hAnsiTheme="minorHAnsi" w:cs="Arial"/>
                <w:color w:val="FF0000"/>
                <w:sz w:val="24"/>
                <w:szCs w:val="24"/>
              </w:rPr>
            </w:pPr>
            <w:r>
              <w:rPr>
                <w:rFonts w:hAnsiTheme="minorHAnsi" w:cs="Arial" w:hint="eastAsia"/>
                <w:color w:val="FF0000"/>
                <w:sz w:val="24"/>
                <w:szCs w:val="24"/>
              </w:rPr>
              <w:t>开</w:t>
            </w:r>
            <w:r w:rsidR="0051610A" w:rsidRPr="008116D8">
              <w:rPr>
                <w:rFonts w:hAnsiTheme="minorHAnsi" w:cs="Arial" w:hint="eastAsia"/>
                <w:color w:val="FF0000"/>
                <w:sz w:val="24"/>
                <w:szCs w:val="24"/>
              </w:rPr>
              <w:t>票</w:t>
            </w:r>
            <w:r>
              <w:rPr>
                <w:rFonts w:hAnsiTheme="minorHAnsi" w:cs="Arial" w:hint="eastAsia"/>
                <w:color w:val="FF0000"/>
                <w:sz w:val="24"/>
                <w:szCs w:val="24"/>
              </w:rPr>
              <w:t>信息</w:t>
            </w:r>
            <w:r w:rsidR="0051610A" w:rsidRPr="008116D8">
              <w:rPr>
                <w:rFonts w:hAnsiTheme="minorHAnsi" w:cs="Arial" w:hint="eastAsia"/>
                <w:color w:val="FF0000"/>
                <w:sz w:val="24"/>
                <w:szCs w:val="24"/>
              </w:rPr>
              <w:t>*</w:t>
            </w:r>
          </w:p>
        </w:tc>
        <w:tc>
          <w:tcPr>
            <w:tcW w:w="7016" w:type="dxa"/>
            <w:gridSpan w:val="3"/>
          </w:tcPr>
          <w:p w:rsidR="0051610A" w:rsidRPr="00644115" w:rsidRDefault="0051610A" w:rsidP="007E0FBA">
            <w:pPr>
              <w:spacing w:after="0" w:line="312" w:lineRule="auto"/>
              <w:rPr>
                <w:rFonts w:hAnsiTheme="minorHAnsi" w:cs="Arial"/>
                <w:sz w:val="24"/>
                <w:szCs w:val="24"/>
              </w:rPr>
            </w:pPr>
          </w:p>
        </w:tc>
      </w:tr>
      <w:tr w:rsidR="002206E8" w:rsidRPr="00644115" w:rsidTr="00E037C8">
        <w:trPr>
          <w:trHeight w:val="455"/>
        </w:trPr>
        <w:tc>
          <w:tcPr>
            <w:tcW w:w="2160" w:type="dxa"/>
          </w:tcPr>
          <w:p w:rsidR="002206E8" w:rsidRPr="00644115" w:rsidRDefault="002206E8" w:rsidP="007E0FBA">
            <w:pPr>
              <w:spacing w:after="0" w:line="312" w:lineRule="auto"/>
              <w:rPr>
                <w:rFonts w:cs="Arial"/>
                <w:sz w:val="24"/>
                <w:szCs w:val="24"/>
              </w:rPr>
            </w:pPr>
            <w:r w:rsidRPr="00644115">
              <w:rPr>
                <w:rFonts w:hAnsiTheme="minorHAnsi" w:cs="Arial"/>
                <w:sz w:val="24"/>
                <w:szCs w:val="24"/>
              </w:rPr>
              <w:t>是否住宿</w:t>
            </w:r>
            <w:r w:rsidRPr="00644115">
              <w:rPr>
                <w:rFonts w:cs="Arial"/>
                <w:sz w:val="24"/>
                <w:szCs w:val="24"/>
              </w:rPr>
              <w:t xml:space="preserve"> (</w:t>
            </w:r>
            <w:r w:rsidRPr="00644115">
              <w:rPr>
                <w:rFonts w:hAnsiTheme="minorHAnsi" w:cs="Arial"/>
                <w:sz w:val="24"/>
                <w:szCs w:val="24"/>
              </w:rPr>
              <w:t>请打勾</w:t>
            </w:r>
            <w:r w:rsidRPr="00644115">
              <w:rPr>
                <w:rFonts w:cs="Arial"/>
                <w:sz w:val="24"/>
                <w:szCs w:val="24"/>
              </w:rPr>
              <w:t>)</w:t>
            </w:r>
          </w:p>
        </w:tc>
        <w:tc>
          <w:tcPr>
            <w:tcW w:w="7016" w:type="dxa"/>
            <w:gridSpan w:val="3"/>
          </w:tcPr>
          <w:p w:rsidR="00D676F8" w:rsidRPr="00644115" w:rsidRDefault="002206E8" w:rsidP="007E0FBA">
            <w:pPr>
              <w:spacing w:after="0" w:line="312" w:lineRule="auto"/>
              <w:rPr>
                <w:rFonts w:cs="Arial"/>
                <w:sz w:val="24"/>
                <w:szCs w:val="24"/>
              </w:rPr>
            </w:pPr>
            <w:r w:rsidRPr="00644115">
              <w:rPr>
                <w:rFonts w:hAnsiTheme="minorHAnsi" w:cs="Arial"/>
                <w:sz w:val="24"/>
                <w:szCs w:val="24"/>
              </w:rPr>
              <w:t>是</w:t>
            </w:r>
            <w:r w:rsidRPr="0089072C">
              <w:rPr>
                <w:rFonts w:hAnsiTheme="minorHAnsi" w:cs="Arial"/>
                <w:sz w:val="24"/>
                <w:szCs w:val="24"/>
              </w:rPr>
              <w:t>：</w:t>
            </w:r>
            <w:proofErr w:type="gramStart"/>
            <w:r w:rsidR="00D676F8" w:rsidRPr="0089072C">
              <w:rPr>
                <w:rFonts w:hAnsiTheme="minorHAnsi"/>
                <w:sz w:val="24"/>
                <w:szCs w:val="24"/>
              </w:rPr>
              <w:t>淳大万丽酒店</w:t>
            </w:r>
            <w:proofErr w:type="gramEnd"/>
            <w:r w:rsidR="00D676F8" w:rsidRPr="0089072C">
              <w:rPr>
                <w:sz w:val="24"/>
                <w:szCs w:val="24"/>
              </w:rPr>
              <w:t xml:space="preserve"> </w:t>
            </w:r>
            <w:r w:rsidR="00D676F8" w:rsidRPr="0089072C">
              <w:rPr>
                <w:rFonts w:cs="Arial"/>
                <w:sz w:val="24"/>
                <w:szCs w:val="24"/>
              </w:rPr>
              <w:t xml:space="preserve">(     )    </w:t>
            </w:r>
            <w:proofErr w:type="gramStart"/>
            <w:r w:rsidR="00D676F8" w:rsidRPr="0089072C">
              <w:rPr>
                <w:rFonts w:hAnsiTheme="minorHAnsi"/>
                <w:sz w:val="24"/>
                <w:szCs w:val="24"/>
              </w:rPr>
              <w:t>宜必思</w:t>
            </w:r>
            <w:r w:rsidR="00D676F8" w:rsidRPr="0089072C">
              <w:rPr>
                <w:sz w:val="24"/>
                <w:szCs w:val="24"/>
              </w:rPr>
              <w:t>酒店</w:t>
            </w:r>
            <w:proofErr w:type="gramEnd"/>
            <w:r w:rsidR="00D676F8" w:rsidRPr="0089072C">
              <w:rPr>
                <w:sz w:val="24"/>
                <w:szCs w:val="24"/>
              </w:rPr>
              <w:t xml:space="preserve">  </w:t>
            </w:r>
            <w:r w:rsidR="00D676F8" w:rsidRPr="0089072C">
              <w:rPr>
                <w:rFonts w:cs="Arial"/>
                <w:sz w:val="24"/>
                <w:szCs w:val="24"/>
              </w:rPr>
              <w:t>(     )</w:t>
            </w:r>
            <w:r w:rsidR="00D676F8" w:rsidRPr="00644115">
              <w:rPr>
                <w:rFonts w:cs="Arial"/>
                <w:sz w:val="24"/>
                <w:szCs w:val="24"/>
              </w:rPr>
              <w:t xml:space="preserve">  </w:t>
            </w:r>
          </w:p>
          <w:p w:rsidR="00D77FEF" w:rsidRPr="00644115" w:rsidRDefault="002206E8" w:rsidP="00D676F8">
            <w:pPr>
              <w:spacing w:after="0" w:line="312" w:lineRule="auto"/>
              <w:ind w:firstLineChars="200" w:firstLine="480"/>
              <w:rPr>
                <w:rFonts w:cs="Arial"/>
                <w:sz w:val="24"/>
                <w:szCs w:val="24"/>
              </w:rPr>
            </w:pPr>
            <w:r w:rsidRPr="00644115">
              <w:rPr>
                <w:rFonts w:hAnsiTheme="minorHAnsi" w:cs="Arial"/>
                <w:sz w:val="24"/>
                <w:szCs w:val="24"/>
              </w:rPr>
              <w:t>单住</w:t>
            </w:r>
            <w:r w:rsidRPr="00644115">
              <w:rPr>
                <w:rFonts w:cs="Arial"/>
                <w:sz w:val="24"/>
                <w:szCs w:val="24"/>
              </w:rPr>
              <w:t xml:space="preserve"> (  </w:t>
            </w:r>
            <w:r w:rsidR="00D77FEF" w:rsidRPr="00644115">
              <w:rPr>
                <w:rFonts w:cs="Arial"/>
                <w:sz w:val="24"/>
                <w:szCs w:val="24"/>
              </w:rPr>
              <w:t xml:space="preserve">  </w:t>
            </w:r>
            <w:r w:rsidRPr="00644115">
              <w:rPr>
                <w:rFonts w:cs="Arial"/>
                <w:sz w:val="24"/>
                <w:szCs w:val="24"/>
              </w:rPr>
              <w:t xml:space="preserve"> )    </w:t>
            </w:r>
            <w:r w:rsidR="00D676F8" w:rsidRPr="00644115">
              <w:rPr>
                <w:rFonts w:cs="Arial"/>
                <w:sz w:val="24"/>
                <w:szCs w:val="24"/>
              </w:rPr>
              <w:t xml:space="preserve">                  </w:t>
            </w:r>
            <w:r w:rsidRPr="00644115">
              <w:rPr>
                <w:rFonts w:hAnsiTheme="minorHAnsi" w:cs="Arial"/>
                <w:sz w:val="24"/>
                <w:szCs w:val="24"/>
              </w:rPr>
              <w:t>合住</w:t>
            </w:r>
            <w:r w:rsidRPr="00644115">
              <w:rPr>
                <w:rFonts w:cs="Arial"/>
                <w:sz w:val="24"/>
                <w:szCs w:val="24"/>
              </w:rPr>
              <w:t xml:space="preserve">(  </w:t>
            </w:r>
            <w:r w:rsidR="00D77FEF" w:rsidRPr="00644115">
              <w:rPr>
                <w:rFonts w:cs="Arial"/>
                <w:sz w:val="24"/>
                <w:szCs w:val="24"/>
              </w:rPr>
              <w:t xml:space="preserve">  </w:t>
            </w:r>
            <w:r w:rsidRPr="00644115">
              <w:rPr>
                <w:rFonts w:cs="Arial"/>
                <w:sz w:val="24"/>
                <w:szCs w:val="24"/>
              </w:rPr>
              <w:t xml:space="preserve"> )</w:t>
            </w:r>
            <w:r w:rsidR="00D676F8" w:rsidRPr="00644115">
              <w:rPr>
                <w:rFonts w:cs="Arial"/>
                <w:sz w:val="24"/>
                <w:szCs w:val="24"/>
              </w:rPr>
              <w:t xml:space="preserve">     </w:t>
            </w:r>
          </w:p>
          <w:p w:rsidR="002206E8" w:rsidRPr="00644115" w:rsidRDefault="00841CCE" w:rsidP="00D77FEF">
            <w:pPr>
              <w:spacing w:after="0" w:line="312" w:lineRule="auto"/>
              <w:ind w:firstLineChars="200" w:firstLine="480"/>
              <w:rPr>
                <w:rFonts w:cs="Arial"/>
                <w:sz w:val="24"/>
                <w:szCs w:val="24"/>
              </w:rPr>
            </w:pPr>
            <w:r w:rsidRPr="00644115">
              <w:rPr>
                <w:rFonts w:hAnsiTheme="minorHAnsi" w:cs="Arial"/>
                <w:sz w:val="24"/>
                <w:szCs w:val="24"/>
              </w:rPr>
              <w:t>入住时间</w:t>
            </w:r>
            <w:r w:rsidR="00D676F8" w:rsidRPr="00644115">
              <w:rPr>
                <w:rFonts w:cs="Arial"/>
                <w:sz w:val="24"/>
                <w:szCs w:val="24"/>
              </w:rPr>
              <w:t xml:space="preserve">(     )              </w:t>
            </w:r>
            <w:r w:rsidRPr="00644115">
              <w:rPr>
                <w:rFonts w:hAnsiTheme="minorHAnsi" w:cs="Arial"/>
                <w:sz w:val="24"/>
                <w:szCs w:val="24"/>
              </w:rPr>
              <w:t>离开日期</w:t>
            </w:r>
            <w:r w:rsidR="00D676F8" w:rsidRPr="00644115">
              <w:rPr>
                <w:rFonts w:cs="Arial"/>
                <w:sz w:val="24"/>
                <w:szCs w:val="24"/>
              </w:rPr>
              <w:t xml:space="preserve">(     )  </w:t>
            </w:r>
          </w:p>
          <w:p w:rsidR="002206E8" w:rsidRPr="00644115" w:rsidRDefault="002206E8" w:rsidP="007E0FBA">
            <w:pPr>
              <w:spacing w:after="0" w:line="312" w:lineRule="auto"/>
              <w:rPr>
                <w:rFonts w:cs="Arial"/>
                <w:sz w:val="24"/>
                <w:szCs w:val="24"/>
              </w:rPr>
            </w:pPr>
            <w:r w:rsidRPr="00644115">
              <w:rPr>
                <w:rFonts w:hAnsiTheme="minorHAnsi" w:cs="Arial"/>
                <w:sz w:val="24"/>
                <w:szCs w:val="24"/>
              </w:rPr>
              <w:t>否：</w:t>
            </w:r>
            <w:r w:rsidRPr="00644115">
              <w:rPr>
                <w:rFonts w:cs="Arial"/>
                <w:sz w:val="24"/>
                <w:szCs w:val="24"/>
              </w:rPr>
              <w:t xml:space="preserve">  (   </w:t>
            </w:r>
            <w:r w:rsidR="00D77FEF" w:rsidRPr="00644115">
              <w:rPr>
                <w:rFonts w:cs="Arial"/>
                <w:sz w:val="24"/>
                <w:szCs w:val="24"/>
              </w:rPr>
              <w:t xml:space="preserve">  </w:t>
            </w:r>
            <w:r w:rsidRPr="00644115">
              <w:rPr>
                <w:rFonts w:cs="Arial"/>
                <w:sz w:val="24"/>
                <w:szCs w:val="24"/>
              </w:rPr>
              <w:t xml:space="preserve">)  </w:t>
            </w:r>
          </w:p>
        </w:tc>
      </w:tr>
    </w:tbl>
    <w:p w:rsidR="002206E8" w:rsidRPr="00644115" w:rsidRDefault="0051610A" w:rsidP="008116D8">
      <w:pPr>
        <w:adjustRightInd w:val="0"/>
        <w:snapToGrid w:val="0"/>
        <w:spacing w:after="0" w:line="360" w:lineRule="auto"/>
        <w:ind w:firstLineChars="50" w:firstLine="120"/>
        <w:rPr>
          <w:sz w:val="24"/>
          <w:szCs w:val="24"/>
        </w:rPr>
      </w:pPr>
      <w:r>
        <w:rPr>
          <w:rFonts w:hint="eastAsia"/>
          <w:sz w:val="24"/>
          <w:szCs w:val="24"/>
        </w:rPr>
        <w:t>*</w:t>
      </w:r>
      <w:r>
        <w:rPr>
          <w:rFonts w:hint="eastAsia"/>
          <w:sz w:val="24"/>
          <w:szCs w:val="24"/>
        </w:rPr>
        <w:t>会务组将根据回执上的</w:t>
      </w:r>
      <w:r w:rsidR="00E51CF9">
        <w:rPr>
          <w:rFonts w:hint="eastAsia"/>
          <w:sz w:val="24"/>
          <w:szCs w:val="24"/>
        </w:rPr>
        <w:t>开</w:t>
      </w:r>
      <w:r>
        <w:rPr>
          <w:rFonts w:hint="eastAsia"/>
          <w:sz w:val="24"/>
          <w:szCs w:val="24"/>
        </w:rPr>
        <w:t>票</w:t>
      </w:r>
      <w:r w:rsidR="00E51CF9">
        <w:rPr>
          <w:rFonts w:hint="eastAsia"/>
          <w:sz w:val="24"/>
          <w:szCs w:val="24"/>
        </w:rPr>
        <w:t>信息</w:t>
      </w:r>
      <w:r>
        <w:rPr>
          <w:rFonts w:hint="eastAsia"/>
          <w:sz w:val="24"/>
          <w:szCs w:val="24"/>
        </w:rPr>
        <w:t>开具发票，</w:t>
      </w:r>
      <w:r w:rsidR="00314FDA">
        <w:rPr>
          <w:rFonts w:hint="eastAsia"/>
          <w:sz w:val="24"/>
          <w:szCs w:val="24"/>
        </w:rPr>
        <w:t>并根据地址会后邮寄发票，</w:t>
      </w:r>
      <w:r>
        <w:rPr>
          <w:rFonts w:hint="eastAsia"/>
          <w:sz w:val="24"/>
          <w:szCs w:val="24"/>
        </w:rPr>
        <w:t>请务必确保</w:t>
      </w:r>
      <w:r w:rsidR="00E51CF9">
        <w:rPr>
          <w:rFonts w:hint="eastAsia"/>
          <w:sz w:val="24"/>
          <w:szCs w:val="24"/>
        </w:rPr>
        <w:t>开</w:t>
      </w:r>
      <w:r>
        <w:rPr>
          <w:rFonts w:hint="eastAsia"/>
          <w:sz w:val="24"/>
          <w:szCs w:val="24"/>
        </w:rPr>
        <w:t>票</w:t>
      </w:r>
      <w:r w:rsidR="00E51CF9">
        <w:rPr>
          <w:rFonts w:hint="eastAsia"/>
          <w:sz w:val="24"/>
          <w:szCs w:val="24"/>
        </w:rPr>
        <w:t>信息</w:t>
      </w:r>
      <w:r w:rsidR="00314FDA">
        <w:rPr>
          <w:rFonts w:hint="eastAsia"/>
          <w:sz w:val="24"/>
          <w:szCs w:val="24"/>
        </w:rPr>
        <w:t>和地址</w:t>
      </w:r>
      <w:r>
        <w:rPr>
          <w:rFonts w:hint="eastAsia"/>
          <w:sz w:val="24"/>
          <w:szCs w:val="24"/>
        </w:rPr>
        <w:t>的准确性。</w:t>
      </w:r>
    </w:p>
    <w:p w:rsidR="002206E8" w:rsidRPr="00314FDA" w:rsidRDefault="002206E8" w:rsidP="002206E8">
      <w:pPr>
        <w:adjustRightInd w:val="0"/>
        <w:snapToGrid w:val="0"/>
        <w:spacing w:after="0" w:line="360" w:lineRule="auto"/>
        <w:ind w:firstLineChars="200" w:firstLine="480"/>
        <w:rPr>
          <w:sz w:val="24"/>
          <w:szCs w:val="24"/>
        </w:rPr>
      </w:pPr>
    </w:p>
    <w:p w:rsidR="002206E8" w:rsidRPr="00644115" w:rsidRDefault="002206E8" w:rsidP="00645DA4">
      <w:pPr>
        <w:adjustRightInd w:val="0"/>
        <w:snapToGrid w:val="0"/>
        <w:spacing w:after="0" w:line="360" w:lineRule="auto"/>
        <w:ind w:firstLineChars="200" w:firstLine="480"/>
        <w:rPr>
          <w:sz w:val="24"/>
          <w:szCs w:val="24"/>
        </w:rPr>
      </w:pPr>
    </w:p>
    <w:p w:rsidR="002206E8" w:rsidRPr="00644115" w:rsidRDefault="002206E8" w:rsidP="002206E8">
      <w:pPr>
        <w:adjustRightInd w:val="0"/>
        <w:snapToGrid w:val="0"/>
        <w:spacing w:after="0" w:line="360" w:lineRule="auto"/>
        <w:ind w:firstLineChars="200" w:firstLine="480"/>
        <w:rPr>
          <w:sz w:val="24"/>
          <w:szCs w:val="24"/>
        </w:rPr>
      </w:pPr>
    </w:p>
    <w:p w:rsidR="002206E8" w:rsidRPr="00644115" w:rsidRDefault="002206E8" w:rsidP="002206E8">
      <w:pPr>
        <w:adjustRightInd w:val="0"/>
        <w:snapToGrid w:val="0"/>
        <w:spacing w:after="0" w:line="360" w:lineRule="auto"/>
        <w:ind w:firstLineChars="200" w:firstLine="480"/>
        <w:rPr>
          <w:sz w:val="24"/>
          <w:szCs w:val="24"/>
        </w:rPr>
      </w:pPr>
    </w:p>
    <w:p w:rsidR="002206E8" w:rsidRPr="00644115" w:rsidRDefault="002206E8" w:rsidP="002206E8">
      <w:pPr>
        <w:adjustRightInd w:val="0"/>
        <w:snapToGrid w:val="0"/>
        <w:spacing w:after="0" w:line="360" w:lineRule="auto"/>
        <w:ind w:firstLineChars="200" w:firstLine="480"/>
        <w:rPr>
          <w:sz w:val="24"/>
          <w:szCs w:val="24"/>
        </w:rPr>
      </w:pPr>
    </w:p>
    <w:p w:rsidR="002206E8" w:rsidRPr="00644115" w:rsidRDefault="002206E8" w:rsidP="002206E8">
      <w:pPr>
        <w:adjustRightInd w:val="0"/>
        <w:snapToGrid w:val="0"/>
        <w:spacing w:after="0" w:line="360" w:lineRule="auto"/>
        <w:ind w:firstLineChars="200" w:firstLine="480"/>
        <w:rPr>
          <w:sz w:val="24"/>
          <w:szCs w:val="24"/>
        </w:rPr>
      </w:pPr>
    </w:p>
    <w:p w:rsidR="002206E8" w:rsidRPr="00644115" w:rsidRDefault="002206E8" w:rsidP="002206E8">
      <w:pPr>
        <w:adjustRightInd w:val="0"/>
        <w:snapToGrid w:val="0"/>
        <w:spacing w:after="0" w:line="360" w:lineRule="auto"/>
        <w:ind w:firstLineChars="200" w:firstLine="480"/>
        <w:rPr>
          <w:sz w:val="24"/>
          <w:szCs w:val="24"/>
        </w:rPr>
      </w:pPr>
    </w:p>
    <w:p w:rsidR="002206E8" w:rsidRPr="00644115" w:rsidRDefault="002206E8" w:rsidP="002206E8">
      <w:pPr>
        <w:adjustRightInd w:val="0"/>
        <w:snapToGrid w:val="0"/>
        <w:spacing w:after="0" w:line="360" w:lineRule="auto"/>
        <w:ind w:firstLineChars="200" w:firstLine="480"/>
        <w:rPr>
          <w:sz w:val="24"/>
          <w:szCs w:val="24"/>
        </w:rPr>
      </w:pPr>
    </w:p>
    <w:p w:rsidR="002206E8" w:rsidRPr="00644115" w:rsidRDefault="002206E8" w:rsidP="002206E8">
      <w:pPr>
        <w:adjustRightInd w:val="0"/>
        <w:snapToGrid w:val="0"/>
        <w:spacing w:after="0" w:line="360" w:lineRule="auto"/>
        <w:ind w:firstLineChars="200" w:firstLine="480"/>
        <w:rPr>
          <w:sz w:val="24"/>
          <w:szCs w:val="24"/>
        </w:rPr>
      </w:pPr>
    </w:p>
    <w:p w:rsidR="002206E8" w:rsidRPr="00644115" w:rsidRDefault="002206E8" w:rsidP="002206E8">
      <w:pPr>
        <w:adjustRightInd w:val="0"/>
        <w:snapToGrid w:val="0"/>
        <w:spacing w:after="0" w:line="360" w:lineRule="auto"/>
        <w:ind w:firstLineChars="200" w:firstLine="480"/>
        <w:rPr>
          <w:sz w:val="24"/>
          <w:szCs w:val="24"/>
        </w:rPr>
      </w:pPr>
    </w:p>
    <w:p w:rsidR="002206E8" w:rsidRPr="00644115" w:rsidRDefault="002206E8" w:rsidP="002206E8">
      <w:pPr>
        <w:adjustRightInd w:val="0"/>
        <w:snapToGrid w:val="0"/>
        <w:spacing w:after="0" w:line="360" w:lineRule="auto"/>
        <w:ind w:firstLineChars="200" w:firstLine="482"/>
        <w:rPr>
          <w:rFonts w:cs="Arial"/>
          <w:b/>
          <w:sz w:val="24"/>
          <w:szCs w:val="24"/>
        </w:rPr>
      </w:pPr>
    </w:p>
    <w:p w:rsidR="00935185" w:rsidRPr="00644115" w:rsidRDefault="00935185" w:rsidP="000B0167">
      <w:pPr>
        <w:adjustRightInd w:val="0"/>
        <w:snapToGrid w:val="0"/>
        <w:spacing w:line="312" w:lineRule="auto"/>
        <w:rPr>
          <w:rFonts w:cs="Arial"/>
          <w:sz w:val="24"/>
          <w:szCs w:val="24"/>
        </w:rPr>
      </w:pPr>
    </w:p>
    <w:p w:rsidR="003E219E" w:rsidRPr="00644115" w:rsidRDefault="003E219E" w:rsidP="000B0167">
      <w:pPr>
        <w:adjustRightInd w:val="0"/>
        <w:snapToGrid w:val="0"/>
        <w:spacing w:line="312" w:lineRule="auto"/>
        <w:rPr>
          <w:rFonts w:cs="Arial"/>
          <w:sz w:val="24"/>
          <w:szCs w:val="24"/>
        </w:rPr>
      </w:pPr>
    </w:p>
    <w:p w:rsidR="00C46F43" w:rsidRPr="00644115" w:rsidRDefault="00C46F43" w:rsidP="00C46F43">
      <w:pPr>
        <w:spacing w:before="240"/>
        <w:jc w:val="both"/>
        <w:rPr>
          <w:rFonts w:cs="Arial"/>
          <w:b/>
          <w:sz w:val="24"/>
          <w:szCs w:val="24"/>
        </w:rPr>
      </w:pPr>
      <w:r w:rsidRPr="00644115">
        <w:rPr>
          <w:rFonts w:cs="Arial"/>
          <w:b/>
          <w:sz w:val="24"/>
          <w:szCs w:val="24"/>
        </w:rPr>
        <w:lastRenderedPageBreak/>
        <w:t>附件</w:t>
      </w:r>
      <w:r w:rsidR="001B1FB8">
        <w:rPr>
          <w:rFonts w:cs="Arial" w:hint="eastAsia"/>
          <w:b/>
          <w:sz w:val="24"/>
          <w:szCs w:val="24"/>
        </w:rPr>
        <w:t>3</w:t>
      </w:r>
      <w:r w:rsidR="000F4DCB" w:rsidRPr="00644115">
        <w:rPr>
          <w:rFonts w:cs="Arial"/>
          <w:b/>
          <w:sz w:val="24"/>
          <w:szCs w:val="24"/>
        </w:rPr>
        <w:t>：</w:t>
      </w:r>
      <w:r w:rsidRPr="00644115">
        <w:rPr>
          <w:rFonts w:cs="Arial"/>
          <w:b/>
          <w:sz w:val="24"/>
          <w:szCs w:val="24"/>
        </w:rPr>
        <w:t>交通指南</w:t>
      </w:r>
      <w:r w:rsidRPr="00644115">
        <w:rPr>
          <w:rFonts w:cs="Arial"/>
          <w:b/>
          <w:sz w:val="24"/>
          <w:szCs w:val="24"/>
        </w:rPr>
        <w:t xml:space="preserve"> </w:t>
      </w:r>
    </w:p>
    <w:p w:rsidR="00C46F43" w:rsidRPr="00C71512" w:rsidRDefault="00C46F43" w:rsidP="00C46F43">
      <w:pPr>
        <w:spacing w:after="0" w:line="312" w:lineRule="auto"/>
        <w:ind w:firstLineChars="200" w:firstLine="480"/>
        <w:rPr>
          <w:rFonts w:cs="Arial"/>
          <w:sz w:val="24"/>
          <w:szCs w:val="24"/>
        </w:rPr>
      </w:pPr>
      <w:r w:rsidRPr="00C71512">
        <w:rPr>
          <w:rFonts w:cs="Arial"/>
          <w:sz w:val="24"/>
          <w:szCs w:val="24"/>
        </w:rPr>
        <w:t>公共交通乘车指南：地铁</w:t>
      </w:r>
      <w:bookmarkStart w:id="0" w:name="OLE_LINK4"/>
      <w:r w:rsidRPr="00C71512">
        <w:rPr>
          <w:rFonts w:cs="Arial"/>
          <w:sz w:val="24"/>
          <w:szCs w:val="24"/>
        </w:rPr>
        <w:t>9</w:t>
      </w:r>
      <w:r w:rsidRPr="00C71512">
        <w:rPr>
          <w:rFonts w:cs="Arial"/>
          <w:sz w:val="24"/>
          <w:szCs w:val="24"/>
        </w:rPr>
        <w:t>号线</w:t>
      </w:r>
      <w:bookmarkEnd w:id="0"/>
      <w:r w:rsidRPr="00C71512">
        <w:rPr>
          <w:rFonts w:cs="Arial"/>
          <w:sz w:val="24"/>
          <w:szCs w:val="24"/>
        </w:rPr>
        <w:t>至杨高中路站</w:t>
      </w:r>
      <w:r w:rsidRPr="00C71512">
        <w:rPr>
          <w:rFonts w:cs="Arial"/>
          <w:sz w:val="24"/>
          <w:szCs w:val="24"/>
        </w:rPr>
        <w:t>3</w:t>
      </w:r>
      <w:r w:rsidRPr="00C71512">
        <w:rPr>
          <w:rFonts w:cs="Arial"/>
          <w:sz w:val="24"/>
          <w:szCs w:val="24"/>
        </w:rPr>
        <w:t>号口出，步行约</w:t>
      </w:r>
      <w:r w:rsidRPr="00C71512">
        <w:rPr>
          <w:rFonts w:cs="Arial"/>
          <w:sz w:val="24"/>
          <w:szCs w:val="24"/>
        </w:rPr>
        <w:t>730</w:t>
      </w:r>
      <w:r w:rsidRPr="00C71512">
        <w:rPr>
          <w:rFonts w:cs="Arial"/>
          <w:sz w:val="24"/>
          <w:szCs w:val="24"/>
        </w:rPr>
        <w:t>米到达酒店。地铁</w:t>
      </w:r>
      <w:r w:rsidRPr="00C71512">
        <w:rPr>
          <w:rFonts w:cs="Arial"/>
          <w:sz w:val="24"/>
          <w:szCs w:val="24"/>
        </w:rPr>
        <w:t>2</w:t>
      </w:r>
      <w:r w:rsidRPr="00C71512">
        <w:rPr>
          <w:rFonts w:cs="Arial"/>
          <w:sz w:val="24"/>
          <w:szCs w:val="24"/>
        </w:rPr>
        <w:t>号线至上海科技馆站</w:t>
      </w:r>
      <w:r w:rsidRPr="00C71512">
        <w:rPr>
          <w:rFonts w:cs="Arial"/>
          <w:sz w:val="24"/>
          <w:szCs w:val="24"/>
        </w:rPr>
        <w:t>6</w:t>
      </w:r>
      <w:r w:rsidRPr="00C71512">
        <w:rPr>
          <w:rFonts w:cs="Arial"/>
          <w:sz w:val="24"/>
          <w:szCs w:val="24"/>
        </w:rPr>
        <w:t>号口出，步行</w:t>
      </w:r>
      <w:r w:rsidRPr="00C71512">
        <w:rPr>
          <w:rFonts w:cs="Arial"/>
          <w:sz w:val="24"/>
          <w:szCs w:val="24"/>
        </w:rPr>
        <w:t>1.6</w:t>
      </w:r>
      <w:r w:rsidRPr="00C71512">
        <w:rPr>
          <w:rFonts w:cs="Arial"/>
          <w:sz w:val="24"/>
          <w:szCs w:val="24"/>
        </w:rPr>
        <w:t>公里到酒店。从虹桥机场、浦东机场以及各火车站均可直接或转接地铁</w:t>
      </w:r>
      <w:r w:rsidRPr="00C71512">
        <w:rPr>
          <w:rFonts w:cs="Arial"/>
          <w:sz w:val="24"/>
          <w:szCs w:val="24"/>
        </w:rPr>
        <w:t>2</w:t>
      </w:r>
      <w:r w:rsidRPr="00C71512">
        <w:rPr>
          <w:rFonts w:cs="Arial"/>
          <w:sz w:val="24"/>
          <w:szCs w:val="24"/>
        </w:rPr>
        <w:t>号线或</w:t>
      </w:r>
      <w:r w:rsidRPr="00C71512">
        <w:rPr>
          <w:rFonts w:cs="Arial"/>
          <w:sz w:val="24"/>
          <w:szCs w:val="24"/>
        </w:rPr>
        <w:t>9</w:t>
      </w:r>
      <w:r w:rsidRPr="00C71512">
        <w:rPr>
          <w:rFonts w:cs="Arial"/>
          <w:sz w:val="24"/>
          <w:szCs w:val="24"/>
        </w:rPr>
        <w:t>号线，亦可直接乘坐出租车到达酒店。</w:t>
      </w:r>
    </w:p>
    <w:p w:rsidR="00C46F43" w:rsidRPr="00C71512" w:rsidRDefault="00C46F43" w:rsidP="00C46F43">
      <w:pPr>
        <w:spacing w:after="0" w:line="312" w:lineRule="auto"/>
        <w:rPr>
          <w:rFonts w:cs="Arial"/>
          <w:sz w:val="24"/>
          <w:szCs w:val="24"/>
        </w:rPr>
      </w:pPr>
      <w:r w:rsidRPr="00C71512">
        <w:rPr>
          <w:rFonts w:cs="Arial"/>
          <w:sz w:val="24"/>
          <w:szCs w:val="24"/>
        </w:rPr>
        <w:t xml:space="preserve">        </w:t>
      </w:r>
      <w:r w:rsidRPr="00C71512">
        <w:rPr>
          <w:rFonts w:cs="Arial"/>
          <w:sz w:val="24"/>
          <w:szCs w:val="24"/>
        </w:rPr>
        <w:t>以下为各起点换乘指南和直接乘坐</w:t>
      </w:r>
      <w:r w:rsidRPr="00C71512">
        <w:rPr>
          <w:rFonts w:cs="Arial"/>
          <w:sz w:val="24"/>
          <w:szCs w:val="24"/>
        </w:rPr>
        <w:t>Taxi</w:t>
      </w:r>
      <w:r w:rsidRPr="00C71512">
        <w:rPr>
          <w:rFonts w:cs="Arial"/>
          <w:sz w:val="24"/>
          <w:szCs w:val="24"/>
        </w:rPr>
        <w:t>的费用：</w:t>
      </w:r>
    </w:p>
    <w:p w:rsidR="00C46F43" w:rsidRPr="00C71512" w:rsidRDefault="00C46F43" w:rsidP="00F96E83">
      <w:pPr>
        <w:spacing w:after="0" w:line="312" w:lineRule="auto"/>
        <w:outlineLvl w:val="0"/>
        <w:rPr>
          <w:rFonts w:cs="Arial"/>
          <w:sz w:val="24"/>
          <w:szCs w:val="24"/>
        </w:rPr>
      </w:pPr>
      <w:r w:rsidRPr="00C71512">
        <w:rPr>
          <w:rFonts w:cs="Arial"/>
          <w:sz w:val="24"/>
          <w:szCs w:val="24"/>
        </w:rPr>
        <w:t xml:space="preserve">      </w:t>
      </w:r>
      <w:r w:rsidRPr="00C71512">
        <w:rPr>
          <w:rFonts w:cs="Arial"/>
          <w:sz w:val="24"/>
          <w:szCs w:val="24"/>
        </w:rPr>
        <w:t>（</w:t>
      </w:r>
      <w:r w:rsidRPr="00C71512">
        <w:rPr>
          <w:rFonts w:cs="Arial"/>
          <w:sz w:val="24"/>
          <w:szCs w:val="24"/>
        </w:rPr>
        <w:t>1</w:t>
      </w:r>
      <w:r w:rsidRPr="00C71512">
        <w:rPr>
          <w:rFonts w:cs="Arial"/>
          <w:sz w:val="24"/>
          <w:szCs w:val="24"/>
        </w:rPr>
        <w:t>）上海火车站（</w:t>
      </w:r>
      <w:r w:rsidRPr="00C71512">
        <w:rPr>
          <w:rFonts w:cs="Arial"/>
          <w:sz w:val="24"/>
          <w:szCs w:val="24"/>
        </w:rPr>
        <w:t>23</w:t>
      </w:r>
      <w:r w:rsidRPr="00C71512">
        <w:rPr>
          <w:rFonts w:cs="Arial"/>
          <w:sz w:val="24"/>
          <w:szCs w:val="24"/>
        </w:rPr>
        <w:t>点前</w:t>
      </w:r>
      <w:r w:rsidRPr="00C71512">
        <w:rPr>
          <w:rFonts w:cs="Arial"/>
          <w:sz w:val="24"/>
          <w:szCs w:val="24"/>
        </w:rPr>
        <w:t>Taxi</w:t>
      </w:r>
      <w:r w:rsidRPr="00C71512">
        <w:rPr>
          <w:rFonts w:cs="Arial"/>
          <w:sz w:val="24"/>
          <w:szCs w:val="24"/>
        </w:rPr>
        <w:t>费约</w:t>
      </w:r>
      <w:r w:rsidRPr="00C71512">
        <w:rPr>
          <w:rFonts w:cs="Arial"/>
          <w:sz w:val="24"/>
          <w:szCs w:val="24"/>
        </w:rPr>
        <w:t>39</w:t>
      </w:r>
      <w:r w:rsidRPr="00C71512">
        <w:rPr>
          <w:rFonts w:cs="Arial"/>
          <w:sz w:val="24"/>
          <w:szCs w:val="24"/>
        </w:rPr>
        <w:t>元，</w:t>
      </w:r>
      <w:r w:rsidRPr="00C71512">
        <w:rPr>
          <w:rFonts w:cs="Arial"/>
          <w:sz w:val="24"/>
          <w:szCs w:val="24"/>
        </w:rPr>
        <w:t>23</w:t>
      </w:r>
      <w:r w:rsidRPr="00C71512">
        <w:rPr>
          <w:rFonts w:cs="Arial"/>
          <w:sz w:val="24"/>
          <w:szCs w:val="24"/>
        </w:rPr>
        <w:t>点后约</w:t>
      </w:r>
      <w:r w:rsidRPr="00C71512">
        <w:rPr>
          <w:rFonts w:cs="Arial"/>
          <w:sz w:val="24"/>
          <w:szCs w:val="24"/>
        </w:rPr>
        <w:t>52</w:t>
      </w:r>
      <w:r w:rsidRPr="00C71512">
        <w:rPr>
          <w:rFonts w:cs="Arial"/>
          <w:sz w:val="24"/>
          <w:szCs w:val="24"/>
        </w:rPr>
        <w:t>元）</w:t>
      </w:r>
      <w:r w:rsidRPr="00C71512">
        <w:rPr>
          <w:rFonts w:cs="Arial"/>
          <w:sz w:val="24"/>
          <w:szCs w:val="24"/>
        </w:rPr>
        <w:t xml:space="preserve"> </w:t>
      </w:r>
    </w:p>
    <w:p w:rsidR="00C46F43" w:rsidRPr="00C71512" w:rsidRDefault="00C46F43" w:rsidP="00C46F43">
      <w:pPr>
        <w:spacing w:after="0" w:line="312" w:lineRule="auto"/>
        <w:rPr>
          <w:rFonts w:cs="Arial"/>
          <w:sz w:val="24"/>
          <w:szCs w:val="24"/>
        </w:rPr>
      </w:pPr>
      <w:r w:rsidRPr="00C71512">
        <w:rPr>
          <w:rFonts w:cs="Arial"/>
          <w:sz w:val="24"/>
          <w:szCs w:val="24"/>
        </w:rPr>
        <w:t>换乘指南：地铁</w:t>
      </w:r>
      <w:r w:rsidRPr="00C71512">
        <w:rPr>
          <w:rFonts w:cs="Arial"/>
          <w:sz w:val="24"/>
          <w:szCs w:val="24"/>
        </w:rPr>
        <w:t>4</w:t>
      </w:r>
      <w:r w:rsidRPr="00C71512">
        <w:rPr>
          <w:rFonts w:cs="Arial"/>
          <w:sz w:val="24"/>
          <w:szCs w:val="24"/>
        </w:rPr>
        <w:t>号线至世纪大道站，同站换乘</w:t>
      </w:r>
      <w:r w:rsidRPr="00C71512">
        <w:rPr>
          <w:rFonts w:cs="Arial"/>
          <w:sz w:val="24"/>
          <w:szCs w:val="24"/>
        </w:rPr>
        <w:t>9</w:t>
      </w:r>
      <w:r w:rsidRPr="00C71512">
        <w:rPr>
          <w:rFonts w:cs="Arial"/>
          <w:sz w:val="24"/>
          <w:szCs w:val="24"/>
        </w:rPr>
        <w:t>号线至杨高中路站</w:t>
      </w:r>
      <w:r w:rsidRPr="00C71512">
        <w:rPr>
          <w:rFonts w:cs="Arial"/>
          <w:sz w:val="24"/>
          <w:szCs w:val="24"/>
        </w:rPr>
        <w:t>3</w:t>
      </w:r>
      <w:r w:rsidRPr="00C71512">
        <w:rPr>
          <w:rFonts w:cs="Arial"/>
          <w:sz w:val="24"/>
          <w:szCs w:val="24"/>
        </w:rPr>
        <w:t>号口出，步</w:t>
      </w:r>
      <w:r w:rsidRPr="00C71512">
        <w:rPr>
          <w:rFonts w:cs="Arial"/>
          <w:sz w:val="24"/>
          <w:szCs w:val="24"/>
        </w:rPr>
        <w:t xml:space="preserve">         </w:t>
      </w:r>
      <w:r w:rsidRPr="00C71512">
        <w:rPr>
          <w:rFonts w:cs="Arial"/>
          <w:sz w:val="24"/>
          <w:szCs w:val="24"/>
        </w:rPr>
        <w:t>行</w:t>
      </w:r>
      <w:r w:rsidRPr="00C71512">
        <w:rPr>
          <w:rFonts w:cs="Arial"/>
          <w:sz w:val="24"/>
          <w:szCs w:val="24"/>
        </w:rPr>
        <w:t>730</w:t>
      </w:r>
      <w:r w:rsidRPr="00C71512">
        <w:rPr>
          <w:rFonts w:cs="Arial"/>
          <w:sz w:val="24"/>
          <w:szCs w:val="24"/>
        </w:rPr>
        <w:t>米到达酒店。</w:t>
      </w:r>
    </w:p>
    <w:p w:rsidR="00C46F43" w:rsidRPr="00C71512" w:rsidRDefault="00C46F43" w:rsidP="00C46F43">
      <w:pPr>
        <w:spacing w:after="0" w:line="312" w:lineRule="auto"/>
        <w:rPr>
          <w:rFonts w:cs="Arial"/>
          <w:sz w:val="24"/>
          <w:szCs w:val="24"/>
        </w:rPr>
      </w:pPr>
      <w:r w:rsidRPr="00C71512">
        <w:rPr>
          <w:rFonts w:cs="Arial"/>
          <w:sz w:val="24"/>
          <w:szCs w:val="24"/>
        </w:rPr>
        <w:t xml:space="preserve">       </w:t>
      </w:r>
      <w:r w:rsidRPr="00C71512">
        <w:rPr>
          <w:rFonts w:cs="Arial"/>
          <w:sz w:val="24"/>
          <w:szCs w:val="24"/>
        </w:rPr>
        <w:t>（</w:t>
      </w:r>
      <w:r w:rsidRPr="00C71512">
        <w:rPr>
          <w:rFonts w:cs="Arial"/>
          <w:sz w:val="24"/>
          <w:szCs w:val="24"/>
        </w:rPr>
        <w:t>2</w:t>
      </w:r>
      <w:r w:rsidRPr="00C71512">
        <w:rPr>
          <w:rFonts w:cs="Arial"/>
          <w:sz w:val="24"/>
          <w:szCs w:val="24"/>
        </w:rPr>
        <w:t>）上海南站</w:t>
      </w:r>
      <w:r w:rsidRPr="00C71512">
        <w:rPr>
          <w:rFonts w:cs="Arial"/>
          <w:sz w:val="24"/>
          <w:szCs w:val="24"/>
        </w:rPr>
        <w:t xml:space="preserve"> </w:t>
      </w:r>
      <w:r w:rsidRPr="00C71512">
        <w:rPr>
          <w:rFonts w:cs="Arial"/>
          <w:sz w:val="24"/>
          <w:szCs w:val="24"/>
        </w:rPr>
        <w:t>（</w:t>
      </w:r>
      <w:r w:rsidRPr="00C71512">
        <w:rPr>
          <w:rFonts w:cs="Arial"/>
          <w:sz w:val="24"/>
          <w:szCs w:val="24"/>
        </w:rPr>
        <w:t>23</w:t>
      </w:r>
      <w:r w:rsidRPr="00C71512">
        <w:rPr>
          <w:rFonts w:cs="Arial"/>
          <w:sz w:val="24"/>
          <w:szCs w:val="24"/>
        </w:rPr>
        <w:t>点前</w:t>
      </w:r>
      <w:r w:rsidRPr="00C71512">
        <w:rPr>
          <w:rFonts w:cs="Arial"/>
          <w:sz w:val="24"/>
          <w:szCs w:val="24"/>
        </w:rPr>
        <w:t>Taxi</w:t>
      </w:r>
      <w:r w:rsidRPr="00C71512">
        <w:rPr>
          <w:rFonts w:cs="Arial"/>
          <w:sz w:val="24"/>
          <w:szCs w:val="24"/>
        </w:rPr>
        <w:t>费约</w:t>
      </w:r>
      <w:r w:rsidRPr="00C71512">
        <w:rPr>
          <w:rFonts w:cs="Arial"/>
          <w:sz w:val="24"/>
          <w:szCs w:val="24"/>
        </w:rPr>
        <w:t>54</w:t>
      </w:r>
      <w:r w:rsidRPr="00C71512">
        <w:rPr>
          <w:rFonts w:cs="Arial"/>
          <w:sz w:val="24"/>
          <w:szCs w:val="24"/>
        </w:rPr>
        <w:t>元，</w:t>
      </w:r>
      <w:r w:rsidRPr="00C71512">
        <w:rPr>
          <w:rFonts w:cs="Arial"/>
          <w:sz w:val="24"/>
          <w:szCs w:val="24"/>
        </w:rPr>
        <w:t>23</w:t>
      </w:r>
      <w:r w:rsidRPr="00C71512">
        <w:rPr>
          <w:rFonts w:cs="Arial"/>
          <w:sz w:val="24"/>
          <w:szCs w:val="24"/>
        </w:rPr>
        <w:t>点后约</w:t>
      </w:r>
      <w:r w:rsidRPr="00C71512">
        <w:rPr>
          <w:rFonts w:cs="Arial"/>
          <w:sz w:val="24"/>
          <w:szCs w:val="24"/>
        </w:rPr>
        <w:t>71</w:t>
      </w:r>
      <w:r w:rsidRPr="00C71512">
        <w:rPr>
          <w:rFonts w:cs="Arial"/>
          <w:sz w:val="24"/>
          <w:szCs w:val="24"/>
        </w:rPr>
        <w:t>元）</w:t>
      </w:r>
    </w:p>
    <w:p w:rsidR="00C46F43" w:rsidRPr="00C71512" w:rsidRDefault="00C46F43" w:rsidP="00C46F43">
      <w:pPr>
        <w:spacing w:after="0" w:line="312" w:lineRule="auto"/>
        <w:rPr>
          <w:rFonts w:cs="Arial"/>
          <w:sz w:val="24"/>
          <w:szCs w:val="24"/>
        </w:rPr>
      </w:pPr>
      <w:r w:rsidRPr="00C71512">
        <w:rPr>
          <w:rFonts w:cs="Arial"/>
          <w:sz w:val="24"/>
          <w:szCs w:val="24"/>
        </w:rPr>
        <w:t>换乘指南：地铁</w:t>
      </w:r>
      <w:r w:rsidRPr="00C71512">
        <w:rPr>
          <w:rFonts w:cs="Arial"/>
          <w:sz w:val="24"/>
          <w:szCs w:val="24"/>
        </w:rPr>
        <w:t>3</w:t>
      </w:r>
      <w:r w:rsidRPr="00C71512">
        <w:rPr>
          <w:rFonts w:cs="Arial"/>
          <w:sz w:val="24"/>
          <w:szCs w:val="24"/>
        </w:rPr>
        <w:t>号线至宜山路站，同站换乘</w:t>
      </w:r>
      <w:r w:rsidRPr="00C71512">
        <w:rPr>
          <w:rFonts w:cs="Arial"/>
          <w:sz w:val="24"/>
          <w:szCs w:val="24"/>
        </w:rPr>
        <w:t>9</w:t>
      </w:r>
      <w:r w:rsidRPr="00C71512">
        <w:rPr>
          <w:rFonts w:cs="Arial"/>
          <w:sz w:val="24"/>
          <w:szCs w:val="24"/>
        </w:rPr>
        <w:t>号线至杨高中路站</w:t>
      </w:r>
      <w:r w:rsidRPr="00C71512">
        <w:rPr>
          <w:rFonts w:cs="Arial"/>
          <w:sz w:val="24"/>
          <w:szCs w:val="24"/>
        </w:rPr>
        <w:t>3</w:t>
      </w:r>
      <w:r w:rsidRPr="00C71512">
        <w:rPr>
          <w:rFonts w:cs="Arial"/>
          <w:sz w:val="24"/>
          <w:szCs w:val="24"/>
        </w:rPr>
        <w:t>号口出，</w:t>
      </w:r>
    </w:p>
    <w:p w:rsidR="00C46F43" w:rsidRPr="00C71512" w:rsidRDefault="00C46F43" w:rsidP="00C46F43">
      <w:pPr>
        <w:spacing w:after="0" w:line="312" w:lineRule="auto"/>
        <w:rPr>
          <w:rFonts w:cs="Arial"/>
          <w:sz w:val="24"/>
          <w:szCs w:val="24"/>
        </w:rPr>
      </w:pPr>
      <w:r w:rsidRPr="00C71512">
        <w:rPr>
          <w:rFonts w:cs="Arial"/>
          <w:sz w:val="24"/>
          <w:szCs w:val="24"/>
        </w:rPr>
        <w:t>步行</w:t>
      </w:r>
      <w:r w:rsidRPr="00C71512">
        <w:rPr>
          <w:rFonts w:cs="Arial"/>
          <w:sz w:val="24"/>
          <w:szCs w:val="24"/>
        </w:rPr>
        <w:t>730</w:t>
      </w:r>
      <w:r w:rsidRPr="00C71512">
        <w:rPr>
          <w:rFonts w:cs="Arial"/>
          <w:sz w:val="24"/>
          <w:szCs w:val="24"/>
        </w:rPr>
        <w:t>米到达酒店。</w:t>
      </w:r>
    </w:p>
    <w:p w:rsidR="00C46F43" w:rsidRPr="00C71512" w:rsidRDefault="00C46F43" w:rsidP="00C46F43">
      <w:pPr>
        <w:spacing w:after="0" w:line="312" w:lineRule="auto"/>
        <w:rPr>
          <w:rFonts w:cs="Arial"/>
          <w:sz w:val="24"/>
          <w:szCs w:val="24"/>
        </w:rPr>
      </w:pPr>
      <w:r w:rsidRPr="00C71512">
        <w:rPr>
          <w:rFonts w:cs="Arial"/>
          <w:sz w:val="24"/>
          <w:szCs w:val="24"/>
        </w:rPr>
        <w:t xml:space="preserve">       </w:t>
      </w:r>
      <w:r w:rsidRPr="00C71512">
        <w:rPr>
          <w:rFonts w:cs="Arial"/>
          <w:sz w:val="24"/>
          <w:szCs w:val="24"/>
        </w:rPr>
        <w:t>（</w:t>
      </w:r>
      <w:r w:rsidRPr="00C71512">
        <w:rPr>
          <w:rFonts w:cs="Arial"/>
          <w:sz w:val="24"/>
          <w:szCs w:val="24"/>
        </w:rPr>
        <w:t>3</w:t>
      </w:r>
      <w:r w:rsidRPr="00C71512">
        <w:rPr>
          <w:rFonts w:cs="Arial"/>
          <w:sz w:val="24"/>
          <w:szCs w:val="24"/>
        </w:rPr>
        <w:t>）虹桥机场（</w:t>
      </w:r>
      <w:r w:rsidRPr="00C71512">
        <w:rPr>
          <w:rFonts w:cs="Arial"/>
          <w:sz w:val="24"/>
          <w:szCs w:val="24"/>
        </w:rPr>
        <w:t>23</w:t>
      </w:r>
      <w:r w:rsidRPr="00C71512">
        <w:rPr>
          <w:rFonts w:cs="Arial"/>
          <w:sz w:val="24"/>
          <w:szCs w:val="24"/>
        </w:rPr>
        <w:t>点前</w:t>
      </w:r>
      <w:r w:rsidRPr="00C71512">
        <w:rPr>
          <w:rFonts w:cs="Arial"/>
          <w:sz w:val="24"/>
          <w:szCs w:val="24"/>
        </w:rPr>
        <w:t>Taxi</w:t>
      </w:r>
      <w:r w:rsidRPr="00C71512">
        <w:rPr>
          <w:rFonts w:cs="Arial"/>
          <w:sz w:val="24"/>
          <w:szCs w:val="24"/>
        </w:rPr>
        <w:t>费约</w:t>
      </w:r>
      <w:r w:rsidRPr="00C71512">
        <w:rPr>
          <w:rFonts w:cs="Arial"/>
          <w:sz w:val="24"/>
          <w:szCs w:val="24"/>
        </w:rPr>
        <w:t>75</w:t>
      </w:r>
      <w:r w:rsidRPr="00C71512">
        <w:rPr>
          <w:rFonts w:cs="Arial"/>
          <w:sz w:val="24"/>
          <w:szCs w:val="24"/>
        </w:rPr>
        <w:t>元，</w:t>
      </w:r>
      <w:r w:rsidRPr="00C71512">
        <w:rPr>
          <w:rFonts w:cs="Arial"/>
          <w:sz w:val="24"/>
          <w:szCs w:val="24"/>
        </w:rPr>
        <w:t>23</w:t>
      </w:r>
      <w:r w:rsidRPr="00C71512">
        <w:rPr>
          <w:rFonts w:cs="Arial"/>
          <w:sz w:val="24"/>
          <w:szCs w:val="24"/>
        </w:rPr>
        <w:t>点后约</w:t>
      </w:r>
      <w:r w:rsidRPr="00C71512">
        <w:rPr>
          <w:rFonts w:cs="Arial"/>
          <w:sz w:val="24"/>
          <w:szCs w:val="24"/>
        </w:rPr>
        <w:t>100</w:t>
      </w:r>
      <w:r w:rsidRPr="00C71512">
        <w:rPr>
          <w:rFonts w:cs="Arial"/>
          <w:sz w:val="24"/>
          <w:szCs w:val="24"/>
        </w:rPr>
        <w:t>元）</w:t>
      </w:r>
    </w:p>
    <w:p w:rsidR="00C46F43" w:rsidRPr="00C71512" w:rsidRDefault="00C46F43" w:rsidP="00C46F43">
      <w:pPr>
        <w:spacing w:after="0" w:line="312" w:lineRule="auto"/>
        <w:rPr>
          <w:rFonts w:cs="Arial"/>
          <w:sz w:val="24"/>
          <w:szCs w:val="24"/>
        </w:rPr>
      </w:pPr>
      <w:r w:rsidRPr="00C71512">
        <w:rPr>
          <w:rFonts w:cs="Arial"/>
          <w:sz w:val="24"/>
          <w:szCs w:val="24"/>
        </w:rPr>
        <w:t>换乘指南：地铁</w:t>
      </w:r>
      <w:r w:rsidRPr="00C71512">
        <w:rPr>
          <w:rFonts w:cs="Arial"/>
          <w:sz w:val="24"/>
          <w:szCs w:val="24"/>
        </w:rPr>
        <w:t>10</w:t>
      </w:r>
      <w:r w:rsidRPr="00C71512">
        <w:rPr>
          <w:rFonts w:cs="Arial"/>
          <w:sz w:val="24"/>
          <w:szCs w:val="24"/>
        </w:rPr>
        <w:t>号线至老西门地铁站，同站换乘</w:t>
      </w:r>
      <w:r w:rsidRPr="00C71512">
        <w:rPr>
          <w:rFonts w:cs="Arial"/>
          <w:sz w:val="24"/>
          <w:szCs w:val="24"/>
        </w:rPr>
        <w:t>8</w:t>
      </w:r>
      <w:r w:rsidRPr="00C71512">
        <w:rPr>
          <w:rFonts w:cs="Arial"/>
          <w:sz w:val="24"/>
          <w:szCs w:val="24"/>
        </w:rPr>
        <w:t>号线至陆家</w:t>
      </w:r>
      <w:proofErr w:type="gramStart"/>
      <w:r w:rsidRPr="00C71512">
        <w:rPr>
          <w:rFonts w:cs="Arial"/>
          <w:sz w:val="24"/>
          <w:szCs w:val="24"/>
        </w:rPr>
        <w:t>浜</w:t>
      </w:r>
      <w:proofErr w:type="gramEnd"/>
      <w:r w:rsidRPr="00C71512">
        <w:rPr>
          <w:rFonts w:cs="Arial"/>
          <w:sz w:val="24"/>
          <w:szCs w:val="24"/>
        </w:rPr>
        <w:t>路站，同站换乘</w:t>
      </w:r>
      <w:r w:rsidRPr="00C71512">
        <w:rPr>
          <w:rFonts w:cs="Arial"/>
          <w:sz w:val="24"/>
          <w:szCs w:val="24"/>
        </w:rPr>
        <w:t>9</w:t>
      </w:r>
      <w:r w:rsidRPr="00C71512">
        <w:rPr>
          <w:rFonts w:cs="Arial"/>
          <w:sz w:val="24"/>
          <w:szCs w:val="24"/>
        </w:rPr>
        <w:t>号线至杨高中路站</w:t>
      </w:r>
      <w:r w:rsidRPr="00C71512">
        <w:rPr>
          <w:rFonts w:cs="Arial"/>
          <w:sz w:val="24"/>
          <w:szCs w:val="24"/>
        </w:rPr>
        <w:t>3</w:t>
      </w:r>
      <w:r w:rsidRPr="00C71512">
        <w:rPr>
          <w:rFonts w:cs="Arial"/>
          <w:sz w:val="24"/>
          <w:szCs w:val="24"/>
        </w:rPr>
        <w:t>号口出，步行</w:t>
      </w:r>
      <w:r w:rsidRPr="00C71512">
        <w:rPr>
          <w:rFonts w:cs="Arial"/>
          <w:sz w:val="24"/>
          <w:szCs w:val="24"/>
        </w:rPr>
        <w:t>730</w:t>
      </w:r>
      <w:r w:rsidRPr="00C71512">
        <w:rPr>
          <w:rFonts w:cs="Arial"/>
          <w:sz w:val="24"/>
          <w:szCs w:val="24"/>
        </w:rPr>
        <w:t>米到达酒店。</w:t>
      </w:r>
    </w:p>
    <w:p w:rsidR="00C46F43" w:rsidRPr="00C71512" w:rsidRDefault="00C46F43" w:rsidP="00C46F43">
      <w:pPr>
        <w:spacing w:after="0" w:line="312" w:lineRule="auto"/>
        <w:rPr>
          <w:rFonts w:cs="Arial"/>
          <w:sz w:val="24"/>
          <w:szCs w:val="24"/>
        </w:rPr>
      </w:pPr>
      <w:r w:rsidRPr="00C71512">
        <w:rPr>
          <w:rFonts w:cs="Arial"/>
          <w:sz w:val="24"/>
          <w:szCs w:val="24"/>
        </w:rPr>
        <w:t xml:space="preserve">       </w:t>
      </w:r>
      <w:r w:rsidRPr="00C71512">
        <w:rPr>
          <w:rFonts w:cs="Arial"/>
          <w:sz w:val="24"/>
          <w:szCs w:val="24"/>
        </w:rPr>
        <w:t>（</w:t>
      </w:r>
      <w:r w:rsidRPr="00C71512">
        <w:rPr>
          <w:rFonts w:cs="Arial"/>
          <w:sz w:val="24"/>
          <w:szCs w:val="24"/>
        </w:rPr>
        <w:t>4</w:t>
      </w:r>
      <w:r w:rsidRPr="00C71512">
        <w:rPr>
          <w:rFonts w:cs="Arial"/>
          <w:sz w:val="24"/>
          <w:szCs w:val="24"/>
        </w:rPr>
        <w:t>）虹桥火车站（</w:t>
      </w:r>
      <w:r w:rsidRPr="00C71512">
        <w:rPr>
          <w:rFonts w:cs="Arial"/>
          <w:sz w:val="24"/>
          <w:szCs w:val="24"/>
        </w:rPr>
        <w:t>23</w:t>
      </w:r>
      <w:r w:rsidRPr="00C71512">
        <w:rPr>
          <w:rFonts w:cs="Arial"/>
          <w:sz w:val="24"/>
          <w:szCs w:val="24"/>
        </w:rPr>
        <w:t>点前</w:t>
      </w:r>
      <w:r w:rsidRPr="00C71512">
        <w:rPr>
          <w:rFonts w:cs="Arial"/>
          <w:sz w:val="24"/>
          <w:szCs w:val="24"/>
        </w:rPr>
        <w:t>Taxi</w:t>
      </w:r>
      <w:r w:rsidRPr="00C71512">
        <w:rPr>
          <w:rFonts w:cs="Arial"/>
          <w:sz w:val="24"/>
          <w:szCs w:val="24"/>
        </w:rPr>
        <w:t>费约</w:t>
      </w:r>
      <w:r w:rsidRPr="00C71512">
        <w:rPr>
          <w:rFonts w:cs="Arial"/>
          <w:sz w:val="24"/>
          <w:szCs w:val="24"/>
        </w:rPr>
        <w:t>98</w:t>
      </w:r>
      <w:r w:rsidRPr="00C71512">
        <w:rPr>
          <w:rFonts w:cs="Arial"/>
          <w:sz w:val="24"/>
          <w:szCs w:val="24"/>
        </w:rPr>
        <w:t>元，</w:t>
      </w:r>
      <w:r w:rsidRPr="00C71512">
        <w:rPr>
          <w:rFonts w:cs="Arial"/>
          <w:sz w:val="24"/>
          <w:szCs w:val="24"/>
        </w:rPr>
        <w:t>23</w:t>
      </w:r>
      <w:r w:rsidRPr="00C71512">
        <w:rPr>
          <w:rFonts w:cs="Arial"/>
          <w:sz w:val="24"/>
          <w:szCs w:val="24"/>
        </w:rPr>
        <w:t>点后约</w:t>
      </w:r>
      <w:r w:rsidRPr="00C71512">
        <w:rPr>
          <w:rFonts w:cs="Arial"/>
          <w:sz w:val="24"/>
          <w:szCs w:val="24"/>
        </w:rPr>
        <w:t>129</w:t>
      </w:r>
      <w:r w:rsidRPr="00C71512">
        <w:rPr>
          <w:rFonts w:cs="Arial"/>
          <w:sz w:val="24"/>
          <w:szCs w:val="24"/>
        </w:rPr>
        <w:t>元）</w:t>
      </w:r>
    </w:p>
    <w:p w:rsidR="00C46F43" w:rsidRPr="00C71512" w:rsidRDefault="00C46F43" w:rsidP="00C46F43">
      <w:pPr>
        <w:spacing w:after="0" w:line="312" w:lineRule="auto"/>
        <w:rPr>
          <w:rFonts w:cs="Arial"/>
          <w:sz w:val="24"/>
          <w:szCs w:val="24"/>
        </w:rPr>
      </w:pPr>
      <w:r w:rsidRPr="00C71512">
        <w:rPr>
          <w:rFonts w:cs="Arial"/>
          <w:sz w:val="24"/>
          <w:szCs w:val="24"/>
        </w:rPr>
        <w:t>换乘指南：地铁</w:t>
      </w:r>
      <w:r w:rsidRPr="00C71512">
        <w:rPr>
          <w:rFonts w:cs="Arial"/>
          <w:sz w:val="24"/>
          <w:szCs w:val="24"/>
        </w:rPr>
        <w:t>2</w:t>
      </w:r>
      <w:r w:rsidRPr="00C71512">
        <w:rPr>
          <w:rFonts w:cs="Arial"/>
          <w:sz w:val="24"/>
          <w:szCs w:val="24"/>
        </w:rPr>
        <w:t>号线直达世纪大道，同站换乘</w:t>
      </w:r>
      <w:r w:rsidRPr="00C71512">
        <w:rPr>
          <w:rFonts w:cs="Arial"/>
          <w:sz w:val="24"/>
          <w:szCs w:val="24"/>
        </w:rPr>
        <w:t>9</w:t>
      </w:r>
      <w:r w:rsidRPr="00C71512">
        <w:rPr>
          <w:rFonts w:cs="Arial"/>
          <w:sz w:val="24"/>
          <w:szCs w:val="24"/>
        </w:rPr>
        <w:t>号线至杨高中路站</w:t>
      </w:r>
      <w:r w:rsidRPr="00C71512">
        <w:rPr>
          <w:rFonts w:cs="Arial"/>
          <w:sz w:val="24"/>
          <w:szCs w:val="24"/>
        </w:rPr>
        <w:t>3</w:t>
      </w:r>
      <w:r w:rsidRPr="00C71512">
        <w:rPr>
          <w:rFonts w:cs="Arial"/>
          <w:sz w:val="24"/>
          <w:szCs w:val="24"/>
        </w:rPr>
        <w:t>号口出，步行</w:t>
      </w:r>
      <w:r w:rsidRPr="00C71512">
        <w:rPr>
          <w:rFonts w:cs="Arial"/>
          <w:sz w:val="24"/>
          <w:szCs w:val="24"/>
        </w:rPr>
        <w:t>730</w:t>
      </w:r>
      <w:r w:rsidRPr="00C71512">
        <w:rPr>
          <w:rFonts w:cs="Arial"/>
          <w:sz w:val="24"/>
          <w:szCs w:val="24"/>
        </w:rPr>
        <w:t>米到达酒店。</w:t>
      </w:r>
    </w:p>
    <w:p w:rsidR="00C46F43" w:rsidRPr="00C71512" w:rsidRDefault="00C46F43" w:rsidP="00C46F43">
      <w:pPr>
        <w:spacing w:after="0" w:line="312" w:lineRule="auto"/>
        <w:rPr>
          <w:rFonts w:cs="Arial"/>
          <w:sz w:val="24"/>
          <w:szCs w:val="24"/>
        </w:rPr>
      </w:pPr>
      <w:r w:rsidRPr="00C71512">
        <w:rPr>
          <w:rFonts w:cs="Arial"/>
          <w:sz w:val="24"/>
          <w:szCs w:val="24"/>
        </w:rPr>
        <w:t xml:space="preserve">       </w:t>
      </w:r>
      <w:r w:rsidRPr="00C71512">
        <w:rPr>
          <w:rFonts w:cs="Arial"/>
          <w:sz w:val="24"/>
          <w:szCs w:val="24"/>
        </w:rPr>
        <w:t>（</w:t>
      </w:r>
      <w:r w:rsidRPr="00C71512">
        <w:rPr>
          <w:rFonts w:cs="Arial"/>
          <w:sz w:val="24"/>
          <w:szCs w:val="24"/>
        </w:rPr>
        <w:t>5</w:t>
      </w:r>
      <w:r w:rsidRPr="00C71512">
        <w:rPr>
          <w:rFonts w:cs="Arial"/>
          <w:sz w:val="24"/>
          <w:szCs w:val="24"/>
        </w:rPr>
        <w:t>）浦东机场（</w:t>
      </w:r>
      <w:r w:rsidRPr="00C71512">
        <w:rPr>
          <w:rFonts w:cs="Arial"/>
          <w:sz w:val="24"/>
          <w:szCs w:val="24"/>
        </w:rPr>
        <w:t>23</w:t>
      </w:r>
      <w:r w:rsidRPr="00C71512">
        <w:rPr>
          <w:rFonts w:cs="Arial"/>
          <w:sz w:val="24"/>
          <w:szCs w:val="24"/>
        </w:rPr>
        <w:t>点前</w:t>
      </w:r>
      <w:r w:rsidRPr="00C71512">
        <w:rPr>
          <w:rFonts w:cs="Arial"/>
          <w:sz w:val="24"/>
          <w:szCs w:val="24"/>
        </w:rPr>
        <w:t>Taxi</w:t>
      </w:r>
      <w:r w:rsidRPr="00C71512">
        <w:rPr>
          <w:rFonts w:cs="Arial"/>
          <w:sz w:val="24"/>
          <w:szCs w:val="24"/>
        </w:rPr>
        <w:t>费约</w:t>
      </w:r>
      <w:r w:rsidRPr="00C71512">
        <w:rPr>
          <w:rFonts w:cs="Arial"/>
          <w:sz w:val="24"/>
          <w:szCs w:val="24"/>
        </w:rPr>
        <w:t>131</w:t>
      </w:r>
      <w:r w:rsidRPr="00C71512">
        <w:rPr>
          <w:rFonts w:cs="Arial"/>
          <w:sz w:val="24"/>
          <w:szCs w:val="24"/>
        </w:rPr>
        <w:t>元，</w:t>
      </w:r>
      <w:r w:rsidRPr="00C71512">
        <w:rPr>
          <w:rFonts w:cs="Arial"/>
          <w:sz w:val="24"/>
          <w:szCs w:val="24"/>
        </w:rPr>
        <w:t>23</w:t>
      </w:r>
      <w:r w:rsidRPr="00C71512">
        <w:rPr>
          <w:rFonts w:cs="Arial"/>
          <w:sz w:val="24"/>
          <w:szCs w:val="24"/>
        </w:rPr>
        <w:t>点后约</w:t>
      </w:r>
      <w:r w:rsidRPr="00C71512">
        <w:rPr>
          <w:rFonts w:cs="Arial"/>
          <w:sz w:val="24"/>
          <w:szCs w:val="24"/>
        </w:rPr>
        <w:t>172</w:t>
      </w:r>
      <w:r w:rsidRPr="00C71512">
        <w:rPr>
          <w:rFonts w:cs="Arial"/>
          <w:sz w:val="24"/>
          <w:szCs w:val="24"/>
        </w:rPr>
        <w:t>元）</w:t>
      </w:r>
    </w:p>
    <w:p w:rsidR="003E219E" w:rsidRDefault="00C46F43" w:rsidP="00C71512">
      <w:pPr>
        <w:spacing w:after="0" w:line="312" w:lineRule="auto"/>
        <w:rPr>
          <w:rFonts w:cs="Arial"/>
          <w:sz w:val="24"/>
          <w:szCs w:val="24"/>
        </w:rPr>
      </w:pPr>
      <w:r w:rsidRPr="00C71512">
        <w:rPr>
          <w:rFonts w:cs="Arial"/>
          <w:sz w:val="24"/>
          <w:szCs w:val="24"/>
        </w:rPr>
        <w:t>换乘指南：地铁</w:t>
      </w:r>
      <w:r w:rsidRPr="00C71512">
        <w:rPr>
          <w:rFonts w:cs="Arial"/>
          <w:sz w:val="24"/>
          <w:szCs w:val="24"/>
        </w:rPr>
        <w:t>2</w:t>
      </w:r>
      <w:r w:rsidRPr="00C71512">
        <w:rPr>
          <w:rFonts w:cs="Arial"/>
          <w:sz w:val="24"/>
          <w:szCs w:val="24"/>
        </w:rPr>
        <w:t>号线地铁</w:t>
      </w:r>
      <w:r w:rsidRPr="00C71512">
        <w:rPr>
          <w:rFonts w:cs="Arial"/>
          <w:sz w:val="24"/>
          <w:szCs w:val="24"/>
        </w:rPr>
        <w:t>2</w:t>
      </w:r>
      <w:r w:rsidRPr="00C71512">
        <w:rPr>
          <w:rFonts w:cs="Arial"/>
          <w:sz w:val="24"/>
          <w:szCs w:val="24"/>
        </w:rPr>
        <w:t>号线东延伸段</w:t>
      </w:r>
      <w:r w:rsidRPr="00C71512">
        <w:rPr>
          <w:rFonts w:cs="Arial"/>
          <w:sz w:val="24"/>
          <w:szCs w:val="24"/>
        </w:rPr>
        <w:t> </w:t>
      </w:r>
      <w:r w:rsidRPr="00C71512">
        <w:rPr>
          <w:rFonts w:cs="Arial"/>
          <w:sz w:val="24"/>
          <w:szCs w:val="24"/>
        </w:rPr>
        <w:t>（</w:t>
      </w:r>
      <w:proofErr w:type="gramStart"/>
      <w:r w:rsidRPr="00C71512">
        <w:rPr>
          <w:rFonts w:cs="Arial"/>
          <w:sz w:val="24"/>
          <w:szCs w:val="24"/>
        </w:rPr>
        <w:t>广兰路</w:t>
      </w:r>
      <w:proofErr w:type="gramEnd"/>
      <w:r w:rsidRPr="00C71512">
        <w:rPr>
          <w:rFonts w:cs="Arial"/>
          <w:sz w:val="24"/>
          <w:szCs w:val="24"/>
        </w:rPr>
        <w:t>方向）</w:t>
      </w:r>
      <w:proofErr w:type="gramStart"/>
      <w:r w:rsidRPr="00C71512">
        <w:rPr>
          <w:rFonts w:cs="Arial"/>
          <w:sz w:val="24"/>
          <w:szCs w:val="24"/>
        </w:rPr>
        <w:t>至广兰路</w:t>
      </w:r>
      <w:proofErr w:type="gramEnd"/>
      <w:r w:rsidRPr="00C71512">
        <w:rPr>
          <w:rFonts w:cs="Arial"/>
          <w:sz w:val="24"/>
          <w:szCs w:val="24"/>
        </w:rPr>
        <w:t>站</w:t>
      </w:r>
      <w:r w:rsidRPr="00C71512">
        <w:rPr>
          <w:rFonts w:cs="Arial"/>
          <w:sz w:val="24"/>
          <w:szCs w:val="24"/>
        </w:rPr>
        <w:t>  </w:t>
      </w:r>
      <w:r w:rsidRPr="00C71512">
        <w:rPr>
          <w:rFonts w:cs="Arial"/>
          <w:sz w:val="24"/>
          <w:szCs w:val="24"/>
        </w:rPr>
        <w:t>，同站换乘</w:t>
      </w:r>
      <w:r w:rsidRPr="00C71512">
        <w:rPr>
          <w:rFonts w:cs="Arial"/>
          <w:sz w:val="24"/>
          <w:szCs w:val="24"/>
        </w:rPr>
        <w:t>2</w:t>
      </w:r>
      <w:r w:rsidRPr="00C71512">
        <w:rPr>
          <w:rFonts w:cs="Arial"/>
          <w:sz w:val="24"/>
          <w:szCs w:val="24"/>
        </w:rPr>
        <w:t>号线（徐</w:t>
      </w:r>
      <w:proofErr w:type="gramStart"/>
      <w:r w:rsidRPr="00C71512">
        <w:rPr>
          <w:rFonts w:cs="Arial"/>
          <w:sz w:val="24"/>
          <w:szCs w:val="24"/>
        </w:rPr>
        <w:t>泾</w:t>
      </w:r>
      <w:proofErr w:type="gramEnd"/>
      <w:r w:rsidRPr="00C71512">
        <w:rPr>
          <w:rFonts w:cs="Arial"/>
          <w:sz w:val="24"/>
          <w:szCs w:val="24"/>
        </w:rPr>
        <w:t>东方向）至上海科技馆</w:t>
      </w:r>
      <w:r w:rsidRPr="00C71512">
        <w:rPr>
          <w:rFonts w:cs="Arial"/>
          <w:sz w:val="24"/>
          <w:szCs w:val="24"/>
        </w:rPr>
        <w:t>6</w:t>
      </w:r>
      <w:r w:rsidRPr="00C71512">
        <w:rPr>
          <w:rFonts w:cs="Arial"/>
          <w:sz w:val="24"/>
          <w:szCs w:val="24"/>
        </w:rPr>
        <w:t>号口出，步行</w:t>
      </w:r>
      <w:r w:rsidRPr="00C71512">
        <w:rPr>
          <w:rFonts w:cs="Arial"/>
          <w:sz w:val="24"/>
          <w:szCs w:val="24"/>
        </w:rPr>
        <w:t>1.6</w:t>
      </w:r>
      <w:r w:rsidRPr="00C71512">
        <w:rPr>
          <w:rFonts w:cs="Arial"/>
          <w:sz w:val="24"/>
          <w:szCs w:val="24"/>
        </w:rPr>
        <w:t>公里到达酒店。</w:t>
      </w:r>
    </w:p>
    <w:p w:rsidR="00B404C8" w:rsidRPr="00644115" w:rsidRDefault="00B404C8" w:rsidP="00C71512">
      <w:pPr>
        <w:spacing w:after="0" w:line="312" w:lineRule="auto"/>
        <w:rPr>
          <w:rFonts w:cs="Arial"/>
          <w:sz w:val="24"/>
          <w:szCs w:val="24"/>
        </w:rPr>
      </w:pPr>
      <w:r>
        <w:rPr>
          <w:rFonts w:cs="Arial"/>
          <w:noProof/>
        </w:rPr>
        <w:lastRenderedPageBreak/>
        <w:drawing>
          <wp:inline distT="0" distB="0" distL="0" distR="0">
            <wp:extent cx="6038850" cy="4064496"/>
            <wp:effectExtent l="19050" t="0" r="0" b="0"/>
            <wp:docPr id="3" name="图片 1" descr="QQ截图2016012010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截图20160120101738.png"/>
                    <pic:cNvPicPr>
                      <a:picLocks noChangeAspect="1" noChangeArrowheads="1"/>
                    </pic:cNvPicPr>
                  </pic:nvPicPr>
                  <pic:blipFill>
                    <a:blip r:embed="rId22"/>
                    <a:srcRect/>
                    <a:stretch>
                      <a:fillRect/>
                    </a:stretch>
                  </pic:blipFill>
                  <pic:spPr bwMode="auto">
                    <a:xfrm>
                      <a:off x="0" y="0"/>
                      <a:ext cx="6038850" cy="4064496"/>
                    </a:xfrm>
                    <a:prstGeom prst="rect">
                      <a:avLst/>
                    </a:prstGeom>
                    <a:noFill/>
                    <a:ln w="9525">
                      <a:noFill/>
                      <a:miter lim="800000"/>
                      <a:headEnd/>
                      <a:tailEnd/>
                    </a:ln>
                  </pic:spPr>
                </pic:pic>
              </a:graphicData>
            </a:graphic>
          </wp:inline>
        </w:drawing>
      </w:r>
    </w:p>
    <w:sectPr w:rsidR="00B404C8" w:rsidRPr="00644115" w:rsidSect="006E3A40">
      <w:pgSz w:w="12240" w:h="15840"/>
      <w:pgMar w:top="1440" w:right="1440" w:bottom="1440" w:left="1440" w:header="720" w:footer="720"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E83" w:rsidRDefault="00F96E83" w:rsidP="006062E7">
      <w:pPr>
        <w:spacing w:after="0" w:line="240" w:lineRule="auto"/>
      </w:pPr>
      <w:r>
        <w:separator/>
      </w:r>
    </w:p>
  </w:endnote>
  <w:endnote w:type="continuationSeparator" w:id="0">
    <w:p w:rsidR="00F96E83" w:rsidRDefault="00F96E83" w:rsidP="006062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E83" w:rsidRDefault="00F96E83" w:rsidP="006062E7">
      <w:pPr>
        <w:spacing w:after="0" w:line="240" w:lineRule="auto"/>
      </w:pPr>
      <w:r>
        <w:separator/>
      </w:r>
    </w:p>
  </w:footnote>
  <w:footnote w:type="continuationSeparator" w:id="0">
    <w:p w:rsidR="00F96E83" w:rsidRDefault="00F96E83" w:rsidP="006062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D55B6"/>
    <w:multiLevelType w:val="hybridMultilevel"/>
    <w:tmpl w:val="890C18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CE43826"/>
    <w:multiLevelType w:val="hybridMultilevel"/>
    <w:tmpl w:val="9CDADA68"/>
    <w:lvl w:ilvl="0" w:tplc="D66CA3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72A584A"/>
    <w:multiLevelType w:val="hybridMultilevel"/>
    <w:tmpl w:val="536E1E7C"/>
    <w:lvl w:ilvl="0" w:tplc="264EEE8E">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2ABD4E65"/>
    <w:multiLevelType w:val="hybridMultilevel"/>
    <w:tmpl w:val="99221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BEC428B"/>
    <w:multiLevelType w:val="hybridMultilevel"/>
    <w:tmpl w:val="C414AB78"/>
    <w:lvl w:ilvl="0" w:tplc="B882067A">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385C4E35"/>
    <w:multiLevelType w:val="hybridMultilevel"/>
    <w:tmpl w:val="3BE08B78"/>
    <w:lvl w:ilvl="0" w:tplc="A518FD40">
      <w:numFmt w:val="decimal"/>
      <w:lvlText w:val="%1"/>
      <w:lvlJc w:val="left"/>
      <w:pPr>
        <w:ind w:left="500" w:hanging="36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6">
    <w:nsid w:val="3C5F514E"/>
    <w:multiLevelType w:val="hybridMultilevel"/>
    <w:tmpl w:val="D00AA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B53724"/>
    <w:multiLevelType w:val="hybridMultilevel"/>
    <w:tmpl w:val="54C0D292"/>
    <w:lvl w:ilvl="0" w:tplc="D66CA3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412B46DA"/>
    <w:multiLevelType w:val="hybridMultilevel"/>
    <w:tmpl w:val="EC180D6C"/>
    <w:lvl w:ilvl="0" w:tplc="0409000F">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48E5320A"/>
    <w:multiLevelType w:val="hybridMultilevel"/>
    <w:tmpl w:val="EB62C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31A42B7"/>
    <w:multiLevelType w:val="hybridMultilevel"/>
    <w:tmpl w:val="66240CC4"/>
    <w:lvl w:ilvl="0" w:tplc="20023CD6">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E5B194A"/>
    <w:multiLevelType w:val="hybridMultilevel"/>
    <w:tmpl w:val="80A26922"/>
    <w:lvl w:ilvl="0" w:tplc="2B9A152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nsid w:val="69471417"/>
    <w:multiLevelType w:val="hybridMultilevel"/>
    <w:tmpl w:val="B9A2FFC2"/>
    <w:lvl w:ilvl="0" w:tplc="2B9A152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nsid w:val="76447372"/>
    <w:multiLevelType w:val="hybridMultilevel"/>
    <w:tmpl w:val="16400190"/>
    <w:lvl w:ilvl="0" w:tplc="9E80042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9E2279A"/>
    <w:multiLevelType w:val="hybridMultilevel"/>
    <w:tmpl w:val="FCFC16CE"/>
    <w:lvl w:ilvl="0" w:tplc="2B9A152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7C3F4597"/>
    <w:multiLevelType w:val="hybridMultilevel"/>
    <w:tmpl w:val="BDF4AAAA"/>
    <w:lvl w:ilvl="0" w:tplc="50C02AD6">
      <w:start w:val="4"/>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8"/>
  </w:num>
  <w:num w:numId="3">
    <w:abstractNumId w:val="9"/>
  </w:num>
  <w:num w:numId="4">
    <w:abstractNumId w:val="6"/>
  </w:num>
  <w:num w:numId="5">
    <w:abstractNumId w:val="3"/>
  </w:num>
  <w:num w:numId="6">
    <w:abstractNumId w:val="9"/>
  </w:num>
  <w:num w:numId="7">
    <w:abstractNumId w:val="4"/>
  </w:num>
  <w:num w:numId="8">
    <w:abstractNumId w:val="10"/>
  </w:num>
  <w:num w:numId="9">
    <w:abstractNumId w:val="2"/>
  </w:num>
  <w:num w:numId="10">
    <w:abstractNumId w:val="5"/>
  </w:num>
  <w:num w:numId="11">
    <w:abstractNumId w:val="1"/>
  </w:num>
  <w:num w:numId="12">
    <w:abstractNumId w:val="7"/>
  </w:num>
  <w:num w:numId="13">
    <w:abstractNumId w:val="12"/>
  </w:num>
  <w:num w:numId="14">
    <w:abstractNumId w:val="14"/>
  </w:num>
  <w:num w:numId="15">
    <w:abstractNumId w:val="11"/>
  </w:num>
  <w:num w:numId="16">
    <w:abstractNumId w:val="15"/>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noLineBreaksAfter w:lang="zh-CN" w:val="$([{£¥·‘“〈《「『【〔〖〝﹙﹛﹝＄（．［｛￡￥"/>
  <w:noLineBreaksBefore w:lang="zh-CN" w:val="!%),.:;&gt;?]}¢¨°·ˇˉ―‖’”…‰′″›℃∶、。〃〉》」』】〕〗〞︶︺︾﹀﹄﹚﹜﹞！＂％＇），．：；？］｀｜｝～￠"/>
  <w:hdrShapeDefaults>
    <o:shapedefaults v:ext="edit" spidmax="88065"/>
  </w:hdrShapeDefaults>
  <w:footnotePr>
    <w:footnote w:id="-1"/>
    <w:footnote w:id="0"/>
  </w:footnotePr>
  <w:endnotePr>
    <w:endnote w:id="-1"/>
    <w:endnote w:id="0"/>
  </w:endnotePr>
  <w:compat>
    <w:useFELayout/>
  </w:compat>
  <w:rsids>
    <w:rsidRoot w:val="006148D4"/>
    <w:rsid w:val="0002237D"/>
    <w:rsid w:val="00033011"/>
    <w:rsid w:val="0003337A"/>
    <w:rsid w:val="0004011B"/>
    <w:rsid w:val="000478CE"/>
    <w:rsid w:val="00050F90"/>
    <w:rsid w:val="0005717F"/>
    <w:rsid w:val="00060AB8"/>
    <w:rsid w:val="00062DA6"/>
    <w:rsid w:val="00066EB6"/>
    <w:rsid w:val="0008059F"/>
    <w:rsid w:val="00084B1C"/>
    <w:rsid w:val="000A022B"/>
    <w:rsid w:val="000A20A8"/>
    <w:rsid w:val="000B0167"/>
    <w:rsid w:val="000C1F03"/>
    <w:rsid w:val="000C5725"/>
    <w:rsid w:val="000C6C37"/>
    <w:rsid w:val="000C7902"/>
    <w:rsid w:val="000D4E76"/>
    <w:rsid w:val="000D7536"/>
    <w:rsid w:val="000E2D28"/>
    <w:rsid w:val="000E5942"/>
    <w:rsid w:val="000E6AA3"/>
    <w:rsid w:val="000F09E1"/>
    <w:rsid w:val="000F4DCB"/>
    <w:rsid w:val="000F7B0D"/>
    <w:rsid w:val="001039BB"/>
    <w:rsid w:val="00105568"/>
    <w:rsid w:val="00111C10"/>
    <w:rsid w:val="00114024"/>
    <w:rsid w:val="001142EA"/>
    <w:rsid w:val="00117278"/>
    <w:rsid w:val="001269CF"/>
    <w:rsid w:val="00141125"/>
    <w:rsid w:val="001609FB"/>
    <w:rsid w:val="00162581"/>
    <w:rsid w:val="001655E5"/>
    <w:rsid w:val="001656A2"/>
    <w:rsid w:val="00165C73"/>
    <w:rsid w:val="001700EA"/>
    <w:rsid w:val="00182698"/>
    <w:rsid w:val="00183AA6"/>
    <w:rsid w:val="00185222"/>
    <w:rsid w:val="001863B8"/>
    <w:rsid w:val="00195992"/>
    <w:rsid w:val="001A0CD7"/>
    <w:rsid w:val="001A205A"/>
    <w:rsid w:val="001A5AED"/>
    <w:rsid w:val="001B1FB8"/>
    <w:rsid w:val="001C380C"/>
    <w:rsid w:val="001C5044"/>
    <w:rsid w:val="001C78CD"/>
    <w:rsid w:val="001D53D1"/>
    <w:rsid w:val="001E4743"/>
    <w:rsid w:val="001E57B8"/>
    <w:rsid w:val="001E6794"/>
    <w:rsid w:val="00200F08"/>
    <w:rsid w:val="00203EFF"/>
    <w:rsid w:val="00205E67"/>
    <w:rsid w:val="0021235D"/>
    <w:rsid w:val="0021287C"/>
    <w:rsid w:val="00212B7A"/>
    <w:rsid w:val="002206E8"/>
    <w:rsid w:val="00225B33"/>
    <w:rsid w:val="00236E82"/>
    <w:rsid w:val="0023700B"/>
    <w:rsid w:val="002427FB"/>
    <w:rsid w:val="00242FB9"/>
    <w:rsid w:val="002531CF"/>
    <w:rsid w:val="00257119"/>
    <w:rsid w:val="002618CD"/>
    <w:rsid w:val="00265DCA"/>
    <w:rsid w:val="002667D3"/>
    <w:rsid w:val="00266E76"/>
    <w:rsid w:val="00276505"/>
    <w:rsid w:val="00284323"/>
    <w:rsid w:val="00286648"/>
    <w:rsid w:val="00286765"/>
    <w:rsid w:val="00286D91"/>
    <w:rsid w:val="0028788E"/>
    <w:rsid w:val="002879E9"/>
    <w:rsid w:val="00291E6C"/>
    <w:rsid w:val="00293C62"/>
    <w:rsid w:val="002A1D9F"/>
    <w:rsid w:val="002A4D0D"/>
    <w:rsid w:val="002A61C6"/>
    <w:rsid w:val="002A78C0"/>
    <w:rsid w:val="002A796E"/>
    <w:rsid w:val="002B0814"/>
    <w:rsid w:val="002B6F81"/>
    <w:rsid w:val="002C236C"/>
    <w:rsid w:val="002C2B1D"/>
    <w:rsid w:val="002C2DB6"/>
    <w:rsid w:val="002C3980"/>
    <w:rsid w:val="002C4B37"/>
    <w:rsid w:val="002D0ECF"/>
    <w:rsid w:val="002D4994"/>
    <w:rsid w:val="002D5A1E"/>
    <w:rsid w:val="002D66CD"/>
    <w:rsid w:val="002E2563"/>
    <w:rsid w:val="002F7F9F"/>
    <w:rsid w:val="003003C9"/>
    <w:rsid w:val="0030276F"/>
    <w:rsid w:val="00307EC0"/>
    <w:rsid w:val="003143FD"/>
    <w:rsid w:val="00314FDA"/>
    <w:rsid w:val="00317B7E"/>
    <w:rsid w:val="00321323"/>
    <w:rsid w:val="003214A2"/>
    <w:rsid w:val="00323954"/>
    <w:rsid w:val="0032445A"/>
    <w:rsid w:val="00324D87"/>
    <w:rsid w:val="00327E50"/>
    <w:rsid w:val="00330F1D"/>
    <w:rsid w:val="0034307E"/>
    <w:rsid w:val="00362446"/>
    <w:rsid w:val="00362970"/>
    <w:rsid w:val="00362FE1"/>
    <w:rsid w:val="003635A5"/>
    <w:rsid w:val="0036491B"/>
    <w:rsid w:val="00370EB1"/>
    <w:rsid w:val="00372571"/>
    <w:rsid w:val="00376444"/>
    <w:rsid w:val="00381246"/>
    <w:rsid w:val="00383A50"/>
    <w:rsid w:val="00387AE7"/>
    <w:rsid w:val="003977E3"/>
    <w:rsid w:val="003A2884"/>
    <w:rsid w:val="003A30CB"/>
    <w:rsid w:val="003A5B05"/>
    <w:rsid w:val="003A5D88"/>
    <w:rsid w:val="003A64F5"/>
    <w:rsid w:val="003A7731"/>
    <w:rsid w:val="003B129B"/>
    <w:rsid w:val="003B72C5"/>
    <w:rsid w:val="003C31D4"/>
    <w:rsid w:val="003C6A16"/>
    <w:rsid w:val="003C736E"/>
    <w:rsid w:val="003D11FA"/>
    <w:rsid w:val="003D2C4D"/>
    <w:rsid w:val="003D4634"/>
    <w:rsid w:val="003D5F83"/>
    <w:rsid w:val="003E219E"/>
    <w:rsid w:val="003E63CD"/>
    <w:rsid w:val="003F06C9"/>
    <w:rsid w:val="003F0A68"/>
    <w:rsid w:val="003F3DBD"/>
    <w:rsid w:val="003F7D86"/>
    <w:rsid w:val="00400CA1"/>
    <w:rsid w:val="0041486F"/>
    <w:rsid w:val="00414D77"/>
    <w:rsid w:val="00415C3C"/>
    <w:rsid w:val="00423035"/>
    <w:rsid w:val="004347FD"/>
    <w:rsid w:val="004401A7"/>
    <w:rsid w:val="00447CEB"/>
    <w:rsid w:val="00451158"/>
    <w:rsid w:val="00462611"/>
    <w:rsid w:val="0047060C"/>
    <w:rsid w:val="0047089E"/>
    <w:rsid w:val="0047378F"/>
    <w:rsid w:val="0047529D"/>
    <w:rsid w:val="00485022"/>
    <w:rsid w:val="00485B76"/>
    <w:rsid w:val="00492E14"/>
    <w:rsid w:val="004A0D47"/>
    <w:rsid w:val="004A685F"/>
    <w:rsid w:val="004B103A"/>
    <w:rsid w:val="004B4775"/>
    <w:rsid w:val="004B55BB"/>
    <w:rsid w:val="004C2913"/>
    <w:rsid w:val="004C3734"/>
    <w:rsid w:val="004C4462"/>
    <w:rsid w:val="004D558E"/>
    <w:rsid w:val="004D6FBE"/>
    <w:rsid w:val="004E0080"/>
    <w:rsid w:val="004E3033"/>
    <w:rsid w:val="004E5823"/>
    <w:rsid w:val="004E65D6"/>
    <w:rsid w:val="004F3437"/>
    <w:rsid w:val="004F4FE1"/>
    <w:rsid w:val="004F768A"/>
    <w:rsid w:val="0050573A"/>
    <w:rsid w:val="00506C3B"/>
    <w:rsid w:val="005126C9"/>
    <w:rsid w:val="0051610A"/>
    <w:rsid w:val="00520431"/>
    <w:rsid w:val="00523F08"/>
    <w:rsid w:val="0053080C"/>
    <w:rsid w:val="00530EA4"/>
    <w:rsid w:val="00533675"/>
    <w:rsid w:val="00543F18"/>
    <w:rsid w:val="00545F9E"/>
    <w:rsid w:val="00547A13"/>
    <w:rsid w:val="00550D56"/>
    <w:rsid w:val="00553268"/>
    <w:rsid w:val="005554DB"/>
    <w:rsid w:val="00557A3D"/>
    <w:rsid w:val="005621AF"/>
    <w:rsid w:val="00566D12"/>
    <w:rsid w:val="00573D07"/>
    <w:rsid w:val="0057416D"/>
    <w:rsid w:val="00574B51"/>
    <w:rsid w:val="00575216"/>
    <w:rsid w:val="005761F0"/>
    <w:rsid w:val="005763AF"/>
    <w:rsid w:val="005801EF"/>
    <w:rsid w:val="00580C1B"/>
    <w:rsid w:val="005830B3"/>
    <w:rsid w:val="00583A13"/>
    <w:rsid w:val="005842ED"/>
    <w:rsid w:val="00587935"/>
    <w:rsid w:val="00591D40"/>
    <w:rsid w:val="00592F21"/>
    <w:rsid w:val="005A568E"/>
    <w:rsid w:val="005C69E6"/>
    <w:rsid w:val="005D4F20"/>
    <w:rsid w:val="005D63C3"/>
    <w:rsid w:val="005E6C46"/>
    <w:rsid w:val="005E7585"/>
    <w:rsid w:val="005F7B92"/>
    <w:rsid w:val="006062E7"/>
    <w:rsid w:val="006148D4"/>
    <w:rsid w:val="006159F1"/>
    <w:rsid w:val="00616E86"/>
    <w:rsid w:val="00620041"/>
    <w:rsid w:val="006232D4"/>
    <w:rsid w:val="00625C81"/>
    <w:rsid w:val="00634BF0"/>
    <w:rsid w:val="00636992"/>
    <w:rsid w:val="00641C42"/>
    <w:rsid w:val="00644115"/>
    <w:rsid w:val="00645DA4"/>
    <w:rsid w:val="0064639E"/>
    <w:rsid w:val="006475BE"/>
    <w:rsid w:val="006510F2"/>
    <w:rsid w:val="006515EE"/>
    <w:rsid w:val="00661D3B"/>
    <w:rsid w:val="00663733"/>
    <w:rsid w:val="006665FE"/>
    <w:rsid w:val="006701D0"/>
    <w:rsid w:val="006726B3"/>
    <w:rsid w:val="006808DA"/>
    <w:rsid w:val="00680D1E"/>
    <w:rsid w:val="0068178F"/>
    <w:rsid w:val="00681E9A"/>
    <w:rsid w:val="00683BF0"/>
    <w:rsid w:val="006905BA"/>
    <w:rsid w:val="0069328C"/>
    <w:rsid w:val="0069589A"/>
    <w:rsid w:val="00695E46"/>
    <w:rsid w:val="006A20E8"/>
    <w:rsid w:val="006A6637"/>
    <w:rsid w:val="006B0123"/>
    <w:rsid w:val="006B26D5"/>
    <w:rsid w:val="006B3C8E"/>
    <w:rsid w:val="006B7056"/>
    <w:rsid w:val="006C2897"/>
    <w:rsid w:val="006C435F"/>
    <w:rsid w:val="006D4E67"/>
    <w:rsid w:val="006E0D68"/>
    <w:rsid w:val="006E3A40"/>
    <w:rsid w:val="006E42A6"/>
    <w:rsid w:val="006F007D"/>
    <w:rsid w:val="006F28DC"/>
    <w:rsid w:val="00714995"/>
    <w:rsid w:val="00722AA0"/>
    <w:rsid w:val="00722B9A"/>
    <w:rsid w:val="00723D06"/>
    <w:rsid w:val="00724FA1"/>
    <w:rsid w:val="007254E4"/>
    <w:rsid w:val="00726D4F"/>
    <w:rsid w:val="00731462"/>
    <w:rsid w:val="00731475"/>
    <w:rsid w:val="007326BC"/>
    <w:rsid w:val="00732CF4"/>
    <w:rsid w:val="007331BC"/>
    <w:rsid w:val="00753665"/>
    <w:rsid w:val="00763941"/>
    <w:rsid w:val="00774B27"/>
    <w:rsid w:val="007817DD"/>
    <w:rsid w:val="00781A0A"/>
    <w:rsid w:val="0078570C"/>
    <w:rsid w:val="007867FE"/>
    <w:rsid w:val="00786CBA"/>
    <w:rsid w:val="007903F7"/>
    <w:rsid w:val="00792F05"/>
    <w:rsid w:val="007A3C23"/>
    <w:rsid w:val="007A728D"/>
    <w:rsid w:val="007B3DB9"/>
    <w:rsid w:val="007B3FDD"/>
    <w:rsid w:val="007B564D"/>
    <w:rsid w:val="007B5A85"/>
    <w:rsid w:val="007B7F20"/>
    <w:rsid w:val="007C0697"/>
    <w:rsid w:val="007C4F5B"/>
    <w:rsid w:val="007C5419"/>
    <w:rsid w:val="007E0FBA"/>
    <w:rsid w:val="007E2B4F"/>
    <w:rsid w:val="007F1313"/>
    <w:rsid w:val="007F6B67"/>
    <w:rsid w:val="00807C48"/>
    <w:rsid w:val="008116D8"/>
    <w:rsid w:val="00816A5C"/>
    <w:rsid w:val="00824D51"/>
    <w:rsid w:val="00827C55"/>
    <w:rsid w:val="0083564B"/>
    <w:rsid w:val="00841CCE"/>
    <w:rsid w:val="00842F65"/>
    <w:rsid w:val="00844103"/>
    <w:rsid w:val="0084681D"/>
    <w:rsid w:val="008507B0"/>
    <w:rsid w:val="00850880"/>
    <w:rsid w:val="008508F4"/>
    <w:rsid w:val="00856D64"/>
    <w:rsid w:val="00857381"/>
    <w:rsid w:val="00866B9B"/>
    <w:rsid w:val="00870A56"/>
    <w:rsid w:val="008810DF"/>
    <w:rsid w:val="00885B54"/>
    <w:rsid w:val="0089072C"/>
    <w:rsid w:val="0089199D"/>
    <w:rsid w:val="008929D8"/>
    <w:rsid w:val="00892B56"/>
    <w:rsid w:val="00892BE6"/>
    <w:rsid w:val="008A2ADF"/>
    <w:rsid w:val="008A581B"/>
    <w:rsid w:val="008B6E70"/>
    <w:rsid w:val="008C4708"/>
    <w:rsid w:val="008D0FED"/>
    <w:rsid w:val="008D3F69"/>
    <w:rsid w:val="008E3BED"/>
    <w:rsid w:val="008E4D3F"/>
    <w:rsid w:val="008E55CF"/>
    <w:rsid w:val="008F263A"/>
    <w:rsid w:val="008F5670"/>
    <w:rsid w:val="008F729C"/>
    <w:rsid w:val="00907244"/>
    <w:rsid w:val="00913320"/>
    <w:rsid w:val="00920423"/>
    <w:rsid w:val="00923796"/>
    <w:rsid w:val="00927BE4"/>
    <w:rsid w:val="00935185"/>
    <w:rsid w:val="0093635B"/>
    <w:rsid w:val="009374AC"/>
    <w:rsid w:val="009412CA"/>
    <w:rsid w:val="0094329D"/>
    <w:rsid w:val="00945ABA"/>
    <w:rsid w:val="00951FA3"/>
    <w:rsid w:val="00955B4C"/>
    <w:rsid w:val="00957D9A"/>
    <w:rsid w:val="00961158"/>
    <w:rsid w:val="0096383C"/>
    <w:rsid w:val="00966C87"/>
    <w:rsid w:val="00975E86"/>
    <w:rsid w:val="00984119"/>
    <w:rsid w:val="00994F30"/>
    <w:rsid w:val="00996235"/>
    <w:rsid w:val="009A3422"/>
    <w:rsid w:val="009A490E"/>
    <w:rsid w:val="009A765B"/>
    <w:rsid w:val="009B6059"/>
    <w:rsid w:val="009B6F67"/>
    <w:rsid w:val="009C6CBE"/>
    <w:rsid w:val="009D0A0A"/>
    <w:rsid w:val="009D5641"/>
    <w:rsid w:val="009E13CE"/>
    <w:rsid w:val="009E473C"/>
    <w:rsid w:val="009E6E8A"/>
    <w:rsid w:val="009F1F99"/>
    <w:rsid w:val="009F284B"/>
    <w:rsid w:val="009F7AED"/>
    <w:rsid w:val="00A02E81"/>
    <w:rsid w:val="00A0305D"/>
    <w:rsid w:val="00A10BBB"/>
    <w:rsid w:val="00A10EA6"/>
    <w:rsid w:val="00A1293E"/>
    <w:rsid w:val="00A1684E"/>
    <w:rsid w:val="00A174AC"/>
    <w:rsid w:val="00A22413"/>
    <w:rsid w:val="00A57306"/>
    <w:rsid w:val="00A70217"/>
    <w:rsid w:val="00A815AC"/>
    <w:rsid w:val="00A816A6"/>
    <w:rsid w:val="00A82B67"/>
    <w:rsid w:val="00A85306"/>
    <w:rsid w:val="00A9032A"/>
    <w:rsid w:val="00A90C63"/>
    <w:rsid w:val="00AA0008"/>
    <w:rsid w:val="00AA13C1"/>
    <w:rsid w:val="00AB097B"/>
    <w:rsid w:val="00AB4536"/>
    <w:rsid w:val="00AD419B"/>
    <w:rsid w:val="00AE0324"/>
    <w:rsid w:val="00AE64B8"/>
    <w:rsid w:val="00AF4B0B"/>
    <w:rsid w:val="00AF6B8D"/>
    <w:rsid w:val="00B036D5"/>
    <w:rsid w:val="00B07494"/>
    <w:rsid w:val="00B1059F"/>
    <w:rsid w:val="00B120B2"/>
    <w:rsid w:val="00B24585"/>
    <w:rsid w:val="00B250A8"/>
    <w:rsid w:val="00B25691"/>
    <w:rsid w:val="00B26C4E"/>
    <w:rsid w:val="00B30766"/>
    <w:rsid w:val="00B335D9"/>
    <w:rsid w:val="00B34BD1"/>
    <w:rsid w:val="00B34D8E"/>
    <w:rsid w:val="00B36EC6"/>
    <w:rsid w:val="00B404C8"/>
    <w:rsid w:val="00B41401"/>
    <w:rsid w:val="00B41D4F"/>
    <w:rsid w:val="00B440C4"/>
    <w:rsid w:val="00B44CD3"/>
    <w:rsid w:val="00B46A98"/>
    <w:rsid w:val="00B56697"/>
    <w:rsid w:val="00B72A98"/>
    <w:rsid w:val="00B8369D"/>
    <w:rsid w:val="00B877CB"/>
    <w:rsid w:val="00B925D7"/>
    <w:rsid w:val="00BA1D0D"/>
    <w:rsid w:val="00BA2713"/>
    <w:rsid w:val="00BA4421"/>
    <w:rsid w:val="00BA5E22"/>
    <w:rsid w:val="00BB002B"/>
    <w:rsid w:val="00BB15DD"/>
    <w:rsid w:val="00BB232D"/>
    <w:rsid w:val="00BB43DF"/>
    <w:rsid w:val="00BB5A86"/>
    <w:rsid w:val="00BB5C88"/>
    <w:rsid w:val="00BC1C8B"/>
    <w:rsid w:val="00BD3F3A"/>
    <w:rsid w:val="00BD555C"/>
    <w:rsid w:val="00BD5F90"/>
    <w:rsid w:val="00BD7A9F"/>
    <w:rsid w:val="00BE1F81"/>
    <w:rsid w:val="00BE7AF0"/>
    <w:rsid w:val="00BF07D4"/>
    <w:rsid w:val="00BF2E69"/>
    <w:rsid w:val="00BF334B"/>
    <w:rsid w:val="00BF39E8"/>
    <w:rsid w:val="00BF4E99"/>
    <w:rsid w:val="00BF5045"/>
    <w:rsid w:val="00BF50CF"/>
    <w:rsid w:val="00BF67B1"/>
    <w:rsid w:val="00BF6E03"/>
    <w:rsid w:val="00C00384"/>
    <w:rsid w:val="00C0247F"/>
    <w:rsid w:val="00C2089A"/>
    <w:rsid w:val="00C303A9"/>
    <w:rsid w:val="00C341EA"/>
    <w:rsid w:val="00C34819"/>
    <w:rsid w:val="00C35F78"/>
    <w:rsid w:val="00C42D89"/>
    <w:rsid w:val="00C433E2"/>
    <w:rsid w:val="00C45819"/>
    <w:rsid w:val="00C46F43"/>
    <w:rsid w:val="00C62672"/>
    <w:rsid w:val="00C66952"/>
    <w:rsid w:val="00C705F1"/>
    <w:rsid w:val="00C71512"/>
    <w:rsid w:val="00C9126E"/>
    <w:rsid w:val="00C9687E"/>
    <w:rsid w:val="00CA5268"/>
    <w:rsid w:val="00CB2199"/>
    <w:rsid w:val="00CB32C1"/>
    <w:rsid w:val="00CB6DED"/>
    <w:rsid w:val="00CB7531"/>
    <w:rsid w:val="00CC0EDE"/>
    <w:rsid w:val="00CC220A"/>
    <w:rsid w:val="00CC4982"/>
    <w:rsid w:val="00CD3631"/>
    <w:rsid w:val="00CE13B0"/>
    <w:rsid w:val="00CE1A68"/>
    <w:rsid w:val="00CE5EE8"/>
    <w:rsid w:val="00CE78AE"/>
    <w:rsid w:val="00CF158C"/>
    <w:rsid w:val="00CF2579"/>
    <w:rsid w:val="00CF2821"/>
    <w:rsid w:val="00CF3D29"/>
    <w:rsid w:val="00D115F1"/>
    <w:rsid w:val="00D154DB"/>
    <w:rsid w:val="00D16A1D"/>
    <w:rsid w:val="00D22EFC"/>
    <w:rsid w:val="00D264C1"/>
    <w:rsid w:val="00D264F8"/>
    <w:rsid w:val="00D4299C"/>
    <w:rsid w:val="00D42FB8"/>
    <w:rsid w:val="00D45122"/>
    <w:rsid w:val="00D663B6"/>
    <w:rsid w:val="00D676F8"/>
    <w:rsid w:val="00D705E8"/>
    <w:rsid w:val="00D7486E"/>
    <w:rsid w:val="00D7704B"/>
    <w:rsid w:val="00D77155"/>
    <w:rsid w:val="00D77FEF"/>
    <w:rsid w:val="00D80918"/>
    <w:rsid w:val="00D80C27"/>
    <w:rsid w:val="00D835FE"/>
    <w:rsid w:val="00D87E09"/>
    <w:rsid w:val="00D92C22"/>
    <w:rsid w:val="00D972EA"/>
    <w:rsid w:val="00DA4107"/>
    <w:rsid w:val="00DB3A2B"/>
    <w:rsid w:val="00DB616A"/>
    <w:rsid w:val="00DD0836"/>
    <w:rsid w:val="00DD724D"/>
    <w:rsid w:val="00DD7A8D"/>
    <w:rsid w:val="00DE3312"/>
    <w:rsid w:val="00DE4E2A"/>
    <w:rsid w:val="00DE773E"/>
    <w:rsid w:val="00DF31B2"/>
    <w:rsid w:val="00DF33BB"/>
    <w:rsid w:val="00DF6DF5"/>
    <w:rsid w:val="00E01DAA"/>
    <w:rsid w:val="00E037C8"/>
    <w:rsid w:val="00E053FF"/>
    <w:rsid w:val="00E14310"/>
    <w:rsid w:val="00E1479E"/>
    <w:rsid w:val="00E17A23"/>
    <w:rsid w:val="00E20704"/>
    <w:rsid w:val="00E21EC4"/>
    <w:rsid w:val="00E2519F"/>
    <w:rsid w:val="00E25F3F"/>
    <w:rsid w:val="00E26E8B"/>
    <w:rsid w:val="00E311C3"/>
    <w:rsid w:val="00E35539"/>
    <w:rsid w:val="00E3666E"/>
    <w:rsid w:val="00E41DE9"/>
    <w:rsid w:val="00E43881"/>
    <w:rsid w:val="00E51929"/>
    <w:rsid w:val="00E51CF9"/>
    <w:rsid w:val="00E56F1D"/>
    <w:rsid w:val="00E61587"/>
    <w:rsid w:val="00E657CA"/>
    <w:rsid w:val="00E73C1A"/>
    <w:rsid w:val="00E758E6"/>
    <w:rsid w:val="00E769F9"/>
    <w:rsid w:val="00E77672"/>
    <w:rsid w:val="00E812DD"/>
    <w:rsid w:val="00E83846"/>
    <w:rsid w:val="00E847F3"/>
    <w:rsid w:val="00E9194E"/>
    <w:rsid w:val="00E942EE"/>
    <w:rsid w:val="00E95B41"/>
    <w:rsid w:val="00E97964"/>
    <w:rsid w:val="00EA0553"/>
    <w:rsid w:val="00EA1247"/>
    <w:rsid w:val="00EA58F4"/>
    <w:rsid w:val="00EA599A"/>
    <w:rsid w:val="00EB146A"/>
    <w:rsid w:val="00EB14A0"/>
    <w:rsid w:val="00EB629E"/>
    <w:rsid w:val="00EC4A4E"/>
    <w:rsid w:val="00EC5CB9"/>
    <w:rsid w:val="00ED40B0"/>
    <w:rsid w:val="00ED661D"/>
    <w:rsid w:val="00ED74E1"/>
    <w:rsid w:val="00EE3D98"/>
    <w:rsid w:val="00EF18D2"/>
    <w:rsid w:val="00EF48D6"/>
    <w:rsid w:val="00F07A0C"/>
    <w:rsid w:val="00F12164"/>
    <w:rsid w:val="00F13706"/>
    <w:rsid w:val="00F13D0A"/>
    <w:rsid w:val="00F16924"/>
    <w:rsid w:val="00F213D1"/>
    <w:rsid w:val="00F23278"/>
    <w:rsid w:val="00F31CDE"/>
    <w:rsid w:val="00F32A1A"/>
    <w:rsid w:val="00F40225"/>
    <w:rsid w:val="00F418C1"/>
    <w:rsid w:val="00F43D8E"/>
    <w:rsid w:val="00F43E91"/>
    <w:rsid w:val="00F523D1"/>
    <w:rsid w:val="00F57975"/>
    <w:rsid w:val="00F60657"/>
    <w:rsid w:val="00F669E6"/>
    <w:rsid w:val="00F707B5"/>
    <w:rsid w:val="00F72B6A"/>
    <w:rsid w:val="00F73703"/>
    <w:rsid w:val="00F74E1C"/>
    <w:rsid w:val="00F76E42"/>
    <w:rsid w:val="00F7760F"/>
    <w:rsid w:val="00F82C76"/>
    <w:rsid w:val="00F90344"/>
    <w:rsid w:val="00F96A16"/>
    <w:rsid w:val="00F96E83"/>
    <w:rsid w:val="00FA10B6"/>
    <w:rsid w:val="00FA51A4"/>
    <w:rsid w:val="00FA522F"/>
    <w:rsid w:val="00FA5589"/>
    <w:rsid w:val="00FA5C50"/>
    <w:rsid w:val="00FB0797"/>
    <w:rsid w:val="00FB1D61"/>
    <w:rsid w:val="00FC013A"/>
    <w:rsid w:val="00FC5E0B"/>
    <w:rsid w:val="00FD47C6"/>
    <w:rsid w:val="00FE1132"/>
    <w:rsid w:val="00FE20E9"/>
    <w:rsid w:val="00FE7954"/>
    <w:rsid w:val="00FF13C3"/>
    <w:rsid w:val="00FF152A"/>
    <w:rsid w:val="00FF6F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EFF"/>
    <w:pPr>
      <w:spacing w:after="200" w:line="276" w:lineRule="auto"/>
    </w:pPr>
    <w:rPr>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EA1247"/>
    <w:pPr>
      <w:spacing w:after="0" w:line="240" w:lineRule="auto"/>
    </w:pPr>
    <w:rPr>
      <w:rFonts w:ascii="Tahoma" w:hAnsi="Tahoma" w:cs="Tahoma"/>
      <w:sz w:val="16"/>
      <w:szCs w:val="16"/>
    </w:rPr>
  </w:style>
  <w:style w:type="character" w:customStyle="1" w:styleId="Char">
    <w:name w:val="批注框文本 Char"/>
    <w:basedOn w:val="a0"/>
    <w:link w:val="a3"/>
    <w:uiPriority w:val="99"/>
    <w:semiHidden/>
    <w:locked/>
    <w:rsid w:val="00EA1247"/>
    <w:rPr>
      <w:rFonts w:ascii="Tahoma" w:hAnsi="Tahoma" w:cs="Tahoma"/>
      <w:sz w:val="16"/>
      <w:szCs w:val="16"/>
    </w:rPr>
  </w:style>
  <w:style w:type="paragraph" w:styleId="a4">
    <w:name w:val="Plain Text"/>
    <w:basedOn w:val="a"/>
    <w:link w:val="Char0"/>
    <w:uiPriority w:val="99"/>
    <w:rsid w:val="00EA1247"/>
    <w:pPr>
      <w:spacing w:after="0" w:line="240" w:lineRule="auto"/>
    </w:pPr>
    <w:rPr>
      <w:szCs w:val="21"/>
    </w:rPr>
  </w:style>
  <w:style w:type="character" w:customStyle="1" w:styleId="Char0">
    <w:name w:val="纯文本 Char"/>
    <w:basedOn w:val="a0"/>
    <w:link w:val="a4"/>
    <w:uiPriority w:val="99"/>
    <w:locked/>
    <w:rsid w:val="00EA1247"/>
    <w:rPr>
      <w:rFonts w:ascii="Calibri" w:hAnsi="Calibri" w:cs="Times New Roman"/>
      <w:sz w:val="21"/>
      <w:szCs w:val="21"/>
    </w:rPr>
  </w:style>
  <w:style w:type="paragraph" w:styleId="a5">
    <w:name w:val="List Paragraph"/>
    <w:basedOn w:val="a"/>
    <w:uiPriority w:val="99"/>
    <w:qFormat/>
    <w:rsid w:val="00E758E6"/>
    <w:pPr>
      <w:ind w:left="720"/>
      <w:contextualSpacing/>
    </w:pPr>
  </w:style>
  <w:style w:type="character" w:styleId="a6">
    <w:name w:val="Hyperlink"/>
    <w:basedOn w:val="a0"/>
    <w:uiPriority w:val="99"/>
    <w:rsid w:val="00B30766"/>
    <w:rPr>
      <w:rFonts w:cs="Times New Roman"/>
      <w:color w:val="0000FF"/>
      <w:u w:val="single"/>
    </w:rPr>
  </w:style>
  <w:style w:type="table" w:styleId="a7">
    <w:name w:val="Table Grid"/>
    <w:basedOn w:val="a1"/>
    <w:uiPriority w:val="99"/>
    <w:rsid w:val="00BA5E2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1"/>
    <w:uiPriority w:val="99"/>
    <w:semiHidden/>
    <w:rsid w:val="006062E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8"/>
    <w:uiPriority w:val="99"/>
    <w:semiHidden/>
    <w:locked/>
    <w:rsid w:val="006062E7"/>
    <w:rPr>
      <w:rFonts w:cs="Times New Roman"/>
      <w:sz w:val="18"/>
      <w:szCs w:val="18"/>
    </w:rPr>
  </w:style>
  <w:style w:type="paragraph" w:styleId="a9">
    <w:name w:val="footer"/>
    <w:basedOn w:val="a"/>
    <w:link w:val="Char2"/>
    <w:uiPriority w:val="99"/>
    <w:semiHidden/>
    <w:rsid w:val="006062E7"/>
    <w:pPr>
      <w:tabs>
        <w:tab w:val="center" w:pos="4153"/>
        <w:tab w:val="right" w:pos="8306"/>
      </w:tabs>
      <w:snapToGrid w:val="0"/>
      <w:spacing w:line="240" w:lineRule="auto"/>
    </w:pPr>
    <w:rPr>
      <w:sz w:val="18"/>
      <w:szCs w:val="18"/>
    </w:rPr>
  </w:style>
  <w:style w:type="character" w:customStyle="1" w:styleId="Char2">
    <w:name w:val="页脚 Char"/>
    <w:basedOn w:val="a0"/>
    <w:link w:val="a9"/>
    <w:uiPriority w:val="99"/>
    <w:semiHidden/>
    <w:locked/>
    <w:rsid w:val="006062E7"/>
    <w:rPr>
      <w:rFonts w:cs="Times New Roman"/>
      <w:sz w:val="18"/>
      <w:szCs w:val="18"/>
    </w:rPr>
  </w:style>
  <w:style w:type="character" w:styleId="aa">
    <w:name w:val="annotation reference"/>
    <w:basedOn w:val="a0"/>
    <w:uiPriority w:val="99"/>
    <w:semiHidden/>
    <w:rsid w:val="00D16A1D"/>
    <w:rPr>
      <w:rFonts w:cs="Times New Roman"/>
      <w:sz w:val="21"/>
      <w:szCs w:val="21"/>
    </w:rPr>
  </w:style>
  <w:style w:type="paragraph" w:styleId="ab">
    <w:name w:val="annotation text"/>
    <w:basedOn w:val="a"/>
    <w:link w:val="Char3"/>
    <w:uiPriority w:val="99"/>
    <w:semiHidden/>
    <w:rsid w:val="00D16A1D"/>
  </w:style>
  <w:style w:type="character" w:customStyle="1" w:styleId="Char3">
    <w:name w:val="批注文字 Char"/>
    <w:basedOn w:val="a0"/>
    <w:link w:val="ab"/>
    <w:uiPriority w:val="99"/>
    <w:semiHidden/>
    <w:locked/>
    <w:rsid w:val="00BD555C"/>
    <w:rPr>
      <w:rFonts w:cs="Times New Roman"/>
      <w:kern w:val="0"/>
      <w:sz w:val="22"/>
    </w:rPr>
  </w:style>
  <w:style w:type="paragraph" w:styleId="ac">
    <w:name w:val="annotation subject"/>
    <w:basedOn w:val="ab"/>
    <w:next w:val="ab"/>
    <w:link w:val="Char4"/>
    <w:uiPriority w:val="99"/>
    <w:semiHidden/>
    <w:rsid w:val="00D16A1D"/>
    <w:rPr>
      <w:b/>
      <w:bCs/>
    </w:rPr>
  </w:style>
  <w:style w:type="character" w:customStyle="1" w:styleId="Char4">
    <w:name w:val="批注主题 Char"/>
    <w:basedOn w:val="Char3"/>
    <w:link w:val="ac"/>
    <w:uiPriority w:val="99"/>
    <w:semiHidden/>
    <w:locked/>
    <w:rsid w:val="00BD555C"/>
    <w:rPr>
      <w:rFonts w:cs="Times New Roman"/>
      <w:b/>
      <w:bCs/>
      <w:kern w:val="0"/>
      <w:sz w:val="22"/>
    </w:rPr>
  </w:style>
  <w:style w:type="paragraph" w:customStyle="1" w:styleId="Default">
    <w:name w:val="Default"/>
    <w:uiPriority w:val="99"/>
    <w:rsid w:val="008810DF"/>
    <w:pPr>
      <w:autoSpaceDE w:val="0"/>
      <w:autoSpaceDN w:val="0"/>
      <w:adjustRightInd w:val="0"/>
    </w:pPr>
    <w:rPr>
      <w:rFonts w:ascii="黑体" w:eastAsia="黑体" w:cs="黑体"/>
      <w:color w:val="000000"/>
      <w:kern w:val="0"/>
      <w:sz w:val="24"/>
      <w:szCs w:val="24"/>
    </w:rPr>
  </w:style>
  <w:style w:type="character" w:styleId="ad">
    <w:name w:val="Strong"/>
    <w:basedOn w:val="a0"/>
    <w:uiPriority w:val="22"/>
    <w:qFormat/>
    <w:locked/>
    <w:rsid w:val="007E0FBA"/>
    <w:rPr>
      <w:b/>
      <w:bCs/>
    </w:rPr>
  </w:style>
  <w:style w:type="character" w:customStyle="1" w:styleId="apple-converted-space">
    <w:name w:val="apple-converted-space"/>
    <w:basedOn w:val="a0"/>
    <w:rsid w:val="0030276F"/>
  </w:style>
  <w:style w:type="paragraph" w:styleId="ae">
    <w:name w:val="Document Map"/>
    <w:basedOn w:val="a"/>
    <w:link w:val="Char5"/>
    <w:uiPriority w:val="99"/>
    <w:semiHidden/>
    <w:unhideWhenUsed/>
    <w:rsid w:val="00F96E83"/>
    <w:rPr>
      <w:rFonts w:ascii="宋体"/>
      <w:sz w:val="18"/>
      <w:szCs w:val="18"/>
    </w:rPr>
  </w:style>
  <w:style w:type="character" w:customStyle="1" w:styleId="Char5">
    <w:name w:val="文档结构图 Char"/>
    <w:basedOn w:val="a0"/>
    <w:link w:val="ae"/>
    <w:uiPriority w:val="99"/>
    <w:semiHidden/>
    <w:rsid w:val="00F96E83"/>
    <w:rPr>
      <w:rFonts w:ascii="宋体"/>
      <w:kern w:val="0"/>
      <w:sz w:val="18"/>
      <w:szCs w:val="18"/>
    </w:rPr>
  </w:style>
  <w:style w:type="paragraph" w:styleId="af">
    <w:name w:val="Normal (Web)"/>
    <w:basedOn w:val="a"/>
    <w:uiPriority w:val="99"/>
    <w:semiHidden/>
    <w:unhideWhenUsed/>
    <w:rsid w:val="003E63CD"/>
    <w:pPr>
      <w:spacing w:before="100" w:beforeAutospacing="1" w:after="100" w:afterAutospacing="1" w:line="240" w:lineRule="auto"/>
    </w:pPr>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EFF"/>
    <w:pPr>
      <w:spacing w:after="200" w:line="276" w:lineRule="auto"/>
    </w:pPr>
    <w:rPr>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EA1247"/>
    <w:pPr>
      <w:spacing w:after="0" w:line="240" w:lineRule="auto"/>
    </w:pPr>
    <w:rPr>
      <w:rFonts w:ascii="Tahoma" w:hAnsi="Tahoma" w:cs="Tahoma"/>
      <w:sz w:val="16"/>
      <w:szCs w:val="16"/>
    </w:rPr>
  </w:style>
  <w:style w:type="character" w:customStyle="1" w:styleId="Char">
    <w:name w:val="批注框文本 Char"/>
    <w:basedOn w:val="a0"/>
    <w:link w:val="a3"/>
    <w:uiPriority w:val="99"/>
    <w:semiHidden/>
    <w:locked/>
    <w:rsid w:val="00EA1247"/>
    <w:rPr>
      <w:rFonts w:ascii="Tahoma" w:hAnsi="Tahoma" w:cs="Tahoma"/>
      <w:sz w:val="16"/>
      <w:szCs w:val="16"/>
    </w:rPr>
  </w:style>
  <w:style w:type="paragraph" w:styleId="a4">
    <w:name w:val="Plain Text"/>
    <w:basedOn w:val="a"/>
    <w:link w:val="Char0"/>
    <w:uiPriority w:val="99"/>
    <w:rsid w:val="00EA1247"/>
    <w:pPr>
      <w:spacing w:after="0" w:line="240" w:lineRule="auto"/>
    </w:pPr>
    <w:rPr>
      <w:szCs w:val="21"/>
    </w:rPr>
  </w:style>
  <w:style w:type="character" w:customStyle="1" w:styleId="Char0">
    <w:name w:val="纯文本 Char"/>
    <w:basedOn w:val="a0"/>
    <w:link w:val="a4"/>
    <w:uiPriority w:val="99"/>
    <w:locked/>
    <w:rsid w:val="00EA1247"/>
    <w:rPr>
      <w:rFonts w:ascii="Calibri" w:hAnsi="Calibri" w:cs="Times New Roman"/>
      <w:sz w:val="21"/>
      <w:szCs w:val="21"/>
    </w:rPr>
  </w:style>
  <w:style w:type="paragraph" w:styleId="a5">
    <w:name w:val="List Paragraph"/>
    <w:basedOn w:val="a"/>
    <w:uiPriority w:val="99"/>
    <w:qFormat/>
    <w:rsid w:val="00E758E6"/>
    <w:pPr>
      <w:ind w:left="720"/>
      <w:contextualSpacing/>
    </w:pPr>
  </w:style>
  <w:style w:type="character" w:styleId="a6">
    <w:name w:val="Hyperlink"/>
    <w:basedOn w:val="a0"/>
    <w:uiPriority w:val="99"/>
    <w:rsid w:val="00B30766"/>
    <w:rPr>
      <w:rFonts w:cs="Times New Roman"/>
      <w:color w:val="0000FF"/>
      <w:u w:val="single"/>
    </w:rPr>
  </w:style>
  <w:style w:type="table" w:styleId="a7">
    <w:name w:val="Table Grid"/>
    <w:basedOn w:val="a1"/>
    <w:uiPriority w:val="99"/>
    <w:rsid w:val="00BA5E22"/>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1"/>
    <w:uiPriority w:val="99"/>
    <w:semiHidden/>
    <w:rsid w:val="006062E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8"/>
    <w:uiPriority w:val="99"/>
    <w:semiHidden/>
    <w:locked/>
    <w:rsid w:val="006062E7"/>
    <w:rPr>
      <w:rFonts w:cs="Times New Roman"/>
      <w:sz w:val="18"/>
      <w:szCs w:val="18"/>
    </w:rPr>
  </w:style>
  <w:style w:type="paragraph" w:styleId="a9">
    <w:name w:val="footer"/>
    <w:basedOn w:val="a"/>
    <w:link w:val="Char2"/>
    <w:uiPriority w:val="99"/>
    <w:semiHidden/>
    <w:rsid w:val="006062E7"/>
    <w:pPr>
      <w:tabs>
        <w:tab w:val="center" w:pos="4153"/>
        <w:tab w:val="right" w:pos="8306"/>
      </w:tabs>
      <w:snapToGrid w:val="0"/>
      <w:spacing w:line="240" w:lineRule="auto"/>
    </w:pPr>
    <w:rPr>
      <w:sz w:val="18"/>
      <w:szCs w:val="18"/>
    </w:rPr>
  </w:style>
  <w:style w:type="character" w:customStyle="1" w:styleId="Char2">
    <w:name w:val="页脚 Char"/>
    <w:basedOn w:val="a0"/>
    <w:link w:val="a9"/>
    <w:uiPriority w:val="99"/>
    <w:semiHidden/>
    <w:locked/>
    <w:rsid w:val="006062E7"/>
    <w:rPr>
      <w:rFonts w:cs="Times New Roman"/>
      <w:sz w:val="18"/>
      <w:szCs w:val="18"/>
    </w:rPr>
  </w:style>
  <w:style w:type="character" w:styleId="aa">
    <w:name w:val="annotation reference"/>
    <w:basedOn w:val="a0"/>
    <w:uiPriority w:val="99"/>
    <w:semiHidden/>
    <w:rsid w:val="00D16A1D"/>
    <w:rPr>
      <w:rFonts w:cs="Times New Roman"/>
      <w:sz w:val="21"/>
      <w:szCs w:val="21"/>
    </w:rPr>
  </w:style>
  <w:style w:type="paragraph" w:styleId="ab">
    <w:name w:val="annotation text"/>
    <w:basedOn w:val="a"/>
    <w:link w:val="Char3"/>
    <w:uiPriority w:val="99"/>
    <w:semiHidden/>
    <w:rsid w:val="00D16A1D"/>
  </w:style>
  <w:style w:type="character" w:customStyle="1" w:styleId="Char3">
    <w:name w:val="批注文字 Char"/>
    <w:basedOn w:val="a0"/>
    <w:link w:val="ab"/>
    <w:uiPriority w:val="99"/>
    <w:semiHidden/>
    <w:locked/>
    <w:rsid w:val="00BD555C"/>
    <w:rPr>
      <w:rFonts w:cs="Times New Roman"/>
      <w:kern w:val="0"/>
      <w:sz w:val="22"/>
    </w:rPr>
  </w:style>
  <w:style w:type="paragraph" w:styleId="ac">
    <w:name w:val="annotation subject"/>
    <w:basedOn w:val="ab"/>
    <w:next w:val="ab"/>
    <w:link w:val="Char4"/>
    <w:uiPriority w:val="99"/>
    <w:semiHidden/>
    <w:rsid w:val="00D16A1D"/>
    <w:rPr>
      <w:b/>
      <w:bCs/>
    </w:rPr>
  </w:style>
  <w:style w:type="character" w:customStyle="1" w:styleId="Char4">
    <w:name w:val="批注主题 Char"/>
    <w:basedOn w:val="Char3"/>
    <w:link w:val="ac"/>
    <w:uiPriority w:val="99"/>
    <w:semiHidden/>
    <w:locked/>
    <w:rsid w:val="00BD555C"/>
    <w:rPr>
      <w:rFonts w:cs="Times New Roman"/>
      <w:b/>
      <w:bCs/>
      <w:kern w:val="0"/>
      <w:sz w:val="22"/>
    </w:rPr>
  </w:style>
  <w:style w:type="paragraph" w:customStyle="1" w:styleId="Default">
    <w:name w:val="Default"/>
    <w:uiPriority w:val="99"/>
    <w:rsid w:val="008810DF"/>
    <w:pPr>
      <w:autoSpaceDE w:val="0"/>
      <w:autoSpaceDN w:val="0"/>
      <w:adjustRightInd w:val="0"/>
    </w:pPr>
    <w:rPr>
      <w:rFonts w:ascii="黑体" w:eastAsia="黑体" w:cs="黑体"/>
      <w:color w:val="000000"/>
      <w:kern w:val="0"/>
      <w:sz w:val="24"/>
      <w:szCs w:val="24"/>
    </w:rPr>
  </w:style>
  <w:style w:type="character" w:styleId="ad">
    <w:name w:val="Strong"/>
    <w:basedOn w:val="a0"/>
    <w:uiPriority w:val="22"/>
    <w:qFormat/>
    <w:locked/>
    <w:rsid w:val="007E0FBA"/>
    <w:rPr>
      <w:b/>
      <w:bCs/>
    </w:rPr>
  </w:style>
</w:styles>
</file>

<file path=word/webSettings.xml><?xml version="1.0" encoding="utf-8"?>
<w:webSettings xmlns:r="http://schemas.openxmlformats.org/officeDocument/2006/relationships" xmlns:w="http://schemas.openxmlformats.org/wordprocessingml/2006/main">
  <w:divs>
    <w:div w:id="497231116">
      <w:bodyDiv w:val="1"/>
      <w:marLeft w:val="0"/>
      <w:marRight w:val="0"/>
      <w:marTop w:val="0"/>
      <w:marBottom w:val="0"/>
      <w:divBdr>
        <w:top w:val="none" w:sz="0" w:space="0" w:color="auto"/>
        <w:left w:val="none" w:sz="0" w:space="0" w:color="auto"/>
        <w:bottom w:val="none" w:sz="0" w:space="0" w:color="auto"/>
        <w:right w:val="none" w:sz="0" w:space="0" w:color="auto"/>
      </w:divBdr>
      <w:divsChild>
        <w:div w:id="1874347270">
          <w:marLeft w:val="0"/>
          <w:marRight w:val="0"/>
          <w:marTop w:val="0"/>
          <w:marBottom w:val="0"/>
          <w:divBdr>
            <w:top w:val="none" w:sz="0" w:space="0" w:color="auto"/>
            <w:left w:val="none" w:sz="0" w:space="0" w:color="auto"/>
            <w:bottom w:val="none" w:sz="0" w:space="0" w:color="auto"/>
            <w:right w:val="none" w:sz="0" w:space="0" w:color="auto"/>
          </w:divBdr>
        </w:div>
      </w:divsChild>
    </w:div>
    <w:div w:id="766583509">
      <w:marLeft w:val="0"/>
      <w:marRight w:val="0"/>
      <w:marTop w:val="0"/>
      <w:marBottom w:val="0"/>
      <w:divBdr>
        <w:top w:val="none" w:sz="0" w:space="0" w:color="auto"/>
        <w:left w:val="none" w:sz="0" w:space="0" w:color="auto"/>
        <w:bottom w:val="none" w:sz="0" w:space="0" w:color="auto"/>
        <w:right w:val="none" w:sz="0" w:space="0" w:color="auto"/>
      </w:divBdr>
    </w:div>
    <w:div w:id="766583510">
      <w:marLeft w:val="0"/>
      <w:marRight w:val="0"/>
      <w:marTop w:val="0"/>
      <w:marBottom w:val="0"/>
      <w:divBdr>
        <w:top w:val="none" w:sz="0" w:space="0" w:color="auto"/>
        <w:left w:val="none" w:sz="0" w:space="0" w:color="auto"/>
        <w:bottom w:val="none" w:sz="0" w:space="0" w:color="auto"/>
        <w:right w:val="none" w:sz="0" w:space="0" w:color="auto"/>
      </w:divBdr>
    </w:div>
    <w:div w:id="766583511">
      <w:marLeft w:val="0"/>
      <w:marRight w:val="0"/>
      <w:marTop w:val="0"/>
      <w:marBottom w:val="0"/>
      <w:divBdr>
        <w:top w:val="none" w:sz="0" w:space="0" w:color="auto"/>
        <w:left w:val="none" w:sz="0" w:space="0" w:color="auto"/>
        <w:bottom w:val="none" w:sz="0" w:space="0" w:color="auto"/>
        <w:right w:val="none" w:sz="0" w:space="0" w:color="auto"/>
      </w:divBdr>
    </w:div>
    <w:div w:id="766583512">
      <w:marLeft w:val="0"/>
      <w:marRight w:val="0"/>
      <w:marTop w:val="0"/>
      <w:marBottom w:val="0"/>
      <w:divBdr>
        <w:top w:val="none" w:sz="0" w:space="0" w:color="auto"/>
        <w:left w:val="none" w:sz="0" w:space="0" w:color="auto"/>
        <w:bottom w:val="none" w:sz="0" w:space="0" w:color="auto"/>
        <w:right w:val="none" w:sz="0" w:space="0" w:color="auto"/>
      </w:divBdr>
    </w:div>
    <w:div w:id="1253246107">
      <w:bodyDiv w:val="1"/>
      <w:marLeft w:val="0"/>
      <w:marRight w:val="0"/>
      <w:marTop w:val="0"/>
      <w:marBottom w:val="0"/>
      <w:divBdr>
        <w:top w:val="none" w:sz="0" w:space="0" w:color="auto"/>
        <w:left w:val="none" w:sz="0" w:space="0" w:color="auto"/>
        <w:bottom w:val="none" w:sz="0" w:space="0" w:color="auto"/>
        <w:right w:val="none" w:sz="0" w:space="0" w:color="auto"/>
      </w:divBdr>
    </w:div>
    <w:div w:id="1676374898">
      <w:bodyDiv w:val="1"/>
      <w:marLeft w:val="0"/>
      <w:marRight w:val="0"/>
      <w:marTop w:val="0"/>
      <w:marBottom w:val="0"/>
      <w:divBdr>
        <w:top w:val="none" w:sz="0" w:space="0" w:color="auto"/>
        <w:left w:val="none" w:sz="0" w:space="0" w:color="auto"/>
        <w:bottom w:val="none" w:sz="0" w:space="0" w:color="auto"/>
        <w:right w:val="none" w:sz="0" w:space="0" w:color="auto"/>
      </w:divBdr>
      <w:divsChild>
        <w:div w:id="398556982">
          <w:marLeft w:val="0"/>
          <w:marRight w:val="0"/>
          <w:marTop w:val="0"/>
          <w:marBottom w:val="0"/>
          <w:divBdr>
            <w:top w:val="none" w:sz="0" w:space="0" w:color="auto"/>
            <w:left w:val="none" w:sz="0" w:space="0" w:color="auto"/>
            <w:bottom w:val="none" w:sz="0" w:space="0" w:color="auto"/>
            <w:right w:val="none" w:sz="0" w:space="0" w:color="auto"/>
          </w:divBdr>
        </w:div>
      </w:divsChild>
    </w:div>
    <w:div w:id="1690521330">
      <w:bodyDiv w:val="1"/>
      <w:marLeft w:val="0"/>
      <w:marRight w:val="0"/>
      <w:marTop w:val="0"/>
      <w:marBottom w:val="0"/>
      <w:divBdr>
        <w:top w:val="none" w:sz="0" w:space="0" w:color="auto"/>
        <w:left w:val="none" w:sz="0" w:space="0" w:color="auto"/>
        <w:bottom w:val="none" w:sz="0" w:space="0" w:color="auto"/>
        <w:right w:val="none" w:sz="0" w:space="0" w:color="auto"/>
      </w:divBdr>
    </w:div>
    <w:div w:id="1818646510">
      <w:bodyDiv w:val="1"/>
      <w:marLeft w:val="0"/>
      <w:marRight w:val="0"/>
      <w:marTop w:val="0"/>
      <w:marBottom w:val="0"/>
      <w:divBdr>
        <w:top w:val="none" w:sz="0" w:space="0" w:color="auto"/>
        <w:left w:val="none" w:sz="0" w:space="0" w:color="auto"/>
        <w:bottom w:val="none" w:sz="0" w:space="0" w:color="auto"/>
        <w:right w:val="none" w:sz="0" w:space="0" w:color="auto"/>
      </w:divBdr>
      <w:divsChild>
        <w:div w:id="1996911081">
          <w:marLeft w:val="0"/>
          <w:marRight w:val="0"/>
          <w:marTop w:val="0"/>
          <w:marBottom w:val="0"/>
          <w:divBdr>
            <w:top w:val="none" w:sz="0" w:space="0" w:color="auto"/>
            <w:left w:val="none" w:sz="0" w:space="0" w:color="auto"/>
            <w:bottom w:val="none" w:sz="0" w:space="0" w:color="auto"/>
            <w:right w:val="none" w:sz="0" w:space="0" w:color="auto"/>
          </w:divBdr>
        </w:div>
        <w:div w:id="608776348">
          <w:marLeft w:val="0"/>
          <w:marRight w:val="0"/>
          <w:marTop w:val="0"/>
          <w:marBottom w:val="0"/>
          <w:divBdr>
            <w:top w:val="none" w:sz="0" w:space="0" w:color="auto"/>
            <w:left w:val="none" w:sz="0" w:space="0" w:color="auto"/>
            <w:bottom w:val="none" w:sz="0" w:space="0" w:color="auto"/>
            <w:right w:val="none" w:sz="0" w:space="0" w:color="auto"/>
          </w:divBdr>
        </w:div>
        <w:div w:id="1446654452">
          <w:marLeft w:val="0"/>
          <w:marRight w:val="0"/>
          <w:marTop w:val="0"/>
          <w:marBottom w:val="0"/>
          <w:divBdr>
            <w:top w:val="none" w:sz="0" w:space="0" w:color="auto"/>
            <w:left w:val="none" w:sz="0" w:space="0" w:color="auto"/>
            <w:bottom w:val="none" w:sz="0" w:space="0" w:color="auto"/>
            <w:right w:val="none" w:sz="0" w:space="0" w:color="auto"/>
          </w:divBdr>
        </w:div>
        <w:div w:id="1927028617">
          <w:marLeft w:val="0"/>
          <w:marRight w:val="0"/>
          <w:marTop w:val="0"/>
          <w:marBottom w:val="0"/>
          <w:divBdr>
            <w:top w:val="none" w:sz="0" w:space="0" w:color="auto"/>
            <w:left w:val="none" w:sz="0" w:space="0" w:color="auto"/>
            <w:bottom w:val="none" w:sz="0" w:space="0" w:color="auto"/>
            <w:right w:val="none" w:sz="0" w:space="0" w:color="auto"/>
          </w:divBdr>
        </w:div>
        <w:div w:id="1446851871">
          <w:marLeft w:val="0"/>
          <w:marRight w:val="0"/>
          <w:marTop w:val="0"/>
          <w:marBottom w:val="0"/>
          <w:divBdr>
            <w:top w:val="none" w:sz="0" w:space="0" w:color="auto"/>
            <w:left w:val="none" w:sz="0" w:space="0" w:color="auto"/>
            <w:bottom w:val="none" w:sz="0" w:space="0" w:color="auto"/>
            <w:right w:val="none" w:sz="0" w:space="0" w:color="auto"/>
          </w:divBdr>
        </w:div>
        <w:div w:id="242570594">
          <w:marLeft w:val="0"/>
          <w:marRight w:val="0"/>
          <w:marTop w:val="0"/>
          <w:marBottom w:val="0"/>
          <w:divBdr>
            <w:top w:val="none" w:sz="0" w:space="0" w:color="auto"/>
            <w:left w:val="none" w:sz="0" w:space="0" w:color="auto"/>
            <w:bottom w:val="none" w:sz="0" w:space="0" w:color="auto"/>
            <w:right w:val="none" w:sz="0" w:space="0" w:color="auto"/>
          </w:divBdr>
        </w:div>
        <w:div w:id="981152253">
          <w:marLeft w:val="0"/>
          <w:marRight w:val="0"/>
          <w:marTop w:val="0"/>
          <w:marBottom w:val="0"/>
          <w:divBdr>
            <w:top w:val="none" w:sz="0" w:space="0" w:color="auto"/>
            <w:left w:val="none" w:sz="0" w:space="0" w:color="auto"/>
            <w:bottom w:val="none" w:sz="0" w:space="0" w:color="auto"/>
            <w:right w:val="none" w:sz="0" w:space="0" w:color="auto"/>
          </w:divBdr>
        </w:div>
        <w:div w:id="1042632295">
          <w:marLeft w:val="0"/>
          <w:marRight w:val="0"/>
          <w:marTop w:val="0"/>
          <w:marBottom w:val="0"/>
          <w:divBdr>
            <w:top w:val="none" w:sz="0" w:space="0" w:color="auto"/>
            <w:left w:val="none" w:sz="0" w:space="0" w:color="auto"/>
            <w:bottom w:val="none" w:sz="0" w:space="0" w:color="auto"/>
            <w:right w:val="none" w:sz="0" w:space="0" w:color="auto"/>
          </w:divBdr>
        </w:div>
        <w:div w:id="1979723494">
          <w:marLeft w:val="0"/>
          <w:marRight w:val="0"/>
          <w:marTop w:val="0"/>
          <w:marBottom w:val="0"/>
          <w:divBdr>
            <w:top w:val="none" w:sz="0" w:space="0" w:color="auto"/>
            <w:left w:val="none" w:sz="0" w:space="0" w:color="auto"/>
            <w:bottom w:val="none" w:sz="0" w:space="0" w:color="auto"/>
            <w:right w:val="none" w:sz="0" w:space="0" w:color="auto"/>
          </w:divBdr>
        </w:div>
        <w:div w:id="1059788954">
          <w:marLeft w:val="0"/>
          <w:marRight w:val="0"/>
          <w:marTop w:val="0"/>
          <w:marBottom w:val="0"/>
          <w:divBdr>
            <w:top w:val="none" w:sz="0" w:space="0" w:color="auto"/>
            <w:left w:val="none" w:sz="0" w:space="0" w:color="auto"/>
            <w:bottom w:val="none" w:sz="0" w:space="0" w:color="auto"/>
            <w:right w:val="none" w:sz="0" w:space="0" w:color="auto"/>
          </w:divBdr>
        </w:div>
        <w:div w:id="1583837078">
          <w:marLeft w:val="0"/>
          <w:marRight w:val="0"/>
          <w:marTop w:val="0"/>
          <w:marBottom w:val="0"/>
          <w:divBdr>
            <w:top w:val="none" w:sz="0" w:space="0" w:color="auto"/>
            <w:left w:val="none" w:sz="0" w:space="0" w:color="auto"/>
            <w:bottom w:val="none" w:sz="0" w:space="0" w:color="auto"/>
            <w:right w:val="none" w:sz="0" w:space="0" w:color="auto"/>
          </w:divBdr>
        </w:div>
        <w:div w:id="65223507">
          <w:marLeft w:val="0"/>
          <w:marRight w:val="0"/>
          <w:marTop w:val="0"/>
          <w:marBottom w:val="0"/>
          <w:divBdr>
            <w:top w:val="none" w:sz="0" w:space="0" w:color="auto"/>
            <w:left w:val="none" w:sz="0" w:space="0" w:color="auto"/>
            <w:bottom w:val="none" w:sz="0" w:space="0" w:color="auto"/>
            <w:right w:val="none" w:sz="0" w:space="0" w:color="auto"/>
          </w:divBdr>
        </w:div>
        <w:div w:id="2004888633">
          <w:marLeft w:val="0"/>
          <w:marRight w:val="0"/>
          <w:marTop w:val="0"/>
          <w:marBottom w:val="0"/>
          <w:divBdr>
            <w:top w:val="none" w:sz="0" w:space="0" w:color="auto"/>
            <w:left w:val="none" w:sz="0" w:space="0" w:color="auto"/>
            <w:bottom w:val="none" w:sz="0" w:space="0" w:color="auto"/>
            <w:right w:val="none" w:sz="0" w:space="0" w:color="auto"/>
          </w:divBdr>
        </w:div>
        <w:div w:id="464542310">
          <w:marLeft w:val="0"/>
          <w:marRight w:val="0"/>
          <w:marTop w:val="0"/>
          <w:marBottom w:val="0"/>
          <w:divBdr>
            <w:top w:val="none" w:sz="0" w:space="0" w:color="auto"/>
            <w:left w:val="none" w:sz="0" w:space="0" w:color="auto"/>
            <w:bottom w:val="none" w:sz="0" w:space="0" w:color="auto"/>
            <w:right w:val="none" w:sz="0" w:space="0" w:color="auto"/>
          </w:divBdr>
        </w:div>
        <w:div w:id="577597965">
          <w:marLeft w:val="0"/>
          <w:marRight w:val="0"/>
          <w:marTop w:val="0"/>
          <w:marBottom w:val="0"/>
          <w:divBdr>
            <w:top w:val="none" w:sz="0" w:space="0" w:color="auto"/>
            <w:left w:val="none" w:sz="0" w:space="0" w:color="auto"/>
            <w:bottom w:val="none" w:sz="0" w:space="0" w:color="auto"/>
            <w:right w:val="none" w:sz="0" w:space="0" w:color="auto"/>
          </w:divBdr>
        </w:div>
        <w:div w:id="2042196217">
          <w:marLeft w:val="0"/>
          <w:marRight w:val="0"/>
          <w:marTop w:val="0"/>
          <w:marBottom w:val="0"/>
          <w:divBdr>
            <w:top w:val="none" w:sz="0" w:space="0" w:color="auto"/>
            <w:left w:val="none" w:sz="0" w:space="0" w:color="auto"/>
            <w:bottom w:val="none" w:sz="0" w:space="0" w:color="auto"/>
            <w:right w:val="none" w:sz="0" w:space="0" w:color="auto"/>
          </w:divBdr>
        </w:div>
        <w:div w:id="657541555">
          <w:marLeft w:val="0"/>
          <w:marRight w:val="0"/>
          <w:marTop w:val="0"/>
          <w:marBottom w:val="0"/>
          <w:divBdr>
            <w:top w:val="none" w:sz="0" w:space="0" w:color="auto"/>
            <w:left w:val="none" w:sz="0" w:space="0" w:color="auto"/>
            <w:bottom w:val="none" w:sz="0" w:space="0" w:color="auto"/>
            <w:right w:val="none" w:sz="0" w:space="0" w:color="auto"/>
          </w:divBdr>
        </w:div>
        <w:div w:id="1890996556">
          <w:marLeft w:val="0"/>
          <w:marRight w:val="0"/>
          <w:marTop w:val="0"/>
          <w:marBottom w:val="0"/>
          <w:divBdr>
            <w:top w:val="none" w:sz="0" w:space="0" w:color="auto"/>
            <w:left w:val="none" w:sz="0" w:space="0" w:color="auto"/>
            <w:bottom w:val="none" w:sz="0" w:space="0" w:color="auto"/>
            <w:right w:val="none" w:sz="0" w:space="0" w:color="auto"/>
          </w:divBdr>
        </w:div>
        <w:div w:id="16398287">
          <w:marLeft w:val="0"/>
          <w:marRight w:val="0"/>
          <w:marTop w:val="0"/>
          <w:marBottom w:val="0"/>
          <w:divBdr>
            <w:top w:val="none" w:sz="0" w:space="0" w:color="auto"/>
            <w:left w:val="none" w:sz="0" w:space="0" w:color="auto"/>
            <w:bottom w:val="none" w:sz="0" w:space="0" w:color="auto"/>
            <w:right w:val="none" w:sz="0" w:space="0" w:color="auto"/>
          </w:divBdr>
        </w:div>
        <w:div w:id="231697283">
          <w:marLeft w:val="0"/>
          <w:marRight w:val="0"/>
          <w:marTop w:val="0"/>
          <w:marBottom w:val="0"/>
          <w:divBdr>
            <w:top w:val="none" w:sz="0" w:space="0" w:color="auto"/>
            <w:left w:val="none" w:sz="0" w:space="0" w:color="auto"/>
            <w:bottom w:val="none" w:sz="0" w:space="0" w:color="auto"/>
            <w:right w:val="none" w:sz="0" w:space="0" w:color="auto"/>
          </w:divBdr>
        </w:div>
        <w:div w:id="615527059">
          <w:marLeft w:val="0"/>
          <w:marRight w:val="0"/>
          <w:marTop w:val="0"/>
          <w:marBottom w:val="0"/>
          <w:divBdr>
            <w:top w:val="none" w:sz="0" w:space="0" w:color="auto"/>
            <w:left w:val="none" w:sz="0" w:space="0" w:color="auto"/>
            <w:bottom w:val="none" w:sz="0" w:space="0" w:color="auto"/>
            <w:right w:val="none" w:sz="0" w:space="0" w:color="auto"/>
          </w:divBdr>
        </w:div>
        <w:div w:id="2040660867">
          <w:marLeft w:val="0"/>
          <w:marRight w:val="0"/>
          <w:marTop w:val="0"/>
          <w:marBottom w:val="0"/>
          <w:divBdr>
            <w:top w:val="none" w:sz="0" w:space="0" w:color="auto"/>
            <w:left w:val="none" w:sz="0" w:space="0" w:color="auto"/>
            <w:bottom w:val="none" w:sz="0" w:space="0" w:color="auto"/>
            <w:right w:val="none" w:sz="0" w:space="0" w:color="auto"/>
          </w:divBdr>
          <w:divsChild>
            <w:div w:id="1270819930">
              <w:marLeft w:val="0"/>
              <w:marRight w:val="0"/>
              <w:marTop w:val="0"/>
              <w:marBottom w:val="0"/>
              <w:divBdr>
                <w:top w:val="none" w:sz="0" w:space="0" w:color="auto"/>
                <w:left w:val="none" w:sz="0" w:space="0" w:color="auto"/>
                <w:bottom w:val="none" w:sz="0" w:space="0" w:color="auto"/>
                <w:right w:val="none" w:sz="0" w:space="0" w:color="auto"/>
              </w:divBdr>
            </w:div>
            <w:div w:id="236284328">
              <w:marLeft w:val="0"/>
              <w:marRight w:val="0"/>
              <w:marTop w:val="0"/>
              <w:marBottom w:val="0"/>
              <w:divBdr>
                <w:top w:val="none" w:sz="0" w:space="0" w:color="auto"/>
                <w:left w:val="none" w:sz="0" w:space="0" w:color="auto"/>
                <w:bottom w:val="none" w:sz="0" w:space="0" w:color="auto"/>
                <w:right w:val="none" w:sz="0" w:space="0" w:color="auto"/>
              </w:divBdr>
            </w:div>
          </w:divsChild>
        </w:div>
        <w:div w:id="1150904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meeting.ai-shu.com/Participants/Register&#25253;&#21517;&#25110;&#25195;&#25551;&#20108;&#32500;&#30721;&#25253;&#21517;&#12290;"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cid:image002.jpg@01D12D06.DCAC7B4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cid:image001.jpg@01D2981C.2A9379E0"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2115A-FBBF-4F17-AD80-543A2F3B7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13</Pages>
  <Words>4052</Words>
  <Characters>9502</Characters>
  <Application>Microsoft Office Word</Application>
  <DocSecurity>0</DocSecurity>
  <Lines>79</Lines>
  <Paragraphs>27</Paragraphs>
  <ScaleCrop>false</ScaleCrop>
  <Company>Microsoft</Company>
  <LinksUpToDate>false</LinksUpToDate>
  <CharactersWithSpaces>13527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2012年全国安全药理遥测技术应用研讨会</dc:title>
  <dc:creator>Su,Shining</dc:creator>
  <cp:lastModifiedBy>ddliu</cp:lastModifiedBy>
  <cp:revision>51</cp:revision>
  <cp:lastPrinted>2017-09-06T10:21:00Z</cp:lastPrinted>
  <dcterms:created xsi:type="dcterms:W3CDTF">2017-08-03T01:11:00Z</dcterms:created>
  <dcterms:modified xsi:type="dcterms:W3CDTF">2017-09-11T06:56:00Z</dcterms:modified>
</cp:coreProperties>
</file>