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5C1" w:rsidRPr="00EB12AF" w:rsidRDefault="00F7211E" w:rsidP="00F7211E">
      <w:pPr>
        <w:ind w:leftChars="540" w:left="1134" w:rightChars="580" w:right="1218"/>
        <w:jc w:val="center"/>
        <w:rPr>
          <w:rFonts w:ascii="Times New Roman" w:eastAsia="黑体" w:hAnsi="Times New Roman" w:cs="Times New Roman"/>
          <w:b/>
          <w:sz w:val="30"/>
          <w:szCs w:val="30"/>
        </w:rPr>
      </w:pPr>
      <w:r w:rsidRPr="00EB12AF">
        <w:rPr>
          <w:rFonts w:ascii="Times New Roman" w:eastAsia="黑体" w:hAnsi="黑体" w:cs="Times New Roman"/>
          <w:b/>
          <w:sz w:val="30"/>
          <w:szCs w:val="30"/>
        </w:rPr>
        <w:t>第四届安全药理</w:t>
      </w:r>
      <w:r w:rsidR="003945C1" w:rsidRPr="00EB12AF">
        <w:rPr>
          <w:rFonts w:ascii="Times New Roman" w:eastAsia="黑体" w:hAnsi="黑体" w:cs="Times New Roman"/>
          <w:b/>
          <w:sz w:val="30"/>
          <w:szCs w:val="30"/>
        </w:rPr>
        <w:t>学</w:t>
      </w:r>
      <w:r w:rsidRPr="00EB12AF">
        <w:rPr>
          <w:rFonts w:ascii="Times New Roman" w:eastAsia="黑体" w:hAnsi="黑体" w:cs="Times New Roman"/>
          <w:b/>
          <w:sz w:val="30"/>
          <w:szCs w:val="30"/>
        </w:rPr>
        <w:t>国际学术研讨会</w:t>
      </w:r>
    </w:p>
    <w:p w:rsidR="00F7211E" w:rsidRPr="00EB12AF" w:rsidRDefault="00F7211E" w:rsidP="003945C1">
      <w:pPr>
        <w:ind w:rightChars="-27" w:right="-57"/>
        <w:jc w:val="center"/>
        <w:rPr>
          <w:rFonts w:ascii="Times New Roman" w:eastAsia="黑体" w:hAnsi="Times New Roman" w:cs="Times New Roman"/>
          <w:b/>
          <w:sz w:val="30"/>
          <w:szCs w:val="30"/>
        </w:rPr>
      </w:pPr>
      <w:r w:rsidRPr="00EB12AF">
        <w:rPr>
          <w:rFonts w:ascii="Times New Roman" w:eastAsia="黑体" w:hAnsi="黑体" w:cs="Times New Roman"/>
          <w:b/>
          <w:sz w:val="30"/>
          <w:szCs w:val="30"/>
        </w:rPr>
        <w:t>暨中国药理学会安全药理</w:t>
      </w:r>
      <w:r w:rsidR="003945C1" w:rsidRPr="00EB12AF">
        <w:rPr>
          <w:rFonts w:ascii="Times New Roman" w:eastAsia="黑体" w:hAnsi="黑体" w:cs="Times New Roman"/>
          <w:b/>
          <w:sz w:val="30"/>
          <w:szCs w:val="30"/>
        </w:rPr>
        <w:t>学专业委员会成立</w:t>
      </w:r>
      <w:r w:rsidRPr="00EB12AF">
        <w:rPr>
          <w:rFonts w:ascii="Times New Roman" w:eastAsia="黑体" w:hAnsi="黑体" w:cs="Times New Roman"/>
          <w:b/>
          <w:sz w:val="30"/>
          <w:szCs w:val="30"/>
        </w:rPr>
        <w:t>大会通知</w:t>
      </w:r>
    </w:p>
    <w:p w:rsidR="00F7211E" w:rsidRPr="00EB12AF" w:rsidRDefault="000814C3" w:rsidP="00597A87">
      <w:pPr>
        <w:jc w:val="center"/>
        <w:rPr>
          <w:rFonts w:ascii="Times New Roman" w:eastAsia="华文楷体" w:hAnsi="Times New Roman" w:cs="Times New Roman"/>
          <w:b/>
          <w:sz w:val="28"/>
          <w:szCs w:val="28"/>
        </w:rPr>
      </w:pPr>
      <w:r>
        <w:rPr>
          <w:rFonts w:ascii="Times New Roman" w:eastAsia="华文楷体" w:hAnsi="华文楷体" w:cs="Times New Roman"/>
          <w:b/>
          <w:sz w:val="28"/>
          <w:szCs w:val="28"/>
        </w:rPr>
        <w:t>（第</w:t>
      </w:r>
      <w:r w:rsidR="006B65D9">
        <w:rPr>
          <w:rFonts w:ascii="Times New Roman" w:eastAsia="华文楷体" w:hAnsi="华文楷体" w:cs="Times New Roman" w:hint="eastAsia"/>
          <w:b/>
          <w:sz w:val="28"/>
          <w:szCs w:val="28"/>
        </w:rPr>
        <w:t>三</w:t>
      </w:r>
      <w:r w:rsidR="00F7211E" w:rsidRPr="00EB12AF">
        <w:rPr>
          <w:rFonts w:ascii="Times New Roman" w:eastAsia="华文楷体" w:hAnsi="华文楷体" w:cs="Times New Roman"/>
          <w:b/>
          <w:sz w:val="28"/>
          <w:szCs w:val="28"/>
        </w:rPr>
        <w:t>轮通知）</w:t>
      </w:r>
    </w:p>
    <w:p w:rsidR="00406BBA" w:rsidRPr="00EB12AF" w:rsidRDefault="00406BBA" w:rsidP="00295B99">
      <w:pPr>
        <w:spacing w:line="312"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安全药理学（</w:t>
      </w:r>
      <w:r w:rsidRPr="00EB12AF">
        <w:rPr>
          <w:rFonts w:ascii="Times New Roman" w:hAnsi="Times New Roman" w:cs="Times New Roman"/>
          <w:sz w:val="24"/>
          <w:szCs w:val="24"/>
        </w:rPr>
        <w:t>Safety pharmacology</w:t>
      </w:r>
      <w:r w:rsidRPr="00EB12AF">
        <w:rPr>
          <w:rFonts w:ascii="Times New Roman" w:hAnsi="Times New Roman" w:cs="Times New Roman"/>
          <w:sz w:val="24"/>
          <w:szCs w:val="24"/>
        </w:rPr>
        <w:t>）作为药物临床前安全性评价领域中一个重要的组成部分，近年来愈来愈受到各国药品监督管理当局和新药研究与开发人员的普遍关注。人用药品注册技术国际协调会（</w:t>
      </w:r>
      <w:r w:rsidRPr="00EB12AF">
        <w:rPr>
          <w:rFonts w:ascii="Times New Roman" w:hAnsi="Times New Roman" w:cs="Times New Roman"/>
          <w:sz w:val="24"/>
          <w:szCs w:val="24"/>
        </w:rPr>
        <w:t>ICH</w:t>
      </w:r>
      <w:r w:rsidRPr="00EB12AF">
        <w:rPr>
          <w:rFonts w:ascii="Times New Roman" w:hAnsi="Times New Roman" w:cs="Times New Roman"/>
          <w:sz w:val="24"/>
          <w:szCs w:val="24"/>
        </w:rPr>
        <w:t>）于</w:t>
      </w:r>
      <w:r w:rsidRPr="00EB12AF">
        <w:rPr>
          <w:rFonts w:ascii="Times New Roman" w:hAnsi="Times New Roman" w:cs="Times New Roman"/>
          <w:sz w:val="24"/>
          <w:szCs w:val="24"/>
        </w:rPr>
        <w:t xml:space="preserve"> 2001 </w:t>
      </w:r>
      <w:r w:rsidRPr="00EB12AF">
        <w:rPr>
          <w:rFonts w:ascii="Times New Roman" w:hAnsi="Times New Roman" w:cs="Times New Roman"/>
          <w:sz w:val="24"/>
          <w:szCs w:val="24"/>
        </w:rPr>
        <w:t>年</w:t>
      </w:r>
      <w:r w:rsidRPr="00EB12AF">
        <w:rPr>
          <w:rFonts w:ascii="Times New Roman" w:hAnsi="Times New Roman" w:cs="Times New Roman"/>
          <w:sz w:val="24"/>
          <w:szCs w:val="24"/>
        </w:rPr>
        <w:t xml:space="preserve"> 11 </w:t>
      </w:r>
      <w:r w:rsidRPr="00EB12AF">
        <w:rPr>
          <w:rFonts w:ascii="Times New Roman" w:hAnsi="Times New Roman" w:cs="Times New Roman"/>
          <w:sz w:val="24"/>
          <w:szCs w:val="24"/>
        </w:rPr>
        <w:t>月发布的</w:t>
      </w:r>
      <w:r w:rsidRPr="00EB12AF">
        <w:rPr>
          <w:rFonts w:ascii="Times New Roman" w:hAnsi="Times New Roman" w:cs="Times New Roman"/>
          <w:sz w:val="24"/>
          <w:szCs w:val="24"/>
        </w:rPr>
        <w:t>“</w:t>
      </w:r>
      <w:r w:rsidRPr="00EB12AF">
        <w:rPr>
          <w:rFonts w:ascii="Times New Roman" w:hAnsi="Times New Roman" w:cs="Times New Roman"/>
          <w:sz w:val="24"/>
          <w:szCs w:val="24"/>
        </w:rPr>
        <w:t>人用药品安全药理学研究指南（</w:t>
      </w:r>
      <w:r w:rsidRPr="00EB12AF">
        <w:rPr>
          <w:rFonts w:ascii="Times New Roman" w:hAnsi="Times New Roman" w:cs="Times New Roman"/>
          <w:sz w:val="24"/>
          <w:szCs w:val="24"/>
        </w:rPr>
        <w:t>S7A</w:t>
      </w:r>
      <w:r w:rsidRPr="00EB12AF">
        <w:rPr>
          <w:rFonts w:ascii="Times New Roman" w:hAnsi="Times New Roman" w:cs="Times New Roman"/>
          <w:sz w:val="24"/>
          <w:szCs w:val="24"/>
        </w:rPr>
        <w:t>）</w:t>
      </w:r>
      <w:r w:rsidRPr="00EB12AF">
        <w:rPr>
          <w:rFonts w:ascii="Times New Roman" w:hAnsi="Times New Roman" w:cs="Times New Roman"/>
          <w:sz w:val="24"/>
          <w:szCs w:val="24"/>
        </w:rPr>
        <w:t xml:space="preserve">” </w:t>
      </w:r>
      <w:r w:rsidRPr="00EB12AF">
        <w:rPr>
          <w:rFonts w:ascii="Times New Roman" w:hAnsi="Times New Roman" w:cs="Times New Roman"/>
          <w:sz w:val="24"/>
          <w:szCs w:val="24"/>
        </w:rPr>
        <w:t>使该学科得到了快速的发展；</w:t>
      </w:r>
      <w:r w:rsidRPr="00EB12AF">
        <w:rPr>
          <w:rFonts w:ascii="Times New Roman" w:hAnsi="Times New Roman" w:cs="Times New Roman"/>
          <w:sz w:val="24"/>
          <w:szCs w:val="24"/>
        </w:rPr>
        <w:t xml:space="preserve">2005 </w:t>
      </w:r>
      <w:r w:rsidRPr="00EB12AF">
        <w:rPr>
          <w:rFonts w:ascii="Times New Roman" w:hAnsi="Times New Roman" w:cs="Times New Roman"/>
          <w:sz w:val="24"/>
          <w:szCs w:val="24"/>
        </w:rPr>
        <w:t>年</w:t>
      </w:r>
      <w:r w:rsidRPr="00EB12AF">
        <w:rPr>
          <w:rFonts w:ascii="Times New Roman" w:hAnsi="Times New Roman" w:cs="Times New Roman"/>
          <w:sz w:val="24"/>
          <w:szCs w:val="24"/>
        </w:rPr>
        <w:t xml:space="preserve"> 10 </w:t>
      </w:r>
      <w:r w:rsidRPr="00EB12AF">
        <w:rPr>
          <w:rFonts w:ascii="Times New Roman" w:hAnsi="Times New Roman" w:cs="Times New Roman"/>
          <w:sz w:val="24"/>
          <w:szCs w:val="24"/>
        </w:rPr>
        <w:t>月</w:t>
      </w:r>
      <w:r w:rsidRPr="00EB12AF">
        <w:rPr>
          <w:rFonts w:ascii="Times New Roman" w:hAnsi="Times New Roman" w:cs="Times New Roman"/>
          <w:sz w:val="24"/>
          <w:szCs w:val="24"/>
        </w:rPr>
        <w:t xml:space="preserve"> ICH </w:t>
      </w:r>
      <w:r w:rsidRPr="00EB12AF">
        <w:rPr>
          <w:rFonts w:ascii="Times New Roman" w:hAnsi="Times New Roman" w:cs="Times New Roman"/>
          <w:sz w:val="24"/>
          <w:szCs w:val="24"/>
        </w:rPr>
        <w:t>又发布了</w:t>
      </w:r>
      <w:r w:rsidRPr="00EB12AF">
        <w:rPr>
          <w:rFonts w:ascii="Times New Roman" w:hAnsi="Times New Roman" w:cs="Times New Roman"/>
          <w:sz w:val="24"/>
          <w:szCs w:val="24"/>
        </w:rPr>
        <w:t>“</w:t>
      </w:r>
      <w:r w:rsidRPr="00EB12AF">
        <w:rPr>
          <w:rFonts w:ascii="Times New Roman" w:hAnsi="Times New Roman" w:cs="Times New Roman"/>
          <w:sz w:val="24"/>
          <w:szCs w:val="24"/>
        </w:rPr>
        <w:t>评价人用药品潜在致心室复极化延迟作用（</w:t>
      </w:r>
      <w:r w:rsidRPr="00EB12AF">
        <w:rPr>
          <w:rFonts w:ascii="Times New Roman" w:hAnsi="Times New Roman" w:cs="Times New Roman"/>
          <w:sz w:val="24"/>
          <w:szCs w:val="24"/>
        </w:rPr>
        <w:t>QT</w:t>
      </w:r>
      <w:r w:rsidRPr="00EB12AF">
        <w:rPr>
          <w:rFonts w:ascii="Times New Roman" w:hAnsi="Times New Roman" w:cs="Times New Roman"/>
          <w:sz w:val="24"/>
          <w:szCs w:val="24"/>
        </w:rPr>
        <w:t>间期延长）的安全药理学研究（</w:t>
      </w:r>
      <w:r w:rsidRPr="00EB12AF">
        <w:rPr>
          <w:rFonts w:ascii="Times New Roman" w:hAnsi="Times New Roman" w:cs="Times New Roman"/>
          <w:sz w:val="24"/>
          <w:szCs w:val="24"/>
        </w:rPr>
        <w:t>S7B</w:t>
      </w:r>
      <w:r w:rsidRPr="00EB12AF">
        <w:rPr>
          <w:rFonts w:ascii="Times New Roman" w:hAnsi="Times New Roman" w:cs="Times New Roman"/>
          <w:sz w:val="24"/>
          <w:szCs w:val="24"/>
        </w:rPr>
        <w:t>）</w:t>
      </w:r>
      <w:r w:rsidRPr="00EB12AF">
        <w:rPr>
          <w:rFonts w:ascii="Times New Roman" w:hAnsi="Times New Roman" w:cs="Times New Roman"/>
          <w:sz w:val="24"/>
          <w:szCs w:val="24"/>
        </w:rPr>
        <w:t>”</w:t>
      </w:r>
      <w:r w:rsidRPr="00EB12AF">
        <w:rPr>
          <w:rFonts w:ascii="Times New Roman" w:hAnsi="Times New Roman" w:cs="Times New Roman"/>
          <w:sz w:val="24"/>
          <w:szCs w:val="24"/>
        </w:rPr>
        <w:t>。</w:t>
      </w:r>
      <w:r w:rsidRPr="00EB12AF">
        <w:rPr>
          <w:rFonts w:ascii="Times New Roman" w:hAnsi="Times New Roman" w:cs="Times New Roman"/>
          <w:sz w:val="24"/>
          <w:szCs w:val="24"/>
        </w:rPr>
        <w:t>2014</w:t>
      </w:r>
      <w:r w:rsidRPr="00EB12AF">
        <w:rPr>
          <w:rFonts w:ascii="Times New Roman" w:hAnsi="Times New Roman" w:cs="Times New Roman"/>
          <w:sz w:val="24"/>
          <w:szCs w:val="24"/>
        </w:rPr>
        <w:t>年国家食品药品监督管理总局</w:t>
      </w:r>
      <w:proofErr w:type="gramStart"/>
      <w:r w:rsidRPr="00EB12AF">
        <w:rPr>
          <w:rFonts w:ascii="Times New Roman" w:hAnsi="Times New Roman" w:cs="Times New Roman"/>
          <w:sz w:val="24"/>
          <w:szCs w:val="24"/>
        </w:rPr>
        <w:t>药审中心</w:t>
      </w:r>
      <w:proofErr w:type="gramEnd"/>
      <w:r w:rsidRPr="00EB12AF">
        <w:rPr>
          <w:rFonts w:ascii="Times New Roman" w:hAnsi="Times New Roman" w:cs="Times New Roman"/>
          <w:sz w:val="24"/>
          <w:szCs w:val="24"/>
        </w:rPr>
        <w:t>再次紧跟国际前沿修订和发布了</w:t>
      </w:r>
      <w:r w:rsidRPr="00EB12AF">
        <w:rPr>
          <w:rFonts w:ascii="Times New Roman" w:hAnsi="Times New Roman" w:cs="Times New Roman"/>
          <w:sz w:val="24"/>
          <w:szCs w:val="24"/>
        </w:rPr>
        <w:t>“</w:t>
      </w:r>
      <w:r w:rsidRPr="00EB12AF">
        <w:rPr>
          <w:rFonts w:ascii="Times New Roman" w:hAnsi="Times New Roman" w:cs="Times New Roman"/>
          <w:sz w:val="24"/>
          <w:szCs w:val="24"/>
        </w:rPr>
        <w:t>药物安全药理学研究技术指导原则</w:t>
      </w:r>
      <w:r w:rsidRPr="00EB12AF">
        <w:rPr>
          <w:rFonts w:ascii="Times New Roman" w:hAnsi="Times New Roman" w:cs="Times New Roman"/>
          <w:sz w:val="24"/>
          <w:szCs w:val="24"/>
        </w:rPr>
        <w:t>”</w:t>
      </w:r>
      <w:r w:rsidRPr="00EB12AF">
        <w:rPr>
          <w:rFonts w:ascii="Times New Roman" w:hAnsi="Times New Roman" w:cs="Times New Roman"/>
          <w:sz w:val="24"/>
          <w:szCs w:val="24"/>
        </w:rPr>
        <w:t>和</w:t>
      </w:r>
      <w:r w:rsidRPr="00EB12AF">
        <w:rPr>
          <w:rFonts w:ascii="Times New Roman" w:hAnsi="Times New Roman" w:cs="Times New Roman"/>
          <w:sz w:val="24"/>
          <w:szCs w:val="24"/>
        </w:rPr>
        <w:t>“</w:t>
      </w:r>
      <w:r w:rsidRPr="00EB12AF">
        <w:rPr>
          <w:rFonts w:ascii="Times New Roman" w:hAnsi="Times New Roman" w:cs="Times New Roman"/>
          <w:sz w:val="24"/>
          <w:szCs w:val="24"/>
        </w:rPr>
        <w:t>药物</w:t>
      </w:r>
      <w:r w:rsidRPr="00EB12AF">
        <w:rPr>
          <w:rFonts w:ascii="Times New Roman" w:hAnsi="Times New Roman" w:cs="Times New Roman"/>
          <w:sz w:val="24"/>
          <w:szCs w:val="24"/>
        </w:rPr>
        <w:t>QT</w:t>
      </w:r>
      <w:r w:rsidRPr="00EB12AF">
        <w:rPr>
          <w:rFonts w:ascii="Times New Roman" w:hAnsi="Times New Roman" w:cs="Times New Roman"/>
          <w:sz w:val="24"/>
          <w:szCs w:val="24"/>
        </w:rPr>
        <w:t>间期延长潜在作用非临床研究技术指导原则</w:t>
      </w:r>
      <w:r w:rsidRPr="00EB12AF">
        <w:rPr>
          <w:rFonts w:ascii="Times New Roman" w:hAnsi="Times New Roman" w:cs="Times New Roman"/>
          <w:sz w:val="24"/>
          <w:szCs w:val="24"/>
        </w:rPr>
        <w:t>”</w:t>
      </w:r>
      <w:r w:rsidRPr="00EB12AF">
        <w:rPr>
          <w:rFonts w:ascii="Times New Roman" w:hAnsi="Times New Roman" w:cs="Times New Roman"/>
          <w:sz w:val="24"/>
          <w:szCs w:val="24"/>
        </w:rPr>
        <w:t>，以进一步提升安全药理学的研究规范和技术要求，更好</w:t>
      </w:r>
      <w:r w:rsidR="00295B99" w:rsidRPr="00EB12AF">
        <w:rPr>
          <w:rFonts w:ascii="Times New Roman" w:hAnsi="Times New Roman" w:cs="Times New Roman"/>
          <w:sz w:val="24"/>
          <w:szCs w:val="24"/>
        </w:rPr>
        <w:t>地</w:t>
      </w:r>
      <w:r w:rsidRPr="00EB12AF">
        <w:rPr>
          <w:rFonts w:ascii="Times New Roman" w:hAnsi="Times New Roman" w:cs="Times New Roman"/>
          <w:sz w:val="24"/>
          <w:szCs w:val="24"/>
        </w:rPr>
        <w:t>保障人民用药安全。在此背景下中国药理学会批准成立了</w:t>
      </w:r>
      <w:r w:rsidRPr="00EB12AF">
        <w:rPr>
          <w:rFonts w:ascii="Times New Roman" w:hAnsi="Times New Roman" w:cs="Times New Roman"/>
          <w:sz w:val="24"/>
          <w:szCs w:val="24"/>
        </w:rPr>
        <w:t>“</w:t>
      </w:r>
      <w:r w:rsidRPr="00EB12AF">
        <w:rPr>
          <w:rFonts w:ascii="Times New Roman" w:hAnsi="Times New Roman" w:cs="Times New Roman"/>
          <w:sz w:val="24"/>
          <w:szCs w:val="24"/>
        </w:rPr>
        <w:t>中国药理学会安全药理学专业委员会</w:t>
      </w:r>
      <w:r w:rsidRPr="00EB12AF">
        <w:rPr>
          <w:rFonts w:ascii="Times New Roman" w:hAnsi="Times New Roman" w:cs="Times New Roman"/>
          <w:sz w:val="24"/>
          <w:szCs w:val="24"/>
        </w:rPr>
        <w:t>”</w:t>
      </w:r>
      <w:r w:rsidR="000E5C0A" w:rsidRPr="00EB12AF">
        <w:rPr>
          <w:rFonts w:ascii="Times New Roman" w:hAnsi="Times New Roman" w:cs="Times New Roman"/>
          <w:sz w:val="24"/>
          <w:szCs w:val="24"/>
        </w:rPr>
        <w:t>，</w:t>
      </w:r>
      <w:r w:rsidR="00295B99" w:rsidRPr="00EB12AF">
        <w:rPr>
          <w:rFonts w:ascii="Times New Roman" w:hAnsi="Times New Roman" w:cs="Times New Roman"/>
          <w:sz w:val="24"/>
          <w:szCs w:val="24"/>
        </w:rPr>
        <w:t>无疑将</w:t>
      </w:r>
      <w:r w:rsidR="000E5C0A" w:rsidRPr="00EB12AF">
        <w:rPr>
          <w:rFonts w:ascii="Times New Roman" w:hAnsi="Times New Roman" w:cs="Times New Roman"/>
          <w:sz w:val="24"/>
          <w:szCs w:val="24"/>
        </w:rPr>
        <w:t>推动我国安全药理学</w:t>
      </w:r>
      <w:r w:rsidR="00295B99" w:rsidRPr="00EB12AF">
        <w:rPr>
          <w:rFonts w:ascii="Times New Roman" w:hAnsi="Times New Roman" w:cs="Times New Roman"/>
          <w:sz w:val="24"/>
          <w:szCs w:val="24"/>
        </w:rPr>
        <w:t>更加迅速地向前</w:t>
      </w:r>
      <w:r w:rsidR="000E5C0A" w:rsidRPr="00EB12AF">
        <w:rPr>
          <w:rFonts w:ascii="Times New Roman" w:hAnsi="Times New Roman" w:cs="Times New Roman"/>
          <w:sz w:val="24"/>
          <w:szCs w:val="24"/>
        </w:rPr>
        <w:t>发展</w:t>
      </w:r>
      <w:r w:rsidRPr="00EB12AF">
        <w:rPr>
          <w:rFonts w:ascii="Times New Roman" w:hAnsi="Times New Roman" w:cs="Times New Roman"/>
          <w:sz w:val="24"/>
          <w:szCs w:val="24"/>
        </w:rPr>
        <w:t>。</w:t>
      </w:r>
    </w:p>
    <w:p w:rsidR="00290244" w:rsidRPr="00EB12AF" w:rsidRDefault="000814C3" w:rsidP="000814C3">
      <w:pPr>
        <w:spacing w:line="312" w:lineRule="auto"/>
        <w:ind w:firstLineChars="200" w:firstLine="480"/>
        <w:rPr>
          <w:rFonts w:ascii="Times New Roman" w:hAnsi="Times New Roman" w:cs="Times New Roman"/>
          <w:sz w:val="24"/>
          <w:szCs w:val="24"/>
        </w:rPr>
      </w:pPr>
      <w:r w:rsidRPr="000814C3">
        <w:rPr>
          <w:rFonts w:ascii="Times New Roman" w:hAnsi="Times New Roman" w:cs="Times New Roman" w:hint="eastAsia"/>
          <w:sz w:val="24"/>
          <w:szCs w:val="24"/>
        </w:rPr>
        <w:t>为了紧跟国际安全药理学的发展，提高国内药物研究单位关于安全药理学的水平及安全药理学研究中试验设计、实施、结果分析与解释等方面的水平，加强安全药理学研究方法的规范化、标准化以及在新药安全性评价中的应用，促进我国安全药理学研究学术交流，由中国药理学会安全药理学专业委员会、国际安全药理学会、中国食品药品检定研究院国家药物安全评价监测中心联合主办，广东莱恩医药研究院有限公司、广东科学院广东省昆虫研究所药物非临床评价研究中心负责承办的“第四届安全药理学国际学术研讨会暨中国药理学会安全药理学专业委员会成立大会”定于</w:t>
      </w:r>
      <w:r w:rsidRPr="000814C3">
        <w:rPr>
          <w:rFonts w:ascii="Times New Roman" w:hAnsi="Times New Roman" w:cs="Times New Roman" w:hint="eastAsia"/>
          <w:sz w:val="24"/>
          <w:szCs w:val="24"/>
        </w:rPr>
        <w:t>2015</w:t>
      </w:r>
      <w:r w:rsidRPr="000814C3">
        <w:rPr>
          <w:rFonts w:ascii="Times New Roman" w:hAnsi="Times New Roman" w:cs="Times New Roman" w:hint="eastAsia"/>
          <w:sz w:val="24"/>
          <w:szCs w:val="24"/>
        </w:rPr>
        <w:t>年</w:t>
      </w:r>
      <w:r w:rsidRPr="000814C3">
        <w:rPr>
          <w:rFonts w:ascii="Times New Roman" w:hAnsi="Times New Roman" w:cs="Times New Roman" w:hint="eastAsia"/>
          <w:sz w:val="24"/>
          <w:szCs w:val="24"/>
        </w:rPr>
        <w:t>5</w:t>
      </w:r>
      <w:r w:rsidRPr="000814C3">
        <w:rPr>
          <w:rFonts w:ascii="Times New Roman" w:hAnsi="Times New Roman" w:cs="Times New Roman" w:hint="eastAsia"/>
          <w:sz w:val="24"/>
          <w:szCs w:val="24"/>
        </w:rPr>
        <w:t>月</w:t>
      </w:r>
      <w:r w:rsidRPr="000814C3">
        <w:rPr>
          <w:rFonts w:ascii="Times New Roman" w:hAnsi="Times New Roman" w:cs="Times New Roman" w:hint="eastAsia"/>
          <w:sz w:val="24"/>
          <w:szCs w:val="24"/>
        </w:rPr>
        <w:t>6~9</w:t>
      </w:r>
      <w:r w:rsidRPr="000814C3">
        <w:rPr>
          <w:rFonts w:ascii="Times New Roman" w:hAnsi="Times New Roman" w:cs="Times New Roman" w:hint="eastAsia"/>
          <w:sz w:val="24"/>
          <w:szCs w:val="24"/>
        </w:rPr>
        <w:t>日在“花城”广州市举办。本次大会届时将邀请国际安全药理学会主席、日本安全药理学会主席等国内外著名专家及工作在第一线的学者就安全药理学的前沿热点、政策法规、技术方法进行交流和深入探讨，同时将召开“中国药理学会安全药理学专业委员会”的成立大会和庆祝仪式，期待您在如花的季节里莅临广州，共同见证“中国药理学会安全药理学专业委员会”的正式成立，共商“中国药理学会安全药理学专业委员会”的发展大计。</w:t>
      </w:r>
    </w:p>
    <w:p w:rsidR="00D30FD3" w:rsidRPr="00EB12AF" w:rsidRDefault="0084368C" w:rsidP="0069245A">
      <w:pPr>
        <w:spacing w:beforeLines="50" w:line="360" w:lineRule="auto"/>
        <w:ind w:firstLineChars="200" w:firstLine="482"/>
        <w:rPr>
          <w:rFonts w:ascii="Times New Roman" w:eastAsiaTheme="majorEastAsia" w:hAnsi="Times New Roman" w:cs="Times New Roman"/>
          <w:b/>
          <w:sz w:val="24"/>
          <w:szCs w:val="24"/>
        </w:rPr>
      </w:pPr>
      <w:r w:rsidRPr="00EB12AF">
        <w:rPr>
          <w:rFonts w:ascii="Times New Roman" w:eastAsiaTheme="majorEastAsia" w:hAnsiTheme="majorEastAsia" w:cs="Times New Roman"/>
          <w:b/>
          <w:sz w:val="24"/>
          <w:szCs w:val="24"/>
        </w:rPr>
        <w:t>一、</w:t>
      </w:r>
      <w:r w:rsidR="009653F6" w:rsidRPr="00EB12AF">
        <w:rPr>
          <w:rFonts w:ascii="Times New Roman" w:eastAsiaTheme="majorEastAsia" w:hAnsiTheme="majorEastAsia" w:cs="Times New Roman"/>
          <w:b/>
          <w:sz w:val="24"/>
          <w:szCs w:val="24"/>
        </w:rPr>
        <w:t>会议主题</w:t>
      </w:r>
    </w:p>
    <w:p w:rsidR="000E5C0A" w:rsidRPr="00EB12AF" w:rsidRDefault="009653F6" w:rsidP="00295B99">
      <w:pPr>
        <w:spacing w:line="360" w:lineRule="auto"/>
        <w:ind w:firstLineChars="200" w:firstLine="480"/>
        <w:rPr>
          <w:rFonts w:ascii="Times New Roman" w:eastAsiaTheme="majorEastAsia" w:hAnsi="Times New Roman" w:cs="Times New Roman"/>
          <w:sz w:val="24"/>
          <w:szCs w:val="24"/>
        </w:rPr>
      </w:pPr>
      <w:r w:rsidRPr="00EB12AF">
        <w:rPr>
          <w:rFonts w:ascii="Times New Roman" w:eastAsiaTheme="majorEastAsia" w:hAnsiTheme="majorEastAsia" w:cs="Times New Roman"/>
          <w:sz w:val="24"/>
          <w:szCs w:val="24"/>
        </w:rPr>
        <w:t>把握安全药理学研究发展动向，全面提升安全药理学研究水平</w:t>
      </w:r>
      <w:r w:rsidR="000E5C0A" w:rsidRPr="00EB12AF">
        <w:rPr>
          <w:rFonts w:ascii="Times New Roman" w:eastAsiaTheme="majorEastAsia" w:hAnsiTheme="majorEastAsia" w:cs="Times New Roman"/>
          <w:sz w:val="24"/>
          <w:szCs w:val="24"/>
        </w:rPr>
        <w:t>。</w:t>
      </w:r>
    </w:p>
    <w:p w:rsidR="00D30FD3" w:rsidRPr="00EB12AF" w:rsidRDefault="0084368C" w:rsidP="0069245A">
      <w:pPr>
        <w:spacing w:beforeLines="50" w:line="360" w:lineRule="auto"/>
        <w:ind w:firstLineChars="200" w:firstLine="482"/>
        <w:rPr>
          <w:rFonts w:ascii="Times New Roman" w:eastAsiaTheme="majorEastAsia" w:hAnsi="Times New Roman" w:cs="Times New Roman"/>
          <w:b/>
          <w:sz w:val="24"/>
          <w:szCs w:val="24"/>
        </w:rPr>
      </w:pPr>
      <w:r w:rsidRPr="00EB12AF">
        <w:rPr>
          <w:rFonts w:ascii="Times New Roman" w:eastAsiaTheme="majorEastAsia" w:hAnsiTheme="majorEastAsia" w:cs="Times New Roman"/>
          <w:b/>
          <w:sz w:val="24"/>
          <w:szCs w:val="24"/>
        </w:rPr>
        <w:t>二、会议目的</w:t>
      </w:r>
    </w:p>
    <w:p w:rsidR="0084368C" w:rsidRPr="00EB12AF" w:rsidRDefault="0084368C" w:rsidP="00295B99">
      <w:pPr>
        <w:spacing w:line="360" w:lineRule="auto"/>
        <w:ind w:firstLineChars="200" w:firstLine="480"/>
        <w:rPr>
          <w:rFonts w:ascii="Times New Roman" w:eastAsiaTheme="majorEastAsia" w:hAnsi="Times New Roman" w:cs="Times New Roman"/>
          <w:sz w:val="24"/>
          <w:szCs w:val="24"/>
        </w:rPr>
      </w:pPr>
      <w:r w:rsidRPr="00EB12AF">
        <w:rPr>
          <w:rFonts w:ascii="Times New Roman" w:eastAsiaTheme="majorEastAsia" w:hAnsiTheme="majorEastAsia" w:cs="Times New Roman"/>
          <w:sz w:val="24"/>
          <w:szCs w:val="24"/>
        </w:rPr>
        <w:t>为我国安全药理学工作者搭建学术交流平台，提供与会者展示最新研究结果的良机，加强业内的协作与沟通，了解国内外在新药安全药理学评价领域的最新进展，</w:t>
      </w:r>
      <w:r w:rsidRPr="00EB12AF">
        <w:rPr>
          <w:rFonts w:ascii="Times New Roman" w:eastAsiaTheme="majorEastAsia" w:hAnsiTheme="majorEastAsia" w:cs="Times New Roman"/>
          <w:sz w:val="24"/>
          <w:szCs w:val="24"/>
        </w:rPr>
        <w:lastRenderedPageBreak/>
        <w:t>提高我国安全药理学研究水平。</w:t>
      </w:r>
    </w:p>
    <w:p w:rsidR="000E5C0A" w:rsidRPr="00EB12AF" w:rsidRDefault="00775F85" w:rsidP="0069245A">
      <w:pPr>
        <w:spacing w:beforeLines="50" w:line="360" w:lineRule="auto"/>
        <w:ind w:firstLineChars="200" w:firstLine="482"/>
        <w:rPr>
          <w:rFonts w:ascii="Times New Roman" w:eastAsiaTheme="majorEastAsia" w:hAnsi="Times New Roman" w:cs="Times New Roman"/>
          <w:b/>
          <w:sz w:val="24"/>
          <w:szCs w:val="24"/>
        </w:rPr>
      </w:pPr>
      <w:r w:rsidRPr="00EB12AF">
        <w:rPr>
          <w:rFonts w:ascii="Times New Roman" w:eastAsiaTheme="majorEastAsia" w:hAnsiTheme="majorEastAsia" w:cs="Times New Roman"/>
          <w:b/>
          <w:sz w:val="24"/>
          <w:szCs w:val="24"/>
        </w:rPr>
        <w:t>三</w:t>
      </w:r>
      <w:r w:rsidR="000E5C0A" w:rsidRPr="00EB12AF">
        <w:rPr>
          <w:rFonts w:ascii="Times New Roman" w:eastAsiaTheme="majorEastAsia" w:hAnsiTheme="majorEastAsia" w:cs="Times New Roman"/>
          <w:b/>
          <w:sz w:val="24"/>
          <w:szCs w:val="24"/>
        </w:rPr>
        <w:t>、会议主要交流研讨内容</w:t>
      </w:r>
      <w:r w:rsidR="00353CD8">
        <w:rPr>
          <w:rFonts w:ascii="Times New Roman" w:eastAsiaTheme="majorEastAsia" w:hAnsiTheme="majorEastAsia" w:cs="Times New Roman" w:hint="eastAsia"/>
          <w:b/>
          <w:sz w:val="24"/>
          <w:szCs w:val="24"/>
        </w:rPr>
        <w:t>和演讲嘉宾</w:t>
      </w:r>
    </w:p>
    <w:p w:rsidR="00353CD8" w:rsidRPr="00353CD8" w:rsidRDefault="00353CD8" w:rsidP="00353CD8">
      <w:pPr>
        <w:spacing w:line="360" w:lineRule="auto"/>
        <w:ind w:firstLineChars="200" w:firstLine="482"/>
        <w:rPr>
          <w:rFonts w:ascii="Times New Roman" w:hAnsi="Times New Roman" w:cs="Times New Roman"/>
          <w:b/>
          <w:sz w:val="24"/>
          <w:szCs w:val="24"/>
        </w:rPr>
      </w:pPr>
      <w:r w:rsidRPr="00353CD8">
        <w:rPr>
          <w:rFonts w:ascii="Times New Roman" w:hAnsi="Times New Roman" w:cs="Times New Roman" w:hint="eastAsia"/>
          <w:b/>
          <w:sz w:val="24"/>
          <w:szCs w:val="24"/>
        </w:rPr>
        <w:t>（一）主要内容</w:t>
      </w:r>
    </w:p>
    <w:p w:rsidR="009653F6" w:rsidRPr="00EB12AF" w:rsidRDefault="000E5C0A"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1</w:t>
      </w:r>
      <w:r w:rsidRPr="00EB12AF">
        <w:rPr>
          <w:rFonts w:ascii="Times New Roman" w:hAnsiTheme="minorEastAsia" w:cs="Times New Roman"/>
          <w:sz w:val="24"/>
          <w:szCs w:val="24"/>
        </w:rPr>
        <w:t>、</w:t>
      </w:r>
      <w:r w:rsidR="009653F6" w:rsidRPr="00EB12AF">
        <w:rPr>
          <w:rFonts w:ascii="Times New Roman" w:hAnsiTheme="minorEastAsia" w:cs="Times New Roman"/>
          <w:sz w:val="24"/>
          <w:szCs w:val="24"/>
        </w:rPr>
        <w:t>国际安全药理学研究的进展、新技术、新方法</w:t>
      </w:r>
      <w:r w:rsidR="00402AD4" w:rsidRPr="00EB12AF">
        <w:rPr>
          <w:rFonts w:ascii="Times New Roman" w:hAnsiTheme="minorEastAsia" w:cs="Times New Roman"/>
          <w:sz w:val="24"/>
          <w:szCs w:val="24"/>
        </w:rPr>
        <w:t>；</w:t>
      </w:r>
    </w:p>
    <w:p w:rsidR="000E5C0A"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2</w:t>
      </w:r>
      <w:r w:rsidR="009653F6" w:rsidRPr="00EB12AF">
        <w:rPr>
          <w:rFonts w:ascii="Times New Roman" w:hAnsiTheme="minorEastAsia" w:cs="Times New Roman"/>
          <w:sz w:val="24"/>
          <w:szCs w:val="24"/>
        </w:rPr>
        <w:t>、</w:t>
      </w:r>
      <w:r w:rsidR="000E5C0A" w:rsidRPr="00EB12AF">
        <w:rPr>
          <w:rFonts w:ascii="Times New Roman" w:hAnsiTheme="minorEastAsia" w:cs="Times New Roman"/>
          <w:sz w:val="24"/>
          <w:szCs w:val="24"/>
        </w:rPr>
        <w:t>我国</w:t>
      </w:r>
      <w:r w:rsidR="000E5C0A" w:rsidRPr="00EB12AF">
        <w:rPr>
          <w:rFonts w:ascii="Times New Roman" w:hAnsi="Times New Roman" w:cs="Times New Roman"/>
          <w:sz w:val="24"/>
          <w:szCs w:val="24"/>
        </w:rPr>
        <w:t xml:space="preserve"> GLP </w:t>
      </w:r>
      <w:r w:rsidR="009653F6" w:rsidRPr="00EB12AF">
        <w:rPr>
          <w:rFonts w:ascii="Times New Roman" w:hAnsiTheme="minorEastAsia" w:cs="Times New Roman"/>
          <w:sz w:val="24"/>
          <w:szCs w:val="24"/>
        </w:rPr>
        <w:t>规范实施与</w:t>
      </w:r>
      <w:r w:rsidR="009653F6" w:rsidRPr="00EB12AF">
        <w:rPr>
          <w:rFonts w:ascii="Times New Roman" w:hAnsi="Times New Roman" w:cs="Times New Roman"/>
          <w:sz w:val="24"/>
          <w:szCs w:val="24"/>
        </w:rPr>
        <w:t>GLP</w:t>
      </w:r>
      <w:r w:rsidR="009653F6" w:rsidRPr="00EB12AF">
        <w:rPr>
          <w:rFonts w:ascii="Times New Roman" w:hAnsiTheme="minorEastAsia" w:cs="Times New Roman"/>
          <w:sz w:val="24"/>
          <w:szCs w:val="24"/>
        </w:rPr>
        <w:t>机构的药物安全药理学学科发展现状与展望</w:t>
      </w:r>
      <w:r w:rsidR="000E5C0A" w:rsidRPr="00EB12AF">
        <w:rPr>
          <w:rFonts w:ascii="Times New Roman" w:hAnsiTheme="minorEastAsia" w:cs="Times New Roman"/>
          <w:sz w:val="24"/>
          <w:szCs w:val="24"/>
        </w:rPr>
        <w:t>；</w:t>
      </w:r>
    </w:p>
    <w:p w:rsidR="000E5C0A"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3</w:t>
      </w:r>
      <w:r w:rsidR="000E5C0A" w:rsidRPr="00EB12AF">
        <w:rPr>
          <w:rFonts w:ascii="Times New Roman" w:hAnsiTheme="minorEastAsia" w:cs="Times New Roman"/>
          <w:sz w:val="24"/>
          <w:szCs w:val="24"/>
        </w:rPr>
        <w:t>、</w:t>
      </w:r>
      <w:r w:rsidR="009653F6" w:rsidRPr="00EB12AF">
        <w:rPr>
          <w:rFonts w:ascii="Times New Roman" w:hAnsiTheme="minorEastAsia" w:cs="Times New Roman"/>
          <w:sz w:val="24"/>
          <w:szCs w:val="24"/>
        </w:rPr>
        <w:t>我国创新药物的安全药理学研究现状与展望</w:t>
      </w:r>
      <w:r w:rsidR="000E5C0A" w:rsidRPr="00EB12AF">
        <w:rPr>
          <w:rFonts w:ascii="Times New Roman" w:hAnsiTheme="minorEastAsia" w:cs="Times New Roman"/>
          <w:sz w:val="24"/>
          <w:szCs w:val="24"/>
        </w:rPr>
        <w:t>；</w:t>
      </w:r>
    </w:p>
    <w:p w:rsidR="00402AD4"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4</w:t>
      </w:r>
      <w:r w:rsidR="009653F6" w:rsidRPr="00EB12AF">
        <w:rPr>
          <w:rFonts w:ascii="Times New Roman" w:hAnsiTheme="minorEastAsia" w:cs="Times New Roman"/>
          <w:sz w:val="24"/>
          <w:szCs w:val="24"/>
        </w:rPr>
        <w:t>、目前</w:t>
      </w:r>
      <w:r w:rsidR="00E90090" w:rsidRPr="00EB12AF">
        <w:rPr>
          <w:rFonts w:ascii="Times New Roman" w:hAnsiTheme="minorEastAsia" w:cs="Times New Roman"/>
          <w:sz w:val="24"/>
          <w:szCs w:val="24"/>
        </w:rPr>
        <w:t>我国常用的</w:t>
      </w:r>
      <w:r w:rsidR="009653F6" w:rsidRPr="00EB12AF">
        <w:rPr>
          <w:rFonts w:ascii="Times New Roman" w:hAnsiTheme="minorEastAsia" w:cs="Times New Roman"/>
          <w:sz w:val="24"/>
          <w:szCs w:val="24"/>
        </w:rPr>
        <w:t>安全药理学研究技术方法及</w:t>
      </w:r>
      <w:r w:rsidR="009653F6" w:rsidRPr="00EB12AF">
        <w:rPr>
          <w:rFonts w:ascii="Times New Roman" w:hAnsi="Times New Roman" w:cs="Times New Roman"/>
          <w:sz w:val="24"/>
          <w:szCs w:val="24"/>
        </w:rPr>
        <w:t xml:space="preserve"> GLP </w:t>
      </w:r>
      <w:r w:rsidR="009653F6" w:rsidRPr="00EB12AF">
        <w:rPr>
          <w:rFonts w:ascii="Times New Roman" w:hAnsiTheme="minorEastAsia" w:cs="Times New Roman"/>
          <w:sz w:val="24"/>
          <w:szCs w:val="24"/>
        </w:rPr>
        <w:t>依从性要求</w:t>
      </w:r>
      <w:r w:rsidR="00E90090" w:rsidRPr="00EB12AF">
        <w:rPr>
          <w:rFonts w:ascii="Times New Roman" w:hAnsiTheme="minorEastAsia" w:cs="Times New Roman"/>
          <w:sz w:val="24"/>
          <w:szCs w:val="24"/>
        </w:rPr>
        <w:t>的研讨</w:t>
      </w:r>
      <w:r w:rsidR="0084368C" w:rsidRPr="00EB12AF">
        <w:rPr>
          <w:rFonts w:ascii="Times New Roman" w:hAnsiTheme="minorEastAsia" w:cs="Times New Roman"/>
          <w:sz w:val="24"/>
          <w:szCs w:val="24"/>
        </w:rPr>
        <w:t>（含案例分析）</w:t>
      </w:r>
      <w:r w:rsidR="009653F6" w:rsidRPr="00EB12AF">
        <w:rPr>
          <w:rFonts w:ascii="Times New Roman" w:hAnsiTheme="minorEastAsia" w:cs="Times New Roman"/>
          <w:sz w:val="24"/>
          <w:szCs w:val="24"/>
        </w:rPr>
        <w:t>：</w:t>
      </w:r>
    </w:p>
    <w:p w:rsidR="00402AD4" w:rsidRPr="00EB12AF" w:rsidRDefault="009653F6"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1</w:t>
      </w:r>
      <w:r w:rsidRPr="00EB12AF">
        <w:rPr>
          <w:rFonts w:ascii="Times New Roman" w:hAnsiTheme="minorEastAsia" w:cs="Times New Roman"/>
          <w:sz w:val="24"/>
          <w:szCs w:val="24"/>
        </w:rPr>
        <w:t>）呼吸系统</w:t>
      </w:r>
      <w:r w:rsidR="00402AD4" w:rsidRPr="00EB12AF">
        <w:rPr>
          <w:rFonts w:ascii="Times New Roman" w:hAnsiTheme="minorEastAsia" w:cs="Times New Roman"/>
          <w:sz w:val="24"/>
          <w:szCs w:val="24"/>
        </w:rPr>
        <w:t>；</w:t>
      </w:r>
    </w:p>
    <w:p w:rsidR="00402AD4" w:rsidRPr="00EB12AF" w:rsidRDefault="009653F6"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2</w:t>
      </w:r>
      <w:r w:rsidRPr="00EB12AF">
        <w:rPr>
          <w:rFonts w:ascii="Times New Roman" w:hAnsiTheme="minorEastAsia" w:cs="Times New Roman"/>
          <w:sz w:val="24"/>
          <w:szCs w:val="24"/>
        </w:rPr>
        <w:t>）心血管系统</w:t>
      </w:r>
      <w:r w:rsidR="00402AD4" w:rsidRPr="00EB12AF">
        <w:rPr>
          <w:rFonts w:ascii="Times New Roman" w:hAnsiTheme="minorEastAsia" w:cs="Times New Roman"/>
          <w:sz w:val="24"/>
          <w:szCs w:val="24"/>
        </w:rPr>
        <w:t>；</w:t>
      </w:r>
    </w:p>
    <w:p w:rsidR="00402AD4" w:rsidRPr="00EB12AF" w:rsidRDefault="009653F6"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3</w:t>
      </w:r>
      <w:r w:rsidRPr="00EB12AF">
        <w:rPr>
          <w:rFonts w:ascii="Times New Roman" w:hAnsiTheme="minorEastAsia" w:cs="Times New Roman"/>
          <w:sz w:val="24"/>
          <w:szCs w:val="24"/>
        </w:rPr>
        <w:t>）中枢</w:t>
      </w:r>
      <w:r w:rsidR="00E90090" w:rsidRPr="00EB12AF">
        <w:rPr>
          <w:rFonts w:ascii="Times New Roman" w:hAnsiTheme="minorEastAsia" w:cs="Times New Roman"/>
          <w:sz w:val="24"/>
          <w:szCs w:val="24"/>
        </w:rPr>
        <w:t>神经系统</w:t>
      </w:r>
      <w:r w:rsidR="00402AD4" w:rsidRPr="00EB12AF">
        <w:rPr>
          <w:rFonts w:ascii="Times New Roman" w:hAnsiTheme="minorEastAsia" w:cs="Times New Roman"/>
          <w:sz w:val="24"/>
          <w:szCs w:val="24"/>
        </w:rPr>
        <w:t>（特别是</w:t>
      </w:r>
      <w:r w:rsidR="00402AD4" w:rsidRPr="00EB12AF">
        <w:rPr>
          <w:rFonts w:ascii="Times New Roman" w:hAnsi="Times New Roman" w:cs="Times New Roman"/>
          <w:sz w:val="24"/>
          <w:szCs w:val="24"/>
        </w:rPr>
        <w:t>FOB</w:t>
      </w:r>
      <w:r w:rsidR="00402AD4" w:rsidRPr="00EB12AF">
        <w:rPr>
          <w:rFonts w:ascii="Times New Roman" w:hAnsiTheme="minorEastAsia" w:cs="Times New Roman"/>
          <w:sz w:val="24"/>
          <w:szCs w:val="24"/>
        </w:rPr>
        <w:t>）；</w:t>
      </w:r>
    </w:p>
    <w:p w:rsidR="00402AD4"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4</w:t>
      </w:r>
      <w:r w:rsidRPr="00EB12AF">
        <w:rPr>
          <w:rFonts w:ascii="Times New Roman" w:hAnsiTheme="minorEastAsia" w:cs="Times New Roman"/>
          <w:sz w:val="24"/>
          <w:szCs w:val="24"/>
        </w:rPr>
        <w:t>）泌尿系统；</w:t>
      </w:r>
    </w:p>
    <w:p w:rsidR="00402AD4"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5</w:t>
      </w:r>
      <w:r w:rsidRPr="00EB12AF">
        <w:rPr>
          <w:rFonts w:ascii="Times New Roman" w:hAnsiTheme="minorEastAsia" w:cs="Times New Roman"/>
          <w:sz w:val="24"/>
          <w:szCs w:val="24"/>
        </w:rPr>
        <w:t>）消化系统；</w:t>
      </w:r>
    </w:p>
    <w:p w:rsidR="00402AD4"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6</w:t>
      </w:r>
      <w:r w:rsidRPr="00EB12AF">
        <w:rPr>
          <w:rFonts w:ascii="Times New Roman" w:hAnsiTheme="minorEastAsia" w:cs="Times New Roman"/>
          <w:sz w:val="24"/>
          <w:szCs w:val="24"/>
        </w:rPr>
        <w:t>）补充安全药理学研究；</w:t>
      </w:r>
    </w:p>
    <w:p w:rsidR="009653F6" w:rsidRPr="00EB12AF" w:rsidRDefault="009653F6"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00402AD4" w:rsidRPr="00EB12AF">
        <w:rPr>
          <w:rFonts w:ascii="Times New Roman" w:hAnsi="Times New Roman" w:cs="Times New Roman"/>
          <w:sz w:val="24"/>
          <w:szCs w:val="24"/>
        </w:rPr>
        <w:t>7</w:t>
      </w:r>
      <w:r w:rsidRPr="00EB12AF">
        <w:rPr>
          <w:rFonts w:ascii="Times New Roman" w:hAnsiTheme="minorEastAsia" w:cs="Times New Roman"/>
          <w:sz w:val="24"/>
          <w:szCs w:val="24"/>
        </w:rPr>
        <w:t>）</w:t>
      </w:r>
      <w:r w:rsidR="00E90090" w:rsidRPr="00EB12AF">
        <w:rPr>
          <w:rFonts w:ascii="Times New Roman" w:hAnsiTheme="minorEastAsia" w:cs="Times New Roman"/>
          <w:sz w:val="24"/>
          <w:szCs w:val="24"/>
        </w:rPr>
        <w:t>其他</w:t>
      </w:r>
      <w:r w:rsidR="00402AD4" w:rsidRPr="00EB12AF">
        <w:rPr>
          <w:rFonts w:ascii="Times New Roman" w:hAnsiTheme="minorEastAsia" w:cs="Times New Roman"/>
          <w:sz w:val="24"/>
          <w:szCs w:val="24"/>
        </w:rPr>
        <w:t>。</w:t>
      </w:r>
    </w:p>
    <w:p w:rsidR="00E90090"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5</w:t>
      </w:r>
      <w:r w:rsidR="00E90090" w:rsidRPr="00EB12AF">
        <w:rPr>
          <w:rFonts w:ascii="Times New Roman" w:hAnsiTheme="minorEastAsia" w:cs="Times New Roman"/>
          <w:sz w:val="24"/>
          <w:szCs w:val="24"/>
        </w:rPr>
        <w:t>、安全药理学研究常用研究模型</w:t>
      </w:r>
      <w:r w:rsidR="0084368C" w:rsidRPr="00EB12AF">
        <w:rPr>
          <w:rFonts w:ascii="Times New Roman" w:hAnsiTheme="minorEastAsia" w:cs="Times New Roman"/>
          <w:sz w:val="24"/>
          <w:szCs w:val="24"/>
        </w:rPr>
        <w:t>、</w:t>
      </w:r>
      <w:r w:rsidR="00E90090" w:rsidRPr="00EB12AF">
        <w:rPr>
          <w:rFonts w:ascii="Times New Roman" w:hAnsiTheme="minorEastAsia" w:cs="Times New Roman"/>
          <w:sz w:val="24"/>
          <w:szCs w:val="24"/>
        </w:rPr>
        <w:t>新模型的研讨</w:t>
      </w:r>
      <w:r w:rsidR="0084368C" w:rsidRPr="00EB12AF">
        <w:rPr>
          <w:rFonts w:ascii="Times New Roman" w:hAnsiTheme="minorEastAsia" w:cs="Times New Roman"/>
          <w:sz w:val="24"/>
          <w:szCs w:val="24"/>
        </w:rPr>
        <w:t>和安全药理学研究新设备、新技术、新方法的研讨（案例分析）</w:t>
      </w:r>
      <w:r w:rsidRPr="00EB12AF">
        <w:rPr>
          <w:rFonts w:ascii="Times New Roman" w:hAnsiTheme="minorEastAsia" w:cs="Times New Roman"/>
          <w:sz w:val="24"/>
          <w:szCs w:val="24"/>
        </w:rPr>
        <w:t>；</w:t>
      </w:r>
    </w:p>
    <w:p w:rsidR="009653F6"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6</w:t>
      </w:r>
      <w:r w:rsidR="00E90090" w:rsidRPr="00EB12AF">
        <w:rPr>
          <w:rFonts w:ascii="Times New Roman" w:hAnsiTheme="minorEastAsia" w:cs="Times New Roman"/>
          <w:sz w:val="24"/>
          <w:szCs w:val="24"/>
        </w:rPr>
        <w:t>、</w:t>
      </w:r>
      <w:r w:rsidR="0084368C" w:rsidRPr="00EB12AF">
        <w:rPr>
          <w:rFonts w:ascii="Times New Roman" w:hAnsiTheme="minorEastAsia" w:cs="Times New Roman"/>
          <w:sz w:val="24"/>
          <w:szCs w:val="24"/>
        </w:rPr>
        <w:t>安全药理学在创新药物研发的作用研讨（案例分析）</w:t>
      </w:r>
      <w:r w:rsidRPr="00EB12AF">
        <w:rPr>
          <w:rFonts w:ascii="Times New Roman" w:hAnsiTheme="minorEastAsia" w:cs="Times New Roman"/>
          <w:sz w:val="24"/>
          <w:szCs w:val="24"/>
        </w:rPr>
        <w:t>；</w:t>
      </w:r>
    </w:p>
    <w:p w:rsidR="000E5C0A"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7</w:t>
      </w:r>
      <w:r w:rsidR="000E5C0A" w:rsidRPr="00EB12AF">
        <w:rPr>
          <w:rFonts w:ascii="Times New Roman" w:hAnsiTheme="minorEastAsia" w:cs="Times New Roman"/>
          <w:sz w:val="24"/>
          <w:szCs w:val="24"/>
        </w:rPr>
        <w:t>、药物非临床安全性评价中</w:t>
      </w:r>
      <w:r w:rsidR="00E90090" w:rsidRPr="00EB12AF">
        <w:rPr>
          <w:rFonts w:ascii="Times New Roman" w:hAnsiTheme="minorEastAsia" w:cs="Times New Roman"/>
          <w:sz w:val="24"/>
          <w:szCs w:val="24"/>
        </w:rPr>
        <w:t>安全药理学的</w:t>
      </w:r>
      <w:r w:rsidR="0084368C" w:rsidRPr="00EB12AF">
        <w:rPr>
          <w:rFonts w:ascii="Times New Roman" w:hAnsiTheme="minorEastAsia" w:cs="Times New Roman"/>
          <w:sz w:val="24"/>
          <w:szCs w:val="24"/>
        </w:rPr>
        <w:t>数据分析、毒性评价及与其他安全评价研究的</w:t>
      </w:r>
      <w:r w:rsidR="000E5C0A" w:rsidRPr="00EB12AF">
        <w:rPr>
          <w:rFonts w:ascii="Times New Roman" w:hAnsiTheme="minorEastAsia" w:cs="Times New Roman"/>
          <w:sz w:val="24"/>
          <w:szCs w:val="24"/>
        </w:rPr>
        <w:t>关系分析（案例分析）；</w:t>
      </w:r>
    </w:p>
    <w:p w:rsidR="000E5C0A" w:rsidRPr="008F536C" w:rsidRDefault="00402AD4" w:rsidP="00402AD4">
      <w:pPr>
        <w:spacing w:line="360" w:lineRule="auto"/>
        <w:ind w:firstLineChars="200" w:firstLine="480"/>
        <w:rPr>
          <w:rFonts w:ascii="Times New Roman" w:hAnsi="Times New Roman" w:cs="Times New Roman"/>
          <w:sz w:val="24"/>
          <w:szCs w:val="24"/>
        </w:rPr>
      </w:pPr>
      <w:r w:rsidRPr="008F536C">
        <w:rPr>
          <w:rFonts w:ascii="Times New Roman" w:hAnsi="Times New Roman" w:cs="Times New Roman"/>
          <w:sz w:val="24"/>
          <w:szCs w:val="24"/>
        </w:rPr>
        <w:t>8</w:t>
      </w:r>
      <w:r w:rsidR="000E5C0A" w:rsidRPr="008F536C">
        <w:rPr>
          <w:rFonts w:ascii="Times New Roman" w:hAnsiTheme="minorEastAsia" w:cs="Times New Roman"/>
          <w:sz w:val="24"/>
          <w:szCs w:val="24"/>
        </w:rPr>
        <w:t>、</w:t>
      </w:r>
      <w:r w:rsidR="000E5C0A" w:rsidRPr="008F536C">
        <w:rPr>
          <w:rFonts w:ascii="Times New Roman" w:hAnsi="Times New Roman" w:cs="Times New Roman"/>
          <w:sz w:val="24"/>
          <w:szCs w:val="24"/>
        </w:rPr>
        <w:t xml:space="preserve">GLP </w:t>
      </w:r>
      <w:r w:rsidR="000E5C0A" w:rsidRPr="008F536C">
        <w:rPr>
          <w:rFonts w:ascii="Times New Roman" w:hAnsiTheme="minorEastAsia" w:cs="Times New Roman"/>
          <w:sz w:val="24"/>
          <w:szCs w:val="24"/>
        </w:rPr>
        <w:t>实验室</w:t>
      </w:r>
      <w:r w:rsidR="0084368C" w:rsidRPr="008F536C">
        <w:rPr>
          <w:rFonts w:ascii="Times New Roman" w:hAnsiTheme="minorEastAsia" w:cs="Times New Roman"/>
          <w:sz w:val="24"/>
          <w:szCs w:val="24"/>
        </w:rPr>
        <w:t>安全药理学的相关</w:t>
      </w:r>
      <w:r w:rsidR="000E5C0A" w:rsidRPr="008F536C">
        <w:rPr>
          <w:rFonts w:ascii="Times New Roman" w:hAnsiTheme="minorEastAsia" w:cs="Times New Roman"/>
          <w:sz w:val="24"/>
          <w:szCs w:val="24"/>
        </w:rPr>
        <w:t>设备、计算机系统的验证与应用；</w:t>
      </w:r>
    </w:p>
    <w:p w:rsidR="0084368C" w:rsidRPr="008F536C" w:rsidRDefault="00402AD4" w:rsidP="00402AD4">
      <w:pPr>
        <w:spacing w:line="360" w:lineRule="auto"/>
        <w:ind w:firstLineChars="200" w:firstLine="480"/>
        <w:rPr>
          <w:rFonts w:ascii="Times New Roman" w:hAnsi="Times New Roman" w:cs="Times New Roman"/>
          <w:sz w:val="24"/>
          <w:szCs w:val="24"/>
        </w:rPr>
      </w:pPr>
      <w:r w:rsidRPr="008F536C">
        <w:rPr>
          <w:rFonts w:ascii="Times New Roman" w:hAnsi="Times New Roman" w:cs="Times New Roman"/>
          <w:sz w:val="24"/>
          <w:szCs w:val="24"/>
        </w:rPr>
        <w:t>9</w:t>
      </w:r>
      <w:r w:rsidR="0084368C" w:rsidRPr="008F536C">
        <w:rPr>
          <w:rFonts w:ascii="Times New Roman" w:hAnsiTheme="minorEastAsia" w:cs="Times New Roman"/>
          <w:sz w:val="24"/>
          <w:szCs w:val="24"/>
        </w:rPr>
        <w:t>、专题负责人和实验人员如何开展安全药理学</w:t>
      </w:r>
      <w:r w:rsidR="000E5C0A" w:rsidRPr="008F536C">
        <w:rPr>
          <w:rFonts w:ascii="Times New Roman" w:hAnsiTheme="minorEastAsia" w:cs="Times New Roman"/>
          <w:sz w:val="24"/>
          <w:szCs w:val="24"/>
        </w:rPr>
        <w:t>研究的试验设计、试验实施、数据处理、结果分析与综合安全性评价（学术沙龙）。</w:t>
      </w:r>
    </w:p>
    <w:p w:rsidR="003B3AB2" w:rsidRPr="008F536C" w:rsidRDefault="00353CD8" w:rsidP="0069245A">
      <w:pPr>
        <w:spacing w:beforeLines="50" w:line="360" w:lineRule="auto"/>
        <w:ind w:firstLineChars="200" w:firstLine="482"/>
        <w:rPr>
          <w:rFonts w:ascii="Times New Roman" w:hAnsiTheme="minorEastAsia" w:cs="Times New Roman"/>
          <w:b/>
          <w:sz w:val="24"/>
          <w:szCs w:val="24"/>
        </w:rPr>
      </w:pPr>
      <w:r w:rsidRPr="008F536C">
        <w:rPr>
          <w:rFonts w:ascii="Times New Roman" w:hAnsiTheme="minorEastAsia" w:cs="Times New Roman" w:hint="eastAsia"/>
          <w:b/>
          <w:sz w:val="24"/>
          <w:szCs w:val="24"/>
        </w:rPr>
        <w:t>（二）演讲</w:t>
      </w:r>
      <w:r w:rsidR="00092EDE" w:rsidRPr="008F536C">
        <w:rPr>
          <w:rFonts w:ascii="Times New Roman" w:hAnsiTheme="minorEastAsia" w:cs="Times New Roman" w:hint="eastAsia"/>
          <w:b/>
          <w:sz w:val="24"/>
          <w:szCs w:val="24"/>
        </w:rPr>
        <w:t>专家</w:t>
      </w:r>
    </w:p>
    <w:p w:rsidR="00353CD8" w:rsidRPr="008F536C" w:rsidRDefault="00353CD8" w:rsidP="0069245A">
      <w:pPr>
        <w:spacing w:beforeLines="50" w:line="360" w:lineRule="auto"/>
        <w:ind w:firstLineChars="200" w:firstLine="482"/>
        <w:rPr>
          <w:rFonts w:ascii="Times New Roman" w:hAnsiTheme="minorEastAsia" w:cs="Times New Roman"/>
          <w:b/>
          <w:sz w:val="24"/>
          <w:szCs w:val="24"/>
        </w:rPr>
      </w:pPr>
      <w:r w:rsidRPr="008F536C">
        <w:rPr>
          <w:rFonts w:ascii="Times New Roman" w:hAnsiTheme="minorEastAsia" w:cs="Times New Roman" w:hint="eastAsia"/>
          <w:b/>
          <w:sz w:val="24"/>
          <w:szCs w:val="24"/>
        </w:rPr>
        <w:t>1</w:t>
      </w:r>
      <w:r w:rsidRPr="008F536C">
        <w:rPr>
          <w:rFonts w:ascii="Times New Roman" w:hAnsiTheme="minorEastAsia" w:cs="Times New Roman" w:hint="eastAsia"/>
          <w:b/>
          <w:sz w:val="24"/>
          <w:szCs w:val="24"/>
        </w:rPr>
        <w:t>、国际</w:t>
      </w:r>
      <w:r w:rsidR="00092EDE" w:rsidRPr="008F536C">
        <w:rPr>
          <w:rFonts w:ascii="Times New Roman" w:hAnsiTheme="minorEastAsia" w:cs="Times New Roman" w:hint="eastAsia"/>
          <w:b/>
          <w:sz w:val="24"/>
          <w:szCs w:val="24"/>
        </w:rPr>
        <w:t>安全药理学专家</w:t>
      </w:r>
    </w:p>
    <w:p w:rsidR="00092EDE" w:rsidRPr="008F536C" w:rsidRDefault="00092EDE" w:rsidP="0069245A">
      <w:pPr>
        <w:spacing w:beforeLines="50" w:line="360" w:lineRule="auto"/>
        <w:ind w:firstLineChars="200" w:firstLine="480"/>
        <w:rPr>
          <w:rFonts w:ascii="Times New Roman" w:hAnsiTheme="minorEastAsia" w:cs="Times New Roman"/>
          <w:sz w:val="24"/>
          <w:szCs w:val="24"/>
        </w:rPr>
      </w:pPr>
      <w:r w:rsidRPr="008F536C">
        <w:rPr>
          <w:rFonts w:ascii="Times New Roman" w:hAnsiTheme="minorEastAsia" w:cs="Times New Roman" w:hint="eastAsia"/>
          <w:sz w:val="24"/>
          <w:szCs w:val="24"/>
        </w:rPr>
        <w:t>（</w:t>
      </w:r>
      <w:r w:rsidRPr="008F536C">
        <w:rPr>
          <w:rFonts w:ascii="Times New Roman" w:hAnsiTheme="minorEastAsia" w:cs="Times New Roman" w:hint="eastAsia"/>
          <w:sz w:val="24"/>
          <w:szCs w:val="24"/>
        </w:rPr>
        <w:t>1</w:t>
      </w:r>
      <w:r w:rsidRPr="008F536C">
        <w:rPr>
          <w:rFonts w:ascii="Times New Roman" w:hAnsiTheme="minorEastAsia" w:cs="Times New Roman" w:hint="eastAsia"/>
          <w:sz w:val="24"/>
          <w:szCs w:val="24"/>
        </w:rPr>
        <w:t>）</w:t>
      </w:r>
      <w:r w:rsidRPr="008F536C">
        <w:rPr>
          <w:rFonts w:ascii="Times New Roman" w:hAnsiTheme="minorEastAsia" w:cs="Times New Roman"/>
          <w:sz w:val="24"/>
          <w:szCs w:val="24"/>
        </w:rPr>
        <w:t xml:space="preserve">Alfred </w:t>
      </w:r>
      <w:proofErr w:type="spellStart"/>
      <w:r w:rsidRPr="008F536C">
        <w:rPr>
          <w:rFonts w:ascii="Times New Roman" w:hAnsiTheme="minorEastAsia" w:cs="Times New Roman"/>
          <w:sz w:val="24"/>
          <w:szCs w:val="24"/>
        </w:rPr>
        <w:t>Botchway</w:t>
      </w:r>
      <w:proofErr w:type="spellEnd"/>
      <w:r w:rsidRPr="008F536C">
        <w:rPr>
          <w:rFonts w:ascii="Times New Roman" w:hAnsiTheme="minorEastAsia" w:cs="Times New Roman"/>
          <w:sz w:val="24"/>
          <w:szCs w:val="24"/>
        </w:rPr>
        <w:t xml:space="preserve">, </w:t>
      </w:r>
      <w:proofErr w:type="spellStart"/>
      <w:r w:rsidRPr="008F536C">
        <w:rPr>
          <w:rFonts w:ascii="Times New Roman" w:hAnsiTheme="minorEastAsia" w:cs="Times New Roman"/>
          <w:sz w:val="24"/>
          <w:szCs w:val="24"/>
        </w:rPr>
        <w:t>Ph.D</w:t>
      </w:r>
      <w:proofErr w:type="spellEnd"/>
      <w:r w:rsidRPr="008F536C">
        <w:rPr>
          <w:rFonts w:ascii="Times New Roman" w:hAnsiTheme="minorEastAsia" w:cs="Times New Roman" w:hint="eastAsia"/>
          <w:sz w:val="24"/>
          <w:szCs w:val="24"/>
        </w:rPr>
        <w:t>，</w:t>
      </w:r>
    </w:p>
    <w:p w:rsidR="00092EDE" w:rsidRPr="008F536C" w:rsidRDefault="00092EDE" w:rsidP="0069245A">
      <w:pPr>
        <w:spacing w:beforeLines="50" w:line="360" w:lineRule="auto"/>
        <w:ind w:firstLineChars="450" w:firstLine="1080"/>
        <w:rPr>
          <w:rFonts w:ascii="Times New Roman" w:hAnsiTheme="minorEastAsia" w:cs="Times New Roman"/>
          <w:sz w:val="24"/>
          <w:szCs w:val="24"/>
        </w:rPr>
      </w:pPr>
      <w:r w:rsidRPr="008F536C">
        <w:rPr>
          <w:rFonts w:ascii="Times New Roman" w:hAnsiTheme="minorEastAsia" w:cs="Times New Roman"/>
          <w:sz w:val="24"/>
          <w:szCs w:val="24"/>
        </w:rPr>
        <w:t>President, Safety Pharmacology Society</w:t>
      </w:r>
      <w:r w:rsidRPr="008F536C">
        <w:rPr>
          <w:rFonts w:ascii="Times New Roman" w:hAnsiTheme="minorEastAsia" w:cs="Times New Roman" w:hint="eastAsia"/>
          <w:sz w:val="24"/>
          <w:szCs w:val="24"/>
        </w:rPr>
        <w:t>，</w:t>
      </w:r>
      <w:r w:rsidRPr="008F536C">
        <w:rPr>
          <w:rFonts w:ascii="Times New Roman" w:hAnsiTheme="minorEastAsia" w:cs="Times New Roman"/>
          <w:sz w:val="24"/>
          <w:szCs w:val="24"/>
        </w:rPr>
        <w:t xml:space="preserve">CEO, </w:t>
      </w:r>
      <w:proofErr w:type="spellStart"/>
      <w:r w:rsidRPr="008F536C">
        <w:rPr>
          <w:rFonts w:ascii="Times New Roman" w:hAnsiTheme="minorEastAsia" w:cs="Times New Roman"/>
          <w:sz w:val="24"/>
          <w:szCs w:val="24"/>
        </w:rPr>
        <w:t>Xenometrics</w:t>
      </w:r>
      <w:proofErr w:type="spellEnd"/>
      <w:r w:rsidRPr="008F536C">
        <w:rPr>
          <w:rFonts w:ascii="Times New Roman" w:hAnsiTheme="minorEastAsia" w:cs="Times New Roman" w:hint="eastAsia"/>
          <w:sz w:val="24"/>
          <w:szCs w:val="24"/>
        </w:rPr>
        <w:t>，</w:t>
      </w:r>
      <w:r w:rsidRPr="008F536C">
        <w:rPr>
          <w:rFonts w:ascii="Times New Roman" w:hAnsiTheme="minorEastAsia" w:cs="Times New Roman"/>
          <w:sz w:val="24"/>
          <w:szCs w:val="24"/>
        </w:rPr>
        <w:t>USA</w:t>
      </w:r>
      <w:r w:rsidRPr="008F536C">
        <w:rPr>
          <w:rFonts w:ascii="Times New Roman" w:hAnsiTheme="minorEastAsia" w:cs="Times New Roman" w:hint="eastAsia"/>
          <w:sz w:val="24"/>
          <w:szCs w:val="24"/>
        </w:rPr>
        <w:t>.</w:t>
      </w:r>
    </w:p>
    <w:p w:rsidR="00092EDE" w:rsidRPr="00803DF8" w:rsidRDefault="00092EDE" w:rsidP="0069245A">
      <w:pPr>
        <w:spacing w:beforeLines="50" w:line="360" w:lineRule="auto"/>
        <w:ind w:firstLineChars="200" w:firstLine="480"/>
        <w:rPr>
          <w:rFonts w:ascii="Times New Roman" w:hAnsiTheme="minorEastAsia" w:cs="Times New Roman"/>
          <w:sz w:val="24"/>
          <w:szCs w:val="24"/>
        </w:rPr>
      </w:pPr>
      <w:r w:rsidRPr="00803DF8">
        <w:rPr>
          <w:rFonts w:ascii="Times New Roman" w:hAnsiTheme="minorEastAsia" w:cs="Times New Roman" w:hint="eastAsia"/>
          <w:sz w:val="24"/>
          <w:szCs w:val="24"/>
        </w:rPr>
        <w:lastRenderedPageBreak/>
        <w:t>（</w:t>
      </w:r>
      <w:r w:rsidRPr="00803DF8">
        <w:rPr>
          <w:rFonts w:ascii="Times New Roman" w:hAnsiTheme="minorEastAsia" w:cs="Times New Roman" w:hint="eastAsia"/>
          <w:sz w:val="24"/>
          <w:szCs w:val="24"/>
        </w:rPr>
        <w:t>2</w:t>
      </w:r>
      <w:r w:rsidRPr="00803DF8">
        <w:rPr>
          <w:rFonts w:ascii="Times New Roman" w:hAnsiTheme="minorEastAsia" w:cs="Times New Roman" w:hint="eastAsia"/>
          <w:sz w:val="24"/>
          <w:szCs w:val="24"/>
        </w:rPr>
        <w:t>）</w:t>
      </w:r>
      <w:proofErr w:type="spellStart"/>
      <w:r w:rsidRPr="00803DF8">
        <w:rPr>
          <w:rFonts w:ascii="Times New Roman" w:hAnsiTheme="minorEastAsia" w:cs="Times New Roman"/>
          <w:sz w:val="24"/>
          <w:szCs w:val="24"/>
        </w:rPr>
        <w:t>Kohei</w:t>
      </w:r>
      <w:proofErr w:type="spellEnd"/>
      <w:r w:rsidRPr="00803DF8">
        <w:rPr>
          <w:rFonts w:ascii="Times New Roman" w:hAnsiTheme="minorEastAsia" w:cs="Times New Roman"/>
          <w:sz w:val="24"/>
          <w:szCs w:val="24"/>
        </w:rPr>
        <w:t xml:space="preserve"> Sawada, </w:t>
      </w:r>
      <w:proofErr w:type="spellStart"/>
      <w:r w:rsidRPr="00803DF8">
        <w:rPr>
          <w:rFonts w:ascii="Times New Roman" w:hAnsiTheme="minorEastAsia" w:cs="Times New Roman"/>
          <w:sz w:val="24"/>
          <w:szCs w:val="24"/>
        </w:rPr>
        <w:t>Ph.D</w:t>
      </w:r>
      <w:proofErr w:type="spellEnd"/>
      <w:proofErr w:type="gramStart"/>
      <w:r w:rsidR="00DB2B9A" w:rsidRPr="00803DF8">
        <w:rPr>
          <w:rFonts w:ascii="Simsun" w:hAnsi="Simsun"/>
          <w:shd w:val="clear" w:color="auto" w:fill="FFFFFF"/>
        </w:rPr>
        <w:t>澤</w:t>
      </w:r>
      <w:proofErr w:type="gramEnd"/>
      <w:r w:rsidR="00DB2B9A" w:rsidRPr="00803DF8">
        <w:rPr>
          <w:rFonts w:ascii="Simsun" w:hAnsi="Simsun"/>
          <w:shd w:val="clear" w:color="auto" w:fill="FFFFFF"/>
        </w:rPr>
        <w:t>田光平</w:t>
      </w:r>
    </w:p>
    <w:tbl>
      <w:tblPr>
        <w:tblW w:w="9675" w:type="dxa"/>
        <w:tblCellSpacing w:w="0" w:type="dxa"/>
        <w:tblCellMar>
          <w:left w:w="0" w:type="dxa"/>
          <w:right w:w="0" w:type="dxa"/>
        </w:tblCellMar>
        <w:tblLook w:val="04A0"/>
      </w:tblPr>
      <w:tblGrid>
        <w:gridCol w:w="9675"/>
      </w:tblGrid>
      <w:tr w:rsidR="00092EDE" w:rsidRPr="00803DF8" w:rsidTr="00092EDE">
        <w:trPr>
          <w:tblCellSpacing w:w="0" w:type="dxa"/>
        </w:trPr>
        <w:tc>
          <w:tcPr>
            <w:tcW w:w="0" w:type="auto"/>
            <w:vAlign w:val="center"/>
            <w:hideMark/>
          </w:tcPr>
          <w:tbl>
            <w:tblPr>
              <w:tblW w:w="5000" w:type="pct"/>
              <w:tblCellSpacing w:w="0" w:type="dxa"/>
              <w:tblCellMar>
                <w:left w:w="0" w:type="dxa"/>
                <w:right w:w="0" w:type="dxa"/>
              </w:tblCellMar>
              <w:tblLook w:val="04A0"/>
            </w:tblPr>
            <w:tblGrid>
              <w:gridCol w:w="9675"/>
            </w:tblGrid>
            <w:tr w:rsidR="00092EDE" w:rsidRPr="00803DF8">
              <w:trPr>
                <w:trHeight w:val="300"/>
                <w:tblCellSpacing w:w="0" w:type="dxa"/>
              </w:trPr>
              <w:tc>
                <w:tcPr>
                  <w:tcW w:w="0" w:type="auto"/>
                  <w:vAlign w:val="center"/>
                  <w:hideMark/>
                </w:tcPr>
                <w:p w:rsidR="00092EDE" w:rsidRPr="00803DF8" w:rsidRDefault="00092EDE" w:rsidP="0069245A">
                  <w:pPr>
                    <w:spacing w:beforeLines="50" w:line="360" w:lineRule="auto"/>
                    <w:ind w:firstLineChars="450" w:firstLine="1080"/>
                    <w:rPr>
                      <w:rFonts w:ascii="Times New Roman" w:hAnsiTheme="minorEastAsia" w:cs="Times New Roman"/>
                      <w:sz w:val="24"/>
                      <w:szCs w:val="24"/>
                    </w:rPr>
                  </w:pPr>
                  <w:r w:rsidRPr="00803DF8">
                    <w:rPr>
                      <w:rFonts w:ascii="Times New Roman" w:hAnsiTheme="minorEastAsia" w:cs="Times New Roman"/>
                      <w:sz w:val="24"/>
                      <w:szCs w:val="24"/>
                    </w:rPr>
                    <w:t>President, JSPS</w:t>
                  </w:r>
                  <w:r w:rsidRPr="00803DF8">
                    <w:rPr>
                      <w:rFonts w:ascii="Times New Roman" w:hAnsiTheme="minorEastAsia" w:cs="Times New Roman" w:hint="eastAsia"/>
                      <w:sz w:val="24"/>
                      <w:szCs w:val="24"/>
                    </w:rPr>
                    <w:t>；</w:t>
                  </w:r>
                  <w:r w:rsidRPr="00803DF8">
                    <w:rPr>
                      <w:rFonts w:ascii="Times New Roman" w:hAnsiTheme="minorEastAsia" w:cs="Times New Roman"/>
                      <w:sz w:val="24"/>
                      <w:szCs w:val="24"/>
                    </w:rPr>
                    <w:t>Director, Global CV Eisai Co. Japan</w:t>
                  </w:r>
                </w:p>
                <w:p w:rsidR="00237619" w:rsidRPr="00803DF8" w:rsidRDefault="00EE1170" w:rsidP="0069245A">
                  <w:pPr>
                    <w:spacing w:beforeLines="50" w:line="360" w:lineRule="auto"/>
                    <w:ind w:firstLineChars="300" w:firstLine="720"/>
                    <w:rPr>
                      <w:rFonts w:ascii="Times New Roman" w:hAnsiTheme="minorEastAsia" w:cs="Times New Roman"/>
                      <w:sz w:val="24"/>
                      <w:szCs w:val="24"/>
                    </w:rPr>
                  </w:pPr>
                  <w:r w:rsidRPr="00803DF8">
                    <w:rPr>
                      <w:rFonts w:ascii="Times New Roman" w:hAnsiTheme="minorEastAsia" w:cs="Times New Roman"/>
                      <w:sz w:val="24"/>
                      <w:szCs w:val="24"/>
                    </w:rPr>
                    <w:t>T</w:t>
                  </w:r>
                  <w:r w:rsidRPr="00803DF8">
                    <w:rPr>
                      <w:rFonts w:ascii="Times New Roman" w:hAnsiTheme="minorEastAsia" w:cs="Times New Roman" w:hint="eastAsia"/>
                      <w:sz w:val="24"/>
                      <w:szCs w:val="24"/>
                    </w:rPr>
                    <w:t xml:space="preserve">opic: </w:t>
                  </w:r>
                  <w:r w:rsidRPr="00803DF8">
                    <w:rPr>
                      <w:rFonts w:ascii="Times New Roman" w:hAnsiTheme="minorEastAsia" w:cs="Times New Roman"/>
                      <w:sz w:val="24"/>
                      <w:szCs w:val="24"/>
                    </w:rPr>
                    <w:t>In vitro study in safety pharmacology</w:t>
                  </w:r>
                  <w:r w:rsidR="003B3AB2">
                    <w:rPr>
                      <w:rFonts w:ascii="Times New Roman" w:hAnsiTheme="minorEastAsia" w:cs="Times New Roman" w:hint="eastAsia"/>
                      <w:sz w:val="24"/>
                      <w:szCs w:val="24"/>
                    </w:rPr>
                    <w:t>（安全药理学的体外试验研究）</w:t>
                  </w:r>
                </w:p>
                <w:p w:rsidR="00092EDE" w:rsidRPr="00803DF8" w:rsidRDefault="00092EDE" w:rsidP="0069245A">
                  <w:pPr>
                    <w:spacing w:beforeLines="50" w:line="360" w:lineRule="auto"/>
                    <w:ind w:firstLineChars="150" w:firstLine="360"/>
                    <w:rPr>
                      <w:rFonts w:ascii="Times New Roman" w:hAnsiTheme="minorEastAsia" w:cs="Times New Roman"/>
                      <w:sz w:val="24"/>
                      <w:szCs w:val="24"/>
                    </w:rPr>
                  </w:pPr>
                  <w:r w:rsidRPr="00803DF8">
                    <w:rPr>
                      <w:rFonts w:ascii="Times New Roman" w:hAnsiTheme="minorEastAsia" w:cs="Times New Roman" w:hint="eastAsia"/>
                      <w:sz w:val="24"/>
                      <w:szCs w:val="24"/>
                    </w:rPr>
                    <w:t>（</w:t>
                  </w:r>
                  <w:r w:rsidRPr="00803DF8">
                    <w:rPr>
                      <w:rFonts w:ascii="Times New Roman" w:hAnsiTheme="minorEastAsia" w:cs="Times New Roman" w:hint="eastAsia"/>
                      <w:sz w:val="24"/>
                      <w:szCs w:val="24"/>
                    </w:rPr>
                    <w:t>3</w:t>
                  </w:r>
                  <w:r w:rsidRPr="00803DF8">
                    <w:rPr>
                      <w:rFonts w:ascii="Times New Roman" w:hAnsiTheme="minorEastAsia" w:cs="Times New Roman" w:hint="eastAsia"/>
                      <w:sz w:val="24"/>
                      <w:szCs w:val="24"/>
                    </w:rPr>
                    <w:t>）</w:t>
                  </w:r>
                  <w:r w:rsidRPr="00803DF8">
                    <w:rPr>
                      <w:rFonts w:ascii="Times New Roman" w:hAnsiTheme="minorEastAsia" w:cs="Times New Roman"/>
                      <w:sz w:val="24"/>
                      <w:szCs w:val="24"/>
                    </w:rPr>
                    <w:t xml:space="preserve">Yuko </w:t>
                  </w:r>
                  <w:proofErr w:type="spellStart"/>
                  <w:r w:rsidRPr="00803DF8">
                    <w:rPr>
                      <w:rFonts w:ascii="Times New Roman" w:hAnsiTheme="minorEastAsia" w:cs="Times New Roman"/>
                      <w:sz w:val="24"/>
                      <w:szCs w:val="24"/>
                    </w:rPr>
                    <w:t>Sekino</w:t>
                  </w:r>
                  <w:proofErr w:type="spellEnd"/>
                  <w:r w:rsidRPr="00803DF8">
                    <w:rPr>
                      <w:rFonts w:ascii="Times New Roman" w:hAnsiTheme="minorEastAsia" w:cs="Times New Roman"/>
                      <w:sz w:val="24"/>
                      <w:szCs w:val="24"/>
                    </w:rPr>
                    <w:t xml:space="preserve">, </w:t>
                  </w:r>
                  <w:proofErr w:type="spellStart"/>
                  <w:r w:rsidRPr="00803DF8">
                    <w:rPr>
                      <w:rFonts w:ascii="Times New Roman" w:hAnsiTheme="minorEastAsia" w:cs="Times New Roman"/>
                      <w:sz w:val="24"/>
                      <w:szCs w:val="24"/>
                    </w:rPr>
                    <w:t>Ph.D</w:t>
                  </w:r>
                  <w:proofErr w:type="spellEnd"/>
                  <w:r w:rsidR="00803DF8" w:rsidRPr="00803DF8">
                    <w:rPr>
                      <w:rFonts w:ascii="Simsun" w:hAnsi="Simsun"/>
                      <w:shd w:val="clear" w:color="auto" w:fill="FFFFFF"/>
                    </w:rPr>
                    <w:t>関野祐子</w:t>
                  </w:r>
                </w:p>
                <w:p w:rsidR="00092EDE" w:rsidRPr="00803DF8" w:rsidRDefault="00092EDE" w:rsidP="0069245A">
                  <w:pPr>
                    <w:spacing w:beforeLines="50" w:line="360" w:lineRule="auto"/>
                    <w:ind w:firstLineChars="450" w:firstLine="1080"/>
                    <w:rPr>
                      <w:rFonts w:ascii="Times New Roman" w:hAnsiTheme="minorEastAsia" w:cs="Times New Roman"/>
                      <w:sz w:val="24"/>
                      <w:szCs w:val="24"/>
                    </w:rPr>
                  </w:pPr>
                  <w:r w:rsidRPr="00803DF8">
                    <w:rPr>
                      <w:rFonts w:ascii="Times New Roman" w:hAnsiTheme="minorEastAsia" w:cs="Times New Roman"/>
                      <w:sz w:val="24"/>
                      <w:szCs w:val="24"/>
                    </w:rPr>
                    <w:t>Head, Division of Pharmacology</w:t>
                  </w:r>
                  <w:r w:rsidRPr="00803DF8">
                    <w:rPr>
                      <w:rFonts w:ascii="Times New Roman" w:hAnsiTheme="minorEastAsia" w:cs="Times New Roman" w:hint="eastAsia"/>
                      <w:sz w:val="24"/>
                      <w:szCs w:val="24"/>
                    </w:rPr>
                    <w:t>，</w:t>
                  </w:r>
                </w:p>
                <w:p w:rsidR="00092EDE" w:rsidRPr="00803DF8" w:rsidRDefault="00092EDE" w:rsidP="0069245A">
                  <w:pPr>
                    <w:spacing w:beforeLines="50" w:line="360" w:lineRule="auto"/>
                    <w:ind w:firstLineChars="450" w:firstLine="1080"/>
                    <w:rPr>
                      <w:rFonts w:ascii="Times New Roman" w:hAnsiTheme="minorEastAsia" w:cs="Times New Roman"/>
                      <w:sz w:val="24"/>
                      <w:szCs w:val="24"/>
                    </w:rPr>
                  </w:pPr>
                  <w:r w:rsidRPr="00803DF8">
                    <w:rPr>
                      <w:rFonts w:ascii="Times New Roman" w:hAnsiTheme="minorEastAsia" w:cs="Times New Roman"/>
                      <w:sz w:val="24"/>
                      <w:szCs w:val="24"/>
                    </w:rPr>
                    <w:t>National Institute of Health Sciences</w:t>
                  </w:r>
                  <w:r w:rsidRPr="00803DF8">
                    <w:rPr>
                      <w:rFonts w:ascii="Times New Roman" w:hAnsiTheme="minorEastAsia" w:cs="Times New Roman" w:hint="eastAsia"/>
                      <w:sz w:val="24"/>
                      <w:szCs w:val="24"/>
                    </w:rPr>
                    <w:t>，</w:t>
                  </w:r>
                  <w:r w:rsidRPr="00803DF8">
                    <w:rPr>
                      <w:rFonts w:ascii="Times New Roman" w:hAnsiTheme="minorEastAsia" w:cs="Times New Roman"/>
                      <w:sz w:val="24"/>
                      <w:szCs w:val="24"/>
                    </w:rPr>
                    <w:t>Japan</w:t>
                  </w:r>
                  <w:r w:rsidR="00803DF8" w:rsidRPr="00803DF8">
                    <w:rPr>
                      <w:rFonts w:ascii="Simsun" w:hAnsi="Simsun"/>
                      <w:shd w:val="clear" w:color="auto" w:fill="FFFFFF"/>
                    </w:rPr>
                    <w:t>国立</w:t>
                  </w:r>
                  <w:proofErr w:type="gramStart"/>
                  <w:r w:rsidR="00803DF8" w:rsidRPr="00803DF8">
                    <w:rPr>
                      <w:rFonts w:ascii="Simsun" w:hAnsi="Simsun"/>
                      <w:shd w:val="clear" w:color="auto" w:fill="FFFFFF"/>
                    </w:rPr>
                    <w:t>医</w:t>
                  </w:r>
                  <w:proofErr w:type="gramEnd"/>
                  <w:r w:rsidR="00803DF8" w:rsidRPr="00803DF8">
                    <w:rPr>
                      <w:rFonts w:ascii="Simsun" w:hAnsi="Simsun"/>
                      <w:shd w:val="clear" w:color="auto" w:fill="FFFFFF"/>
                    </w:rPr>
                    <w:t>薬品食品衛生研究所</w:t>
                  </w:r>
                </w:p>
                <w:p w:rsidR="00237619" w:rsidRPr="00803DF8" w:rsidRDefault="00EE1170" w:rsidP="0069245A">
                  <w:pPr>
                    <w:spacing w:beforeLines="50" w:line="360" w:lineRule="auto"/>
                    <w:ind w:firstLineChars="400" w:firstLine="960"/>
                    <w:rPr>
                      <w:rFonts w:ascii="Times New Roman" w:hAnsiTheme="minorEastAsia" w:cs="Times New Roman"/>
                      <w:sz w:val="24"/>
                      <w:szCs w:val="24"/>
                    </w:rPr>
                  </w:pPr>
                  <w:r w:rsidRPr="00803DF8">
                    <w:rPr>
                      <w:rFonts w:ascii="Times New Roman" w:hAnsiTheme="minorEastAsia" w:cs="Times New Roman"/>
                      <w:sz w:val="24"/>
                      <w:szCs w:val="24"/>
                    </w:rPr>
                    <w:t>T</w:t>
                  </w:r>
                  <w:r w:rsidRPr="00803DF8">
                    <w:rPr>
                      <w:rFonts w:ascii="Times New Roman" w:hAnsiTheme="minorEastAsia" w:cs="Times New Roman" w:hint="eastAsia"/>
                      <w:sz w:val="24"/>
                      <w:szCs w:val="24"/>
                    </w:rPr>
                    <w:t xml:space="preserve">opic: </w:t>
                  </w:r>
                  <w:r w:rsidRPr="00803DF8">
                    <w:rPr>
                      <w:rFonts w:ascii="Times New Roman" w:hAnsiTheme="minorEastAsia" w:cs="Times New Roman"/>
                      <w:sz w:val="24"/>
                      <w:szCs w:val="24"/>
                    </w:rPr>
                    <w:t>Regulatory and safety pharmacology in Japan</w:t>
                  </w:r>
                  <w:r w:rsidR="003B3AB2">
                    <w:rPr>
                      <w:rFonts w:ascii="Times New Roman" w:hAnsiTheme="minorEastAsia" w:cs="Times New Roman" w:hint="eastAsia"/>
                      <w:sz w:val="24"/>
                      <w:szCs w:val="24"/>
                    </w:rPr>
                    <w:t>（日本的安全药理学研究和</w:t>
                  </w:r>
                  <w:r w:rsidR="00C16579" w:rsidRPr="0069245A">
                    <w:rPr>
                      <w:rFonts w:ascii="Times New Roman" w:hAnsiTheme="minorEastAsia" w:cs="Times New Roman" w:hint="eastAsia"/>
                      <w:sz w:val="24"/>
                      <w:szCs w:val="24"/>
                    </w:rPr>
                    <w:t>监管</w:t>
                  </w:r>
                  <w:r w:rsidR="003B3AB2">
                    <w:rPr>
                      <w:rFonts w:ascii="Times New Roman" w:hAnsiTheme="minorEastAsia" w:cs="Times New Roman" w:hint="eastAsia"/>
                      <w:sz w:val="24"/>
                      <w:szCs w:val="24"/>
                    </w:rPr>
                    <w:t>）</w:t>
                  </w:r>
                </w:p>
                <w:p w:rsidR="00092EDE" w:rsidRPr="00803DF8" w:rsidRDefault="00092EDE" w:rsidP="0069245A">
                  <w:pPr>
                    <w:spacing w:beforeLines="50" w:line="360" w:lineRule="auto"/>
                    <w:ind w:firstLineChars="200" w:firstLine="480"/>
                    <w:rPr>
                      <w:rFonts w:ascii="Times New Roman" w:hAnsiTheme="minorEastAsia" w:cs="Times New Roman"/>
                      <w:sz w:val="24"/>
                      <w:szCs w:val="24"/>
                    </w:rPr>
                  </w:pPr>
                  <w:r w:rsidRPr="00803DF8">
                    <w:rPr>
                      <w:rFonts w:ascii="Times New Roman" w:hAnsiTheme="minorEastAsia" w:cs="Times New Roman"/>
                      <w:sz w:val="24"/>
                      <w:szCs w:val="24"/>
                    </w:rPr>
                    <w:t xml:space="preserve"> (4). </w:t>
                  </w:r>
                  <w:proofErr w:type="spellStart"/>
                  <w:r w:rsidRPr="00803DF8">
                    <w:rPr>
                      <w:rFonts w:ascii="Times New Roman" w:hAnsiTheme="minorEastAsia" w:cs="Times New Roman"/>
                      <w:sz w:val="24"/>
                      <w:szCs w:val="24"/>
                    </w:rPr>
                    <w:t>Kentaro</w:t>
                  </w:r>
                  <w:proofErr w:type="spellEnd"/>
                  <w:r w:rsidRPr="00803DF8">
                    <w:rPr>
                      <w:rFonts w:ascii="Times New Roman" w:hAnsiTheme="minorEastAsia" w:cs="Times New Roman"/>
                      <w:sz w:val="24"/>
                      <w:szCs w:val="24"/>
                    </w:rPr>
                    <w:t xml:space="preserve"> Ando, </w:t>
                  </w:r>
                  <w:proofErr w:type="spellStart"/>
                  <w:r w:rsidRPr="00803DF8">
                    <w:rPr>
                      <w:rFonts w:ascii="Times New Roman" w:hAnsiTheme="minorEastAsia" w:cs="Times New Roman"/>
                      <w:sz w:val="24"/>
                      <w:szCs w:val="24"/>
                    </w:rPr>
                    <w:t>Ph.D</w:t>
                  </w:r>
                  <w:proofErr w:type="spellEnd"/>
                  <w:r w:rsidR="00803DF8" w:rsidRPr="00803DF8">
                    <w:rPr>
                      <w:rFonts w:ascii="Simsun" w:hAnsi="Simsun"/>
                      <w:shd w:val="clear" w:color="auto" w:fill="FFFFFF"/>
                    </w:rPr>
                    <w:t>安藤　博之</w:t>
                  </w:r>
                </w:p>
                <w:p w:rsidR="00092EDE" w:rsidRPr="00803DF8" w:rsidRDefault="00092EDE" w:rsidP="0069245A">
                  <w:pPr>
                    <w:spacing w:beforeLines="50" w:line="360" w:lineRule="auto"/>
                    <w:ind w:firstLineChars="200" w:firstLine="480"/>
                    <w:rPr>
                      <w:rFonts w:ascii="Times New Roman" w:hAnsiTheme="minorEastAsia" w:cs="Times New Roman"/>
                      <w:sz w:val="24"/>
                      <w:szCs w:val="24"/>
                    </w:rPr>
                  </w:pPr>
                  <w:r w:rsidRPr="00803DF8">
                    <w:rPr>
                      <w:rFonts w:ascii="Times New Roman" w:hAnsiTheme="minorEastAsia" w:cs="Times New Roman"/>
                      <w:sz w:val="24"/>
                      <w:szCs w:val="24"/>
                    </w:rPr>
                    <w:t>  </w:t>
                  </w:r>
                  <w:r w:rsidRPr="00803DF8">
                    <w:rPr>
                      <w:rFonts w:ascii="Times New Roman" w:hAnsiTheme="minorEastAsia" w:cs="Times New Roman"/>
                      <w:sz w:val="24"/>
                      <w:szCs w:val="24"/>
                    </w:rPr>
                    <w:t>Associate Professor</w:t>
                  </w:r>
                  <w:r w:rsidRPr="00803DF8">
                    <w:rPr>
                      <w:rFonts w:ascii="Times New Roman" w:hAnsiTheme="minorEastAsia" w:cs="Times New Roman" w:hint="eastAsia"/>
                      <w:sz w:val="24"/>
                      <w:szCs w:val="24"/>
                    </w:rPr>
                    <w:t>，</w:t>
                  </w:r>
                  <w:r w:rsidRPr="00803DF8">
                    <w:rPr>
                      <w:rFonts w:ascii="Times New Roman" w:hAnsiTheme="minorEastAsia" w:cs="Times New Roman"/>
                      <w:sz w:val="24"/>
                      <w:szCs w:val="24"/>
                    </w:rPr>
                    <w:t>Department of Pharmacology</w:t>
                  </w:r>
                  <w:r w:rsidRPr="00803DF8">
                    <w:rPr>
                      <w:rFonts w:ascii="Times New Roman" w:hAnsiTheme="minorEastAsia" w:cs="Times New Roman" w:hint="eastAsia"/>
                      <w:sz w:val="24"/>
                      <w:szCs w:val="24"/>
                    </w:rPr>
                    <w:t>，</w:t>
                  </w:r>
                  <w:r w:rsidR="00803DF8" w:rsidRPr="00803DF8">
                    <w:rPr>
                      <w:rFonts w:ascii="Times New Roman" w:hAnsiTheme="minorEastAsia" w:cs="Times New Roman"/>
                      <w:sz w:val="24"/>
                      <w:szCs w:val="24"/>
                    </w:rPr>
                    <w:t xml:space="preserve"> Gu</w:t>
                  </w:r>
                  <w:r w:rsidRPr="00803DF8">
                    <w:rPr>
                      <w:rFonts w:ascii="Times New Roman" w:hAnsiTheme="minorEastAsia" w:cs="Times New Roman"/>
                      <w:sz w:val="24"/>
                      <w:szCs w:val="24"/>
                    </w:rPr>
                    <w:t>nma University</w:t>
                  </w:r>
                  <w:r w:rsidR="00803DF8" w:rsidRPr="00803DF8">
                    <w:rPr>
                      <w:rFonts w:ascii="Simsun" w:hAnsi="Simsun"/>
                      <w:shd w:val="clear" w:color="auto" w:fill="FFFFFF"/>
                    </w:rPr>
                    <w:t>群馬大学</w:t>
                  </w:r>
                  <w:r w:rsidRPr="00803DF8">
                    <w:rPr>
                      <w:rFonts w:ascii="Times New Roman" w:hAnsiTheme="minorEastAsia" w:cs="Times New Roman" w:hint="eastAsia"/>
                      <w:sz w:val="24"/>
                      <w:szCs w:val="24"/>
                    </w:rPr>
                    <w:t>，</w:t>
                  </w:r>
                  <w:r w:rsidRPr="00803DF8">
                    <w:rPr>
                      <w:rFonts w:ascii="Times New Roman" w:hAnsiTheme="minorEastAsia" w:cs="Times New Roman"/>
                      <w:sz w:val="24"/>
                      <w:szCs w:val="24"/>
                    </w:rPr>
                    <w:t xml:space="preserve"> Japan</w:t>
                  </w:r>
                </w:p>
                <w:p w:rsidR="00237619" w:rsidRPr="00803DF8" w:rsidRDefault="00071AEC" w:rsidP="0069245A">
                  <w:pPr>
                    <w:spacing w:beforeLines="50" w:line="360" w:lineRule="auto"/>
                    <w:ind w:firstLineChars="300" w:firstLine="720"/>
                    <w:rPr>
                      <w:rFonts w:ascii="Times New Roman" w:hAnsiTheme="minorEastAsia" w:cs="Times New Roman"/>
                      <w:sz w:val="24"/>
                      <w:szCs w:val="24"/>
                    </w:rPr>
                  </w:pPr>
                  <w:r w:rsidRPr="00803DF8">
                    <w:rPr>
                      <w:rFonts w:ascii="Times New Roman" w:hAnsiTheme="minorEastAsia" w:cs="Times New Roman"/>
                      <w:sz w:val="24"/>
                      <w:szCs w:val="24"/>
                    </w:rPr>
                    <w:t>T</w:t>
                  </w:r>
                  <w:r w:rsidRPr="00803DF8">
                    <w:rPr>
                      <w:rFonts w:ascii="Times New Roman" w:hAnsiTheme="minorEastAsia" w:cs="Times New Roman" w:hint="eastAsia"/>
                      <w:sz w:val="24"/>
                      <w:szCs w:val="24"/>
                    </w:rPr>
                    <w:t xml:space="preserve">opic: </w:t>
                  </w:r>
                  <w:r w:rsidRPr="00803DF8">
                    <w:rPr>
                      <w:rFonts w:ascii="Times New Roman" w:hAnsiTheme="minorEastAsia" w:cs="Times New Roman"/>
                      <w:sz w:val="24"/>
                      <w:szCs w:val="24"/>
                    </w:rPr>
                    <w:t xml:space="preserve">Assessment methods for drug-induced emetic response using rodents, which </w:t>
                  </w:r>
                  <w:proofErr w:type="spellStart"/>
                  <w:r w:rsidRPr="00803DF8">
                    <w:rPr>
                      <w:rFonts w:ascii="Times New Roman" w:hAnsiTheme="minorEastAsia" w:cs="Times New Roman"/>
                      <w:sz w:val="24"/>
                      <w:szCs w:val="24"/>
                    </w:rPr>
                    <w:t>can not</w:t>
                  </w:r>
                  <w:proofErr w:type="spellEnd"/>
                  <w:r w:rsidRPr="00803DF8">
                    <w:rPr>
                      <w:rFonts w:ascii="Times New Roman" w:hAnsiTheme="minorEastAsia" w:cs="Times New Roman"/>
                      <w:sz w:val="24"/>
                      <w:szCs w:val="24"/>
                    </w:rPr>
                    <w:t xml:space="preserve"> vomit</w:t>
                  </w:r>
                  <w:r w:rsidR="003B3AB2">
                    <w:rPr>
                      <w:rFonts w:ascii="Times New Roman" w:hAnsiTheme="minorEastAsia" w:cs="Times New Roman" w:hint="eastAsia"/>
                      <w:sz w:val="24"/>
                      <w:szCs w:val="24"/>
                    </w:rPr>
                    <w:t>（使用不</w:t>
                  </w:r>
                  <w:r w:rsidR="00C16579">
                    <w:rPr>
                      <w:rFonts w:ascii="Times New Roman" w:hAnsiTheme="minorEastAsia" w:cs="Times New Roman" w:hint="eastAsia"/>
                      <w:sz w:val="24"/>
                      <w:szCs w:val="24"/>
                    </w:rPr>
                    <w:t>会</w:t>
                  </w:r>
                  <w:r w:rsidR="003B3AB2">
                    <w:rPr>
                      <w:rFonts w:ascii="Times New Roman" w:hAnsiTheme="minorEastAsia" w:cs="Times New Roman" w:hint="eastAsia"/>
                      <w:sz w:val="24"/>
                      <w:szCs w:val="24"/>
                    </w:rPr>
                    <w:t>呕吐的啮齿类动物研究药物引起呕吐反应的评价方法）</w:t>
                  </w:r>
                </w:p>
                <w:p w:rsidR="00092EDE" w:rsidRPr="00803DF8" w:rsidRDefault="00092EDE" w:rsidP="0069245A">
                  <w:pPr>
                    <w:spacing w:beforeLines="50" w:line="360" w:lineRule="auto"/>
                    <w:ind w:firstLineChars="250" w:firstLine="600"/>
                    <w:rPr>
                      <w:rFonts w:ascii="Times New Roman" w:hAnsiTheme="minorEastAsia" w:cs="Times New Roman"/>
                      <w:sz w:val="24"/>
                      <w:szCs w:val="24"/>
                    </w:rPr>
                  </w:pPr>
                  <w:r w:rsidRPr="00803DF8">
                    <w:rPr>
                      <w:rFonts w:ascii="Times New Roman" w:hAnsiTheme="minorEastAsia" w:cs="Times New Roman"/>
                      <w:sz w:val="24"/>
                      <w:szCs w:val="24"/>
                    </w:rPr>
                    <w:t xml:space="preserve">(5). </w:t>
                  </w:r>
                  <w:proofErr w:type="spellStart"/>
                  <w:r w:rsidRPr="00803DF8">
                    <w:rPr>
                      <w:rFonts w:ascii="Times New Roman" w:hAnsiTheme="minorEastAsia" w:cs="Times New Roman"/>
                      <w:sz w:val="24"/>
                      <w:szCs w:val="24"/>
                    </w:rPr>
                    <w:t>TomoakiShira</w:t>
                  </w:r>
                  <w:r w:rsidR="00803DF8" w:rsidRPr="00803DF8">
                    <w:rPr>
                      <w:rFonts w:ascii="Times New Roman" w:hAnsiTheme="minorEastAsia" w:cs="Times New Roman" w:hint="eastAsia"/>
                      <w:sz w:val="24"/>
                      <w:szCs w:val="24"/>
                    </w:rPr>
                    <w:t>o</w:t>
                  </w:r>
                  <w:proofErr w:type="spellEnd"/>
                  <w:r w:rsidRPr="00803DF8">
                    <w:rPr>
                      <w:rFonts w:ascii="Times New Roman" w:hAnsiTheme="minorEastAsia" w:cs="Times New Roman"/>
                      <w:sz w:val="24"/>
                      <w:szCs w:val="24"/>
                    </w:rPr>
                    <w:t xml:space="preserve">, MD, </w:t>
                  </w:r>
                  <w:proofErr w:type="spellStart"/>
                  <w:r w:rsidRPr="00803DF8">
                    <w:rPr>
                      <w:rFonts w:ascii="Times New Roman" w:hAnsiTheme="minorEastAsia" w:cs="Times New Roman"/>
                      <w:sz w:val="24"/>
                      <w:szCs w:val="24"/>
                    </w:rPr>
                    <w:t>Ph.D</w:t>
                  </w:r>
                  <w:proofErr w:type="spellEnd"/>
                  <w:r w:rsidR="00803DF8" w:rsidRPr="00803DF8">
                    <w:rPr>
                      <w:rFonts w:ascii="Simsun" w:hAnsi="Simsun"/>
                      <w:shd w:val="clear" w:color="auto" w:fill="FFFFFF"/>
                    </w:rPr>
                    <w:t>白尾智明</w:t>
                  </w:r>
                </w:p>
                <w:p w:rsidR="00092EDE" w:rsidRPr="00803DF8" w:rsidRDefault="00092EDE" w:rsidP="0069245A">
                  <w:pPr>
                    <w:spacing w:beforeLines="50" w:line="360" w:lineRule="auto"/>
                    <w:ind w:firstLineChars="250" w:firstLine="600"/>
                    <w:rPr>
                      <w:rFonts w:ascii="Times New Roman" w:hAnsiTheme="minorEastAsia" w:cs="Times New Roman"/>
                      <w:sz w:val="24"/>
                      <w:szCs w:val="24"/>
                    </w:rPr>
                  </w:pPr>
                  <w:r w:rsidRPr="00803DF8">
                    <w:rPr>
                      <w:rFonts w:ascii="Times New Roman" w:hAnsiTheme="minorEastAsia" w:cs="Times New Roman"/>
                      <w:sz w:val="24"/>
                      <w:szCs w:val="24"/>
                    </w:rPr>
                    <w:t>  </w:t>
                  </w:r>
                  <w:r w:rsidRPr="00803DF8">
                    <w:rPr>
                      <w:rFonts w:ascii="Times New Roman" w:hAnsiTheme="minorEastAsia" w:cs="Times New Roman"/>
                      <w:sz w:val="24"/>
                      <w:szCs w:val="24"/>
                    </w:rPr>
                    <w:t>Professor, Chairman</w:t>
                  </w:r>
                  <w:r w:rsidRPr="00803DF8">
                    <w:rPr>
                      <w:rFonts w:ascii="Times New Roman" w:hAnsiTheme="minorEastAsia" w:cs="Times New Roman" w:hint="eastAsia"/>
                      <w:sz w:val="24"/>
                      <w:szCs w:val="24"/>
                    </w:rPr>
                    <w:t>，</w:t>
                  </w:r>
                  <w:r w:rsidRPr="00803DF8">
                    <w:rPr>
                      <w:rFonts w:ascii="Times New Roman" w:hAnsiTheme="minorEastAsia" w:cs="Times New Roman"/>
                      <w:sz w:val="24"/>
                      <w:szCs w:val="24"/>
                    </w:rPr>
                    <w:t>Department of Neurobiology and Behavior</w:t>
                  </w:r>
                </w:p>
                <w:p w:rsidR="00092EDE" w:rsidRPr="00803DF8" w:rsidRDefault="00092EDE" w:rsidP="0069245A">
                  <w:pPr>
                    <w:spacing w:beforeLines="50" w:line="360" w:lineRule="auto"/>
                    <w:ind w:firstLineChars="250" w:firstLine="600"/>
                    <w:rPr>
                      <w:rFonts w:ascii="Times New Roman" w:hAnsiTheme="minorEastAsia" w:cs="Times New Roman"/>
                      <w:sz w:val="24"/>
                      <w:szCs w:val="24"/>
                    </w:rPr>
                  </w:pPr>
                  <w:r w:rsidRPr="00803DF8">
                    <w:rPr>
                      <w:rFonts w:ascii="Times New Roman" w:hAnsiTheme="minorEastAsia" w:cs="Times New Roman"/>
                      <w:sz w:val="24"/>
                      <w:szCs w:val="24"/>
                    </w:rPr>
                    <w:t>  </w:t>
                  </w:r>
                  <w:r w:rsidR="00803DF8" w:rsidRPr="00803DF8">
                    <w:rPr>
                      <w:rFonts w:ascii="Times New Roman" w:hAnsiTheme="minorEastAsia" w:cs="Times New Roman"/>
                      <w:sz w:val="24"/>
                      <w:szCs w:val="24"/>
                    </w:rPr>
                    <w:t>Gu</w:t>
                  </w:r>
                  <w:r w:rsidRPr="00803DF8">
                    <w:rPr>
                      <w:rFonts w:ascii="Times New Roman" w:hAnsiTheme="minorEastAsia" w:cs="Times New Roman"/>
                      <w:sz w:val="24"/>
                      <w:szCs w:val="24"/>
                    </w:rPr>
                    <w:t>nma University</w:t>
                  </w:r>
                  <w:r w:rsidR="00803DF8" w:rsidRPr="00803DF8">
                    <w:rPr>
                      <w:rFonts w:ascii="Simsun" w:hAnsi="Simsun"/>
                      <w:shd w:val="clear" w:color="auto" w:fill="FFFFFF"/>
                    </w:rPr>
                    <w:t>群馬大学</w:t>
                  </w:r>
                  <w:r w:rsidRPr="00803DF8">
                    <w:rPr>
                      <w:rFonts w:ascii="Times New Roman" w:hAnsiTheme="minorEastAsia" w:cs="Times New Roman" w:hint="eastAsia"/>
                      <w:sz w:val="24"/>
                      <w:szCs w:val="24"/>
                    </w:rPr>
                    <w:t>，</w:t>
                  </w:r>
                  <w:r w:rsidRPr="00803DF8">
                    <w:rPr>
                      <w:rFonts w:ascii="Times New Roman" w:hAnsiTheme="minorEastAsia" w:cs="Times New Roman"/>
                      <w:sz w:val="24"/>
                      <w:szCs w:val="24"/>
                    </w:rPr>
                    <w:t>Japan</w:t>
                  </w:r>
                </w:p>
                <w:p w:rsidR="00EE1170" w:rsidRPr="00803DF8" w:rsidRDefault="00EE1170" w:rsidP="0069245A">
                  <w:pPr>
                    <w:spacing w:beforeLines="50" w:line="360" w:lineRule="auto"/>
                    <w:ind w:firstLineChars="350" w:firstLine="840"/>
                    <w:rPr>
                      <w:rFonts w:ascii="Times New Roman" w:hAnsiTheme="minorEastAsia" w:cs="Times New Roman"/>
                      <w:sz w:val="24"/>
                      <w:szCs w:val="24"/>
                    </w:rPr>
                  </w:pPr>
                  <w:proofErr w:type="spellStart"/>
                  <w:r w:rsidRPr="00803DF8">
                    <w:rPr>
                      <w:rFonts w:ascii="Times New Roman" w:hAnsiTheme="minorEastAsia" w:cs="Times New Roman"/>
                      <w:sz w:val="24"/>
                      <w:szCs w:val="24"/>
                    </w:rPr>
                    <w:t>T</w:t>
                  </w:r>
                  <w:r w:rsidRPr="00803DF8">
                    <w:rPr>
                      <w:rFonts w:ascii="Times New Roman" w:hAnsiTheme="minorEastAsia" w:cs="Times New Roman" w:hint="eastAsia"/>
                      <w:sz w:val="24"/>
                      <w:szCs w:val="24"/>
                    </w:rPr>
                    <w:t>opic</w:t>
                  </w:r>
                  <w:r w:rsidRPr="00803DF8">
                    <w:rPr>
                      <w:rFonts w:ascii="Times New Roman" w:hAnsiTheme="minorEastAsia" w:cs="Times New Roman"/>
                      <w:sz w:val="24"/>
                      <w:szCs w:val="24"/>
                    </w:rPr>
                    <w:t>:In</w:t>
                  </w:r>
                  <w:proofErr w:type="spellEnd"/>
                  <w:r w:rsidRPr="00803DF8">
                    <w:rPr>
                      <w:rFonts w:ascii="Times New Roman" w:hAnsiTheme="minorEastAsia" w:cs="Times New Roman"/>
                      <w:sz w:val="24"/>
                      <w:szCs w:val="24"/>
                    </w:rPr>
                    <w:t xml:space="preserve"> vitro search for the anti-amyloid beta drugs by </w:t>
                  </w:r>
                  <w:proofErr w:type="spellStart"/>
                  <w:r w:rsidRPr="00803DF8">
                    <w:rPr>
                      <w:rFonts w:ascii="Times New Roman" w:hAnsiTheme="minorEastAsia" w:cs="Times New Roman"/>
                      <w:sz w:val="24"/>
                      <w:szCs w:val="24"/>
                    </w:rPr>
                    <w:t>drebrin</w:t>
                  </w:r>
                  <w:proofErr w:type="spellEnd"/>
                  <w:r w:rsidRPr="00803DF8">
                    <w:rPr>
                      <w:rFonts w:ascii="Times New Roman" w:hAnsiTheme="minorEastAsia" w:cs="Times New Roman"/>
                      <w:sz w:val="24"/>
                      <w:szCs w:val="24"/>
                    </w:rPr>
                    <w:t>-imaging-based evaluation of synaptic function</w:t>
                  </w:r>
                  <w:r w:rsidR="003B3AB2">
                    <w:rPr>
                      <w:rFonts w:ascii="Times New Roman" w:hAnsiTheme="minorEastAsia" w:cs="Times New Roman" w:hint="eastAsia"/>
                      <w:sz w:val="24"/>
                      <w:szCs w:val="24"/>
                    </w:rPr>
                    <w:t>（体外</w:t>
                  </w:r>
                  <w:r w:rsidR="003B3AB2">
                    <w:rPr>
                      <w:rFonts w:ascii="Times New Roman" w:hAnsiTheme="minorEastAsia" w:cs="Times New Roman" w:hint="eastAsia"/>
                      <w:sz w:val="24"/>
                      <w:szCs w:val="24"/>
                    </w:rPr>
                    <w:t>DIBES</w:t>
                  </w:r>
                  <w:r w:rsidR="003B3AB2">
                    <w:rPr>
                      <w:rFonts w:ascii="Times New Roman" w:hAnsiTheme="minorEastAsia" w:cs="Times New Roman" w:hint="eastAsia"/>
                      <w:sz w:val="24"/>
                      <w:szCs w:val="24"/>
                    </w:rPr>
                    <w:t>法研究抗淀粉样</w:t>
                  </w:r>
                  <w:r w:rsidR="003B3AB2">
                    <w:rPr>
                      <w:rFonts w:ascii="Times New Roman" w:hAnsiTheme="minorEastAsia" w:cs="Times New Roman" w:hint="eastAsia"/>
                      <w:sz w:val="24"/>
                      <w:szCs w:val="24"/>
                    </w:rPr>
                    <w:t>B</w:t>
                  </w:r>
                  <w:r w:rsidR="003B3AB2">
                    <w:rPr>
                      <w:rFonts w:ascii="Times New Roman" w:hAnsiTheme="minorEastAsia" w:cs="Times New Roman" w:hint="eastAsia"/>
                      <w:sz w:val="24"/>
                      <w:szCs w:val="24"/>
                    </w:rPr>
                    <w:t>蛋白药物</w:t>
                  </w:r>
                  <w:r w:rsidR="00C16579">
                    <w:rPr>
                      <w:rFonts w:ascii="Times New Roman" w:hAnsiTheme="minorEastAsia" w:cs="Times New Roman" w:hint="eastAsia"/>
                      <w:sz w:val="24"/>
                      <w:szCs w:val="24"/>
                    </w:rPr>
                    <w:t>对</w:t>
                  </w:r>
                  <w:r w:rsidR="003B3AB2">
                    <w:rPr>
                      <w:rFonts w:ascii="Times New Roman" w:hAnsiTheme="minorEastAsia" w:cs="Times New Roman" w:hint="eastAsia"/>
                      <w:sz w:val="24"/>
                      <w:szCs w:val="24"/>
                    </w:rPr>
                    <w:t>突触功能</w:t>
                  </w:r>
                  <w:r w:rsidR="00C16579">
                    <w:rPr>
                      <w:rFonts w:ascii="Times New Roman" w:hAnsiTheme="minorEastAsia" w:cs="Times New Roman" w:hint="eastAsia"/>
                      <w:sz w:val="24"/>
                      <w:szCs w:val="24"/>
                    </w:rPr>
                    <w:t>的影响</w:t>
                  </w:r>
                  <w:r w:rsidR="003B3AB2">
                    <w:rPr>
                      <w:rFonts w:ascii="Times New Roman" w:hAnsiTheme="minorEastAsia" w:cs="Times New Roman" w:hint="eastAsia"/>
                      <w:sz w:val="24"/>
                      <w:szCs w:val="24"/>
                    </w:rPr>
                    <w:t>）</w:t>
                  </w:r>
                </w:p>
                <w:p w:rsidR="00092EDE" w:rsidRPr="00803DF8" w:rsidRDefault="00092EDE" w:rsidP="0069245A">
                  <w:pPr>
                    <w:spacing w:beforeLines="50" w:line="360" w:lineRule="auto"/>
                    <w:ind w:firstLineChars="250" w:firstLine="600"/>
                    <w:rPr>
                      <w:rFonts w:ascii="Times New Roman" w:hAnsiTheme="minorEastAsia" w:cs="Times New Roman"/>
                      <w:sz w:val="24"/>
                      <w:szCs w:val="24"/>
                    </w:rPr>
                  </w:pPr>
                  <w:r w:rsidRPr="00803DF8">
                    <w:rPr>
                      <w:rFonts w:ascii="Times New Roman" w:hAnsiTheme="minorEastAsia" w:cs="Times New Roman"/>
                      <w:sz w:val="24"/>
                      <w:szCs w:val="24"/>
                    </w:rPr>
                    <w:t xml:space="preserve">(6). </w:t>
                  </w:r>
                  <w:proofErr w:type="spellStart"/>
                  <w:r w:rsidRPr="00803DF8">
                    <w:rPr>
                      <w:rFonts w:ascii="Times New Roman" w:hAnsiTheme="minorEastAsia" w:cs="Times New Roman"/>
                      <w:sz w:val="24"/>
                      <w:szCs w:val="24"/>
                    </w:rPr>
                    <w:t>Katsuyoshi</w:t>
                  </w:r>
                  <w:proofErr w:type="spellEnd"/>
                  <w:r w:rsidRPr="00803DF8">
                    <w:rPr>
                      <w:rFonts w:ascii="Times New Roman" w:hAnsiTheme="minorEastAsia" w:cs="Times New Roman"/>
                      <w:sz w:val="24"/>
                      <w:szCs w:val="24"/>
                    </w:rPr>
                    <w:t xml:space="preserve"> Chiba, </w:t>
                  </w:r>
                  <w:proofErr w:type="spellStart"/>
                  <w:r w:rsidRPr="00803DF8">
                    <w:rPr>
                      <w:rFonts w:ascii="Times New Roman" w:hAnsiTheme="minorEastAsia" w:cs="Times New Roman"/>
                      <w:sz w:val="24"/>
                      <w:szCs w:val="24"/>
                    </w:rPr>
                    <w:t>Ph.D</w:t>
                  </w:r>
                  <w:proofErr w:type="spellEnd"/>
                  <w:r w:rsidR="00803DF8" w:rsidRPr="00803DF8">
                    <w:rPr>
                      <w:rFonts w:ascii="Simsun" w:hAnsi="Simsun"/>
                      <w:shd w:val="clear" w:color="auto" w:fill="FFFFFF"/>
                    </w:rPr>
                    <w:t>千葉克芳</w:t>
                  </w:r>
                </w:p>
                <w:p w:rsidR="00092EDE" w:rsidRPr="00803DF8" w:rsidRDefault="00092EDE" w:rsidP="0069245A">
                  <w:pPr>
                    <w:spacing w:beforeLines="50" w:line="360" w:lineRule="auto"/>
                    <w:ind w:firstLineChars="250" w:firstLine="600"/>
                    <w:rPr>
                      <w:rFonts w:ascii="Times New Roman" w:hAnsiTheme="minorEastAsia" w:cs="Times New Roman"/>
                      <w:sz w:val="24"/>
                      <w:szCs w:val="24"/>
                    </w:rPr>
                  </w:pPr>
                  <w:r w:rsidRPr="00803DF8">
                    <w:rPr>
                      <w:rFonts w:ascii="Times New Roman" w:hAnsiTheme="minorEastAsia" w:cs="Times New Roman"/>
                      <w:sz w:val="24"/>
                      <w:szCs w:val="24"/>
                    </w:rPr>
                    <w:t>  </w:t>
                  </w:r>
                  <w:r w:rsidRPr="00803DF8">
                    <w:rPr>
                      <w:rFonts w:ascii="Times New Roman" w:hAnsiTheme="minorEastAsia" w:cs="Times New Roman"/>
                      <w:sz w:val="24"/>
                      <w:szCs w:val="24"/>
                    </w:rPr>
                    <w:t>Secretary in General, JSPS</w:t>
                  </w:r>
                </w:p>
                <w:p w:rsidR="00092EDE" w:rsidRPr="00803DF8" w:rsidRDefault="00092EDE" w:rsidP="0069245A">
                  <w:pPr>
                    <w:spacing w:beforeLines="50" w:line="360" w:lineRule="auto"/>
                    <w:ind w:firstLineChars="250" w:firstLine="600"/>
                    <w:rPr>
                      <w:rFonts w:ascii="Times New Roman" w:hAnsiTheme="minorEastAsia" w:cs="Times New Roman"/>
                      <w:sz w:val="24"/>
                      <w:szCs w:val="24"/>
                    </w:rPr>
                  </w:pPr>
                  <w:r w:rsidRPr="00803DF8">
                    <w:rPr>
                      <w:rFonts w:ascii="Times New Roman" w:hAnsiTheme="minorEastAsia" w:cs="Times New Roman"/>
                      <w:sz w:val="24"/>
                      <w:szCs w:val="24"/>
                    </w:rPr>
                    <w:t>  </w:t>
                  </w:r>
                  <w:r w:rsidRPr="00803DF8">
                    <w:rPr>
                      <w:rFonts w:ascii="Times New Roman" w:hAnsiTheme="minorEastAsia" w:cs="Times New Roman"/>
                      <w:sz w:val="24"/>
                      <w:szCs w:val="24"/>
                    </w:rPr>
                    <w:t>Senior Scientist</w:t>
                  </w:r>
                  <w:r w:rsidRPr="00803DF8">
                    <w:rPr>
                      <w:rFonts w:ascii="Times New Roman" w:hAnsiTheme="minorEastAsia" w:cs="Times New Roman" w:hint="eastAsia"/>
                      <w:sz w:val="24"/>
                      <w:szCs w:val="24"/>
                    </w:rPr>
                    <w:t>，</w:t>
                  </w:r>
                  <w:proofErr w:type="spellStart"/>
                  <w:r w:rsidRPr="00803DF8">
                    <w:rPr>
                      <w:rFonts w:ascii="Times New Roman" w:hAnsiTheme="minorEastAsia" w:cs="Times New Roman"/>
                      <w:sz w:val="24"/>
                      <w:szCs w:val="24"/>
                    </w:rPr>
                    <w:t>Daiichisankyo</w:t>
                  </w:r>
                  <w:proofErr w:type="spellEnd"/>
                  <w:r w:rsidRPr="00803DF8">
                    <w:rPr>
                      <w:rFonts w:ascii="Times New Roman" w:hAnsiTheme="minorEastAsia" w:cs="Times New Roman" w:hint="eastAsia"/>
                      <w:sz w:val="24"/>
                      <w:szCs w:val="24"/>
                    </w:rPr>
                    <w:t>，</w:t>
                  </w:r>
                  <w:r w:rsidRPr="00803DF8">
                    <w:rPr>
                      <w:rFonts w:ascii="Times New Roman" w:hAnsiTheme="minorEastAsia" w:cs="Times New Roman"/>
                      <w:sz w:val="24"/>
                      <w:szCs w:val="24"/>
                    </w:rPr>
                    <w:t>Japan</w:t>
                  </w:r>
                </w:p>
                <w:p w:rsidR="00EE1170" w:rsidRPr="003B3AB2" w:rsidRDefault="00EE1170" w:rsidP="00C16579">
                  <w:pPr>
                    <w:pStyle w:val="ecxmsonormal"/>
                    <w:shd w:val="clear" w:color="auto" w:fill="FFFFFF"/>
                    <w:spacing w:before="0" w:beforeAutospacing="0" w:after="324" w:afterAutospacing="0" w:line="357" w:lineRule="atLeast"/>
                    <w:ind w:firstLineChars="400" w:firstLine="960"/>
                    <w:rPr>
                      <w:rFonts w:ascii="Times New Roman" w:eastAsiaTheme="minorEastAsia" w:hAnsiTheme="minorEastAsia" w:cs="Times New Roman"/>
                      <w:kern w:val="2"/>
                    </w:rPr>
                  </w:pPr>
                  <w:proofErr w:type="spellStart"/>
                  <w:r w:rsidRPr="00803DF8">
                    <w:rPr>
                      <w:rFonts w:ascii="Times New Roman" w:hAnsi="Times New Roman" w:cs="Times New Roman"/>
                    </w:rPr>
                    <w:t>Topic:</w:t>
                  </w:r>
                  <w:r w:rsidRPr="000D5404">
                    <w:rPr>
                      <w:rFonts w:ascii="Times New Roman" w:eastAsiaTheme="minorEastAsia" w:hAnsiTheme="minorEastAsia" w:cs="Times New Roman"/>
                      <w:kern w:val="2"/>
                    </w:rPr>
                    <w:t>Necessity</w:t>
                  </w:r>
                  <w:proofErr w:type="spellEnd"/>
                  <w:r w:rsidRPr="000D5404">
                    <w:rPr>
                      <w:rFonts w:ascii="Times New Roman" w:eastAsiaTheme="minorEastAsia" w:hAnsiTheme="minorEastAsia" w:cs="Times New Roman"/>
                      <w:kern w:val="2"/>
                    </w:rPr>
                    <w:t xml:space="preserve"> of overall cardiovascular risk assessment in pharmaceutical drug development-Current issues and future prospects.</w:t>
                  </w:r>
                  <w:r w:rsidR="003B3AB2">
                    <w:rPr>
                      <w:rFonts w:ascii="Times New Roman" w:hAnsiTheme="minorEastAsia" w:cs="Times New Roman" w:hint="eastAsia"/>
                    </w:rPr>
                    <w:t>（在制药开发中整体心血管风险评估的必要性</w:t>
                  </w:r>
                  <w:r w:rsidR="003B3AB2">
                    <w:rPr>
                      <w:rFonts w:ascii="Times New Roman" w:hAnsiTheme="minorEastAsia" w:cs="Times New Roman" w:hint="eastAsia"/>
                    </w:rPr>
                    <w:t>-</w:t>
                  </w:r>
                  <w:r w:rsidR="003B3AB2">
                    <w:rPr>
                      <w:rFonts w:ascii="Times New Roman" w:hAnsiTheme="minorEastAsia" w:cs="Times New Roman" w:hint="eastAsia"/>
                    </w:rPr>
                    <w:t>问题与展望）</w:t>
                  </w:r>
                </w:p>
              </w:tc>
            </w:tr>
          </w:tbl>
          <w:p w:rsidR="00092EDE" w:rsidRPr="00803DF8" w:rsidRDefault="00092EDE" w:rsidP="0069245A">
            <w:pPr>
              <w:spacing w:beforeLines="50" w:line="360" w:lineRule="auto"/>
              <w:ind w:firstLineChars="200" w:firstLine="480"/>
              <w:rPr>
                <w:rFonts w:ascii="Times New Roman" w:hAnsiTheme="minorEastAsia" w:cs="Times New Roman"/>
                <w:sz w:val="24"/>
                <w:szCs w:val="24"/>
              </w:rPr>
            </w:pPr>
          </w:p>
        </w:tc>
      </w:tr>
    </w:tbl>
    <w:p w:rsidR="00353CD8" w:rsidRPr="0093084B" w:rsidRDefault="00092EDE" w:rsidP="0069245A">
      <w:pPr>
        <w:spacing w:beforeLines="50" w:line="360" w:lineRule="auto"/>
        <w:ind w:firstLineChars="200" w:firstLine="482"/>
        <w:rPr>
          <w:rFonts w:ascii="Times New Roman" w:hAnsiTheme="minorEastAsia" w:cs="Times New Roman"/>
          <w:b/>
          <w:sz w:val="24"/>
          <w:szCs w:val="24"/>
        </w:rPr>
      </w:pPr>
      <w:r w:rsidRPr="0093084B">
        <w:rPr>
          <w:rFonts w:ascii="Times New Roman" w:hAnsiTheme="minorEastAsia" w:cs="Times New Roman" w:hint="eastAsia"/>
          <w:b/>
          <w:sz w:val="24"/>
          <w:szCs w:val="24"/>
        </w:rPr>
        <w:t>2</w:t>
      </w:r>
      <w:r w:rsidRPr="0093084B">
        <w:rPr>
          <w:rFonts w:ascii="Times New Roman" w:hAnsiTheme="minorEastAsia" w:cs="Times New Roman" w:hint="eastAsia"/>
          <w:b/>
          <w:sz w:val="24"/>
          <w:szCs w:val="24"/>
        </w:rPr>
        <w:t>、国内专家和嘉宾</w:t>
      </w:r>
    </w:p>
    <w:p w:rsidR="00092EDE" w:rsidRPr="0093084B" w:rsidRDefault="0010529A" w:rsidP="0069245A">
      <w:pPr>
        <w:spacing w:beforeLines="50" w:line="360" w:lineRule="auto"/>
        <w:ind w:firstLineChars="200" w:firstLine="480"/>
        <w:rPr>
          <w:rFonts w:ascii="Times New Roman" w:hAnsiTheme="minorEastAsia" w:cs="Times New Roman"/>
          <w:sz w:val="24"/>
          <w:szCs w:val="24"/>
        </w:rPr>
      </w:pPr>
      <w:r w:rsidRPr="0093084B">
        <w:rPr>
          <w:rFonts w:ascii="Times New Roman" w:hAnsiTheme="minorEastAsia" w:cs="Times New Roman" w:hint="eastAsia"/>
          <w:sz w:val="24"/>
          <w:szCs w:val="24"/>
        </w:rPr>
        <w:t>我国著名药物审评专家、安全药理学研究专家、中国药理学会安全药理学专业</w:t>
      </w:r>
      <w:r w:rsidRPr="0093084B">
        <w:rPr>
          <w:rFonts w:ascii="Times New Roman" w:hAnsiTheme="minorEastAsia" w:cs="Times New Roman" w:hint="eastAsia"/>
          <w:sz w:val="24"/>
          <w:szCs w:val="24"/>
        </w:rPr>
        <w:lastRenderedPageBreak/>
        <w:t>委员会</w:t>
      </w:r>
      <w:r w:rsidR="003B3AB2" w:rsidRPr="0093084B">
        <w:rPr>
          <w:rFonts w:ascii="Times New Roman" w:hAnsiTheme="minorEastAsia" w:cs="Times New Roman" w:hint="eastAsia"/>
          <w:sz w:val="24"/>
          <w:szCs w:val="24"/>
        </w:rPr>
        <w:t>专家以及国内著名</w:t>
      </w:r>
      <w:proofErr w:type="gramStart"/>
      <w:r w:rsidR="003B3AB2" w:rsidRPr="0093084B">
        <w:rPr>
          <w:rFonts w:ascii="Times New Roman" w:hAnsiTheme="minorEastAsia" w:cs="Times New Roman" w:hint="eastAsia"/>
          <w:sz w:val="24"/>
          <w:szCs w:val="24"/>
        </w:rPr>
        <w:t>安评中心</w:t>
      </w:r>
      <w:proofErr w:type="gramEnd"/>
      <w:r w:rsidR="003B3AB2" w:rsidRPr="0093084B">
        <w:rPr>
          <w:rFonts w:ascii="Times New Roman" w:hAnsiTheme="minorEastAsia" w:cs="Times New Roman" w:hint="eastAsia"/>
          <w:sz w:val="24"/>
          <w:szCs w:val="24"/>
        </w:rPr>
        <w:t>一线资深专题负责人等，</w:t>
      </w:r>
      <w:r w:rsidR="0025497F" w:rsidRPr="0093084B">
        <w:rPr>
          <w:rFonts w:ascii="Times New Roman" w:hAnsiTheme="minorEastAsia" w:cs="Times New Roman" w:hint="eastAsia"/>
          <w:sz w:val="24"/>
          <w:szCs w:val="24"/>
        </w:rPr>
        <w:t>内容涵盖安全药理研究的各个方面。</w:t>
      </w:r>
    </w:p>
    <w:p w:rsidR="000E5C0A" w:rsidRPr="0093084B" w:rsidRDefault="00402AD4" w:rsidP="0069245A">
      <w:pPr>
        <w:spacing w:beforeLines="50" w:line="360" w:lineRule="auto"/>
        <w:ind w:firstLineChars="200" w:firstLine="482"/>
        <w:rPr>
          <w:rFonts w:ascii="Times New Roman" w:hAnsi="Times New Roman" w:cs="Times New Roman"/>
          <w:b/>
          <w:sz w:val="24"/>
          <w:szCs w:val="24"/>
        </w:rPr>
      </w:pPr>
      <w:r w:rsidRPr="0093084B">
        <w:rPr>
          <w:rFonts w:ascii="Times New Roman" w:hAnsiTheme="minorEastAsia" w:cs="Times New Roman"/>
          <w:b/>
          <w:sz w:val="24"/>
          <w:szCs w:val="24"/>
        </w:rPr>
        <w:t>四</w:t>
      </w:r>
      <w:r w:rsidR="000E5C0A" w:rsidRPr="0093084B">
        <w:rPr>
          <w:rFonts w:ascii="Times New Roman" w:hAnsiTheme="minorEastAsia" w:cs="Times New Roman"/>
          <w:b/>
          <w:sz w:val="24"/>
          <w:szCs w:val="24"/>
        </w:rPr>
        <w:t>、参会对象</w:t>
      </w:r>
    </w:p>
    <w:p w:rsidR="000E5C0A" w:rsidRPr="00EB12AF" w:rsidRDefault="0084368C" w:rsidP="00775F85">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各类药理毒理研究机构的安全药理学基础研究和应用研究人员；</w:t>
      </w:r>
      <w:r w:rsidR="000E5C0A" w:rsidRPr="00EB12AF">
        <w:rPr>
          <w:rFonts w:ascii="Times New Roman" w:hAnsiTheme="minorEastAsia" w:cs="Times New Roman"/>
          <w:sz w:val="24"/>
          <w:szCs w:val="24"/>
        </w:rPr>
        <w:t>药物安全评价研究机构负责人、专题负责人、</w:t>
      </w:r>
      <w:r w:rsidR="000E5C0A" w:rsidRPr="00EB12AF">
        <w:rPr>
          <w:rFonts w:ascii="Times New Roman" w:hAnsi="Times New Roman" w:cs="Times New Roman"/>
          <w:sz w:val="24"/>
          <w:szCs w:val="24"/>
        </w:rPr>
        <w:t xml:space="preserve">QAU </w:t>
      </w:r>
      <w:r w:rsidR="000E5C0A" w:rsidRPr="00EB12AF">
        <w:rPr>
          <w:rFonts w:ascii="Times New Roman" w:hAnsiTheme="minorEastAsia" w:cs="Times New Roman"/>
          <w:sz w:val="24"/>
          <w:szCs w:val="24"/>
        </w:rPr>
        <w:t>人员</w:t>
      </w:r>
      <w:r w:rsidRPr="00EB12AF">
        <w:rPr>
          <w:rFonts w:ascii="Times New Roman" w:hAnsiTheme="minorEastAsia" w:cs="Times New Roman"/>
          <w:sz w:val="24"/>
          <w:szCs w:val="24"/>
        </w:rPr>
        <w:t>以及实验人员</w:t>
      </w:r>
      <w:r w:rsidR="000E5C0A" w:rsidRPr="00EB12AF">
        <w:rPr>
          <w:rFonts w:ascii="Times New Roman" w:hAnsiTheme="minorEastAsia" w:cs="Times New Roman"/>
          <w:sz w:val="24"/>
          <w:szCs w:val="24"/>
        </w:rPr>
        <w:t>；制药企业（公司）与新药研发人员，医药科研院（所）、药检单位和医药高等院校中从事药物研究的相关人员。</w:t>
      </w:r>
    </w:p>
    <w:p w:rsidR="000E5C0A" w:rsidRPr="00EB12AF" w:rsidRDefault="00402AD4" w:rsidP="0069245A">
      <w:pPr>
        <w:spacing w:beforeLines="50" w:line="360" w:lineRule="auto"/>
        <w:ind w:firstLineChars="200" w:firstLine="482"/>
        <w:rPr>
          <w:rFonts w:ascii="Times New Roman" w:hAnsi="Times New Roman" w:cs="Times New Roman"/>
          <w:b/>
          <w:sz w:val="24"/>
          <w:szCs w:val="24"/>
        </w:rPr>
      </w:pPr>
      <w:r w:rsidRPr="00EB12AF">
        <w:rPr>
          <w:rFonts w:ascii="Times New Roman" w:hAnsi="Times New Roman" w:cs="Times New Roman"/>
          <w:b/>
          <w:sz w:val="24"/>
          <w:szCs w:val="24"/>
        </w:rPr>
        <w:t>五</w:t>
      </w:r>
      <w:r w:rsidR="000E5C0A" w:rsidRPr="00EB12AF">
        <w:rPr>
          <w:rFonts w:ascii="Times New Roman" w:hAnsi="Times New Roman" w:cs="Times New Roman"/>
          <w:b/>
          <w:sz w:val="24"/>
          <w:szCs w:val="24"/>
        </w:rPr>
        <w:t>、会议费用</w:t>
      </w:r>
    </w:p>
    <w:p w:rsidR="000814C3" w:rsidRDefault="000814C3" w:rsidP="0069245A">
      <w:pPr>
        <w:spacing w:beforeLines="50" w:line="360" w:lineRule="auto"/>
        <w:ind w:firstLineChars="200" w:firstLine="480"/>
        <w:rPr>
          <w:rFonts w:ascii="Times New Roman" w:hAnsi="Times New Roman" w:cs="Times New Roman"/>
          <w:sz w:val="24"/>
          <w:szCs w:val="24"/>
        </w:rPr>
      </w:pPr>
      <w:r w:rsidRPr="000814C3">
        <w:rPr>
          <w:rFonts w:ascii="Times New Roman" w:hAnsi="Times New Roman" w:cs="Times New Roman" w:hint="eastAsia"/>
          <w:sz w:val="24"/>
          <w:szCs w:val="24"/>
        </w:rPr>
        <w:t>普通参会者：</w:t>
      </w:r>
      <w:r w:rsidRPr="000814C3">
        <w:rPr>
          <w:rFonts w:ascii="Times New Roman" w:hAnsi="Times New Roman" w:cs="Times New Roman" w:hint="eastAsia"/>
          <w:sz w:val="24"/>
          <w:szCs w:val="24"/>
        </w:rPr>
        <w:t>1800</w:t>
      </w:r>
      <w:r w:rsidRPr="000814C3">
        <w:rPr>
          <w:rFonts w:ascii="Times New Roman" w:hAnsi="Times New Roman" w:cs="Times New Roman" w:hint="eastAsia"/>
          <w:sz w:val="24"/>
          <w:szCs w:val="24"/>
        </w:rPr>
        <w:t>元（投稿参会者第一作者参会费</w:t>
      </w:r>
      <w:r w:rsidRPr="000814C3">
        <w:rPr>
          <w:rFonts w:ascii="Times New Roman" w:hAnsi="Times New Roman" w:cs="Times New Roman" w:hint="eastAsia"/>
          <w:sz w:val="24"/>
          <w:szCs w:val="24"/>
        </w:rPr>
        <w:t>1700</w:t>
      </w:r>
      <w:r w:rsidRPr="000814C3">
        <w:rPr>
          <w:rFonts w:ascii="Times New Roman" w:hAnsi="Times New Roman" w:cs="Times New Roman" w:hint="eastAsia"/>
          <w:sz w:val="24"/>
          <w:szCs w:val="24"/>
        </w:rPr>
        <w:t>元）；中国药理学会员、中国毒理学会员、中国药学会会员等：</w:t>
      </w:r>
      <w:r w:rsidRPr="000814C3">
        <w:rPr>
          <w:rFonts w:ascii="Times New Roman" w:hAnsi="Times New Roman" w:cs="Times New Roman" w:hint="eastAsia"/>
          <w:sz w:val="24"/>
          <w:szCs w:val="24"/>
        </w:rPr>
        <w:t xml:space="preserve">1500 </w:t>
      </w:r>
      <w:r w:rsidRPr="000814C3">
        <w:rPr>
          <w:rFonts w:ascii="Times New Roman" w:hAnsi="Times New Roman" w:cs="Times New Roman" w:hint="eastAsia"/>
          <w:sz w:val="24"/>
          <w:szCs w:val="24"/>
        </w:rPr>
        <w:t>元</w:t>
      </w:r>
      <w:r w:rsidRPr="000814C3">
        <w:rPr>
          <w:rFonts w:ascii="Times New Roman" w:hAnsi="Times New Roman" w:cs="Times New Roman" w:hint="eastAsia"/>
          <w:sz w:val="24"/>
          <w:szCs w:val="24"/>
        </w:rPr>
        <w:t>/</w:t>
      </w:r>
      <w:r w:rsidRPr="000814C3">
        <w:rPr>
          <w:rFonts w:ascii="Times New Roman" w:hAnsi="Times New Roman" w:cs="Times New Roman" w:hint="eastAsia"/>
          <w:sz w:val="24"/>
          <w:szCs w:val="24"/>
        </w:rPr>
        <w:t>人（投稿参会者第一作者参会费</w:t>
      </w:r>
      <w:r w:rsidRPr="000814C3">
        <w:rPr>
          <w:rFonts w:ascii="Times New Roman" w:hAnsi="Times New Roman" w:cs="Times New Roman" w:hint="eastAsia"/>
          <w:sz w:val="24"/>
          <w:szCs w:val="24"/>
        </w:rPr>
        <w:t>1400</w:t>
      </w:r>
      <w:r w:rsidRPr="000814C3">
        <w:rPr>
          <w:rFonts w:ascii="Times New Roman" w:hAnsi="Times New Roman" w:cs="Times New Roman" w:hint="eastAsia"/>
          <w:sz w:val="24"/>
          <w:szCs w:val="24"/>
        </w:rPr>
        <w:t>元，报到时出示前述任</w:t>
      </w:r>
      <w:proofErr w:type="gramStart"/>
      <w:r w:rsidRPr="000814C3">
        <w:rPr>
          <w:rFonts w:ascii="Times New Roman" w:hAnsi="Times New Roman" w:cs="Times New Roman" w:hint="eastAsia"/>
          <w:sz w:val="24"/>
          <w:szCs w:val="24"/>
        </w:rPr>
        <w:t>一</w:t>
      </w:r>
      <w:proofErr w:type="gramEnd"/>
      <w:r w:rsidRPr="000814C3">
        <w:rPr>
          <w:rFonts w:ascii="Times New Roman" w:hAnsi="Times New Roman" w:cs="Times New Roman" w:hint="eastAsia"/>
          <w:sz w:val="24"/>
          <w:szCs w:val="24"/>
        </w:rPr>
        <w:t>会员证即可），学生：</w:t>
      </w:r>
      <w:r w:rsidRPr="000814C3">
        <w:rPr>
          <w:rFonts w:ascii="Times New Roman" w:hAnsi="Times New Roman" w:cs="Times New Roman" w:hint="eastAsia"/>
          <w:sz w:val="24"/>
          <w:szCs w:val="24"/>
        </w:rPr>
        <w:t>1000</w:t>
      </w:r>
      <w:r w:rsidRPr="000814C3">
        <w:rPr>
          <w:rFonts w:ascii="Times New Roman" w:hAnsi="Times New Roman" w:cs="Times New Roman" w:hint="eastAsia"/>
          <w:sz w:val="24"/>
          <w:szCs w:val="24"/>
        </w:rPr>
        <w:t>元（凭学生证原件享受优惠）。包括会务费、资料费、授课费、培训证书等费用，报到时交纳培训费。住宿统一安排，费用自理。</w:t>
      </w:r>
    </w:p>
    <w:p w:rsidR="006B65D9" w:rsidRPr="00827F99" w:rsidRDefault="006B65D9" w:rsidP="0069245A">
      <w:pPr>
        <w:spacing w:beforeLines="50" w:line="360" w:lineRule="auto"/>
        <w:ind w:firstLineChars="200" w:firstLine="562"/>
        <w:rPr>
          <w:rFonts w:ascii="黑体" w:eastAsia="黑体" w:hAnsi="黑体" w:cs="Times New Roman"/>
          <w:b/>
          <w:color w:val="FF0000"/>
          <w:sz w:val="28"/>
          <w:szCs w:val="28"/>
        </w:rPr>
      </w:pPr>
      <w:r w:rsidRPr="00827F99">
        <w:rPr>
          <w:rFonts w:ascii="黑体" w:eastAsia="黑体" w:hAnsi="黑体" w:cs="Times New Roman" w:hint="eastAsia"/>
          <w:b/>
          <w:color w:val="FF0000"/>
          <w:sz w:val="28"/>
          <w:szCs w:val="28"/>
        </w:rPr>
        <w:t>报名截止时间：2015年04月28日</w:t>
      </w:r>
    </w:p>
    <w:p w:rsidR="00DE1EA0" w:rsidRPr="00DE1EA0" w:rsidRDefault="00DE1EA0" w:rsidP="00DE1EA0">
      <w:pPr>
        <w:pStyle w:val="ab"/>
        <w:adjustRightInd w:val="0"/>
        <w:snapToGrid w:val="0"/>
        <w:spacing w:line="360" w:lineRule="auto"/>
        <w:rPr>
          <w:rFonts w:ascii="Times New Roman" w:hAnsi="Times New Roman"/>
          <w:bCs/>
          <w:sz w:val="28"/>
          <w:szCs w:val="28"/>
        </w:rPr>
      </w:pPr>
      <w:r w:rsidRPr="00DE1EA0">
        <w:rPr>
          <w:rFonts w:ascii="Times New Roman" w:hAnsi="Times New Roman" w:hint="eastAsia"/>
          <w:bCs/>
          <w:sz w:val="28"/>
          <w:szCs w:val="28"/>
        </w:rPr>
        <w:t>通过汇款</w:t>
      </w:r>
      <w:proofErr w:type="gramStart"/>
      <w:r w:rsidRPr="00DE1EA0">
        <w:rPr>
          <w:rFonts w:ascii="Times New Roman" w:hAnsi="Times New Roman" w:hint="eastAsia"/>
          <w:bCs/>
          <w:sz w:val="28"/>
          <w:szCs w:val="28"/>
        </w:rPr>
        <w:t>交注册</w:t>
      </w:r>
      <w:proofErr w:type="gramEnd"/>
      <w:r w:rsidRPr="00DE1EA0">
        <w:rPr>
          <w:rFonts w:ascii="Times New Roman" w:hAnsi="Times New Roman" w:hint="eastAsia"/>
          <w:bCs/>
          <w:sz w:val="28"/>
          <w:szCs w:val="28"/>
        </w:rPr>
        <w:t>费的参会人员请按下述账户信息汇款（汇款时注明</w:t>
      </w:r>
      <w:r w:rsidRPr="00DE1EA0">
        <w:rPr>
          <w:rFonts w:ascii="Times New Roman" w:hAnsi="Times New Roman" w:hint="eastAsia"/>
          <w:bCs/>
          <w:sz w:val="28"/>
          <w:szCs w:val="28"/>
        </w:rPr>
        <w:t>2015</w:t>
      </w:r>
      <w:r w:rsidRPr="00DE1EA0">
        <w:rPr>
          <w:rFonts w:ascii="Times New Roman" w:hAnsi="Times New Roman" w:hint="eastAsia"/>
          <w:bCs/>
          <w:sz w:val="28"/>
          <w:szCs w:val="28"/>
        </w:rPr>
        <w:t>安全药理会议注册费）：</w:t>
      </w:r>
    </w:p>
    <w:p w:rsidR="00DE1EA0" w:rsidRPr="00DE1EA0" w:rsidRDefault="00DE1EA0" w:rsidP="00DE1EA0">
      <w:pPr>
        <w:pStyle w:val="ab"/>
        <w:adjustRightInd w:val="0"/>
        <w:snapToGrid w:val="0"/>
        <w:spacing w:line="360" w:lineRule="auto"/>
        <w:ind w:firstLineChars="500" w:firstLine="1400"/>
        <w:rPr>
          <w:rFonts w:ascii="Times New Roman" w:hAnsi="Times New Roman"/>
          <w:bCs/>
          <w:sz w:val="28"/>
          <w:szCs w:val="28"/>
          <w:u w:val="single"/>
        </w:rPr>
      </w:pPr>
      <w:r w:rsidRPr="00DE1EA0">
        <w:rPr>
          <w:rFonts w:ascii="Times New Roman" w:hAnsi="Times New Roman" w:hint="eastAsia"/>
          <w:bCs/>
          <w:sz w:val="28"/>
          <w:szCs w:val="28"/>
        </w:rPr>
        <w:t>单位名称：</w:t>
      </w:r>
      <w:r w:rsidRPr="00DE1EA0">
        <w:rPr>
          <w:rFonts w:ascii="Times New Roman" w:hAnsi="Times New Roman" w:hint="eastAsia"/>
          <w:bCs/>
          <w:sz w:val="28"/>
          <w:szCs w:val="28"/>
          <w:u w:val="single"/>
        </w:rPr>
        <w:t>广东莱恩医药研究院有限公司</w:t>
      </w:r>
    </w:p>
    <w:p w:rsidR="00DE1EA0" w:rsidRPr="00DE1EA0" w:rsidRDefault="00DE1EA0" w:rsidP="00DE1EA0">
      <w:pPr>
        <w:pStyle w:val="ab"/>
        <w:adjustRightInd w:val="0"/>
        <w:snapToGrid w:val="0"/>
        <w:spacing w:line="360" w:lineRule="auto"/>
        <w:ind w:firstLineChars="500" w:firstLine="1400"/>
        <w:rPr>
          <w:rFonts w:ascii="Times New Roman" w:hAnsi="Times New Roman"/>
          <w:bCs/>
          <w:sz w:val="28"/>
          <w:szCs w:val="28"/>
          <w:u w:val="single"/>
        </w:rPr>
      </w:pPr>
      <w:r w:rsidRPr="00DE1EA0">
        <w:rPr>
          <w:rFonts w:ascii="Times New Roman" w:hAnsi="Times New Roman" w:hint="eastAsia"/>
          <w:bCs/>
          <w:sz w:val="28"/>
          <w:szCs w:val="28"/>
        </w:rPr>
        <w:t>开户银行：</w:t>
      </w:r>
      <w:r w:rsidRPr="00DE1EA0">
        <w:rPr>
          <w:rFonts w:ascii="Times New Roman" w:hAnsi="Times New Roman" w:hint="eastAsia"/>
          <w:bCs/>
          <w:sz w:val="28"/>
          <w:szCs w:val="28"/>
          <w:u w:val="single"/>
        </w:rPr>
        <w:t>农业银行从化太平支行</w:t>
      </w:r>
    </w:p>
    <w:p w:rsidR="00DE1EA0" w:rsidRPr="00DE1EA0" w:rsidRDefault="00DE1EA0" w:rsidP="00DE1EA0">
      <w:pPr>
        <w:pStyle w:val="ab"/>
        <w:adjustRightInd w:val="0"/>
        <w:snapToGrid w:val="0"/>
        <w:spacing w:line="360" w:lineRule="auto"/>
        <w:ind w:firstLineChars="500" w:firstLine="1400"/>
        <w:rPr>
          <w:rFonts w:hAnsi="宋体" w:cs="Courier New"/>
          <w:sz w:val="28"/>
          <w:szCs w:val="28"/>
        </w:rPr>
      </w:pPr>
      <w:proofErr w:type="gramStart"/>
      <w:r w:rsidRPr="00DE1EA0">
        <w:rPr>
          <w:rFonts w:ascii="Times New Roman" w:hAnsi="Times New Roman" w:hint="eastAsia"/>
          <w:bCs/>
          <w:sz w:val="28"/>
          <w:szCs w:val="28"/>
        </w:rPr>
        <w:t>帐号</w:t>
      </w:r>
      <w:proofErr w:type="gramEnd"/>
      <w:r w:rsidRPr="00DE1EA0">
        <w:rPr>
          <w:rFonts w:ascii="Times New Roman" w:hAnsi="Times New Roman" w:hint="eastAsia"/>
          <w:bCs/>
          <w:sz w:val="28"/>
          <w:szCs w:val="28"/>
        </w:rPr>
        <w:t>：</w:t>
      </w:r>
      <w:r w:rsidRPr="00DE1EA0">
        <w:rPr>
          <w:rFonts w:ascii="Times New Roman" w:hAnsi="Times New Roman"/>
          <w:bCs/>
          <w:sz w:val="28"/>
          <w:szCs w:val="28"/>
          <w:u w:val="single"/>
        </w:rPr>
        <w:t>44095401040006971</w:t>
      </w:r>
    </w:p>
    <w:p w:rsidR="003B3AB2" w:rsidRDefault="00DE1EA0" w:rsidP="0069245A">
      <w:pPr>
        <w:spacing w:beforeLines="50"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联系人：郭健敏，</w:t>
      </w:r>
      <w:r w:rsidR="0093084B">
        <w:rPr>
          <w:rFonts w:ascii="Times New Roman" w:hAnsi="Times New Roman" w:cs="Times New Roman" w:hint="eastAsia"/>
          <w:b/>
          <w:sz w:val="24"/>
          <w:szCs w:val="24"/>
        </w:rPr>
        <w:t>18028620702</w:t>
      </w:r>
      <w:r w:rsidR="0093084B">
        <w:rPr>
          <w:rFonts w:ascii="Times New Roman" w:hAnsi="Times New Roman" w:cs="Times New Roman" w:hint="eastAsia"/>
          <w:b/>
          <w:sz w:val="24"/>
          <w:szCs w:val="24"/>
        </w:rPr>
        <w:t>，</w:t>
      </w:r>
      <w:r w:rsidR="0093084B">
        <w:rPr>
          <w:rFonts w:ascii="Times New Roman" w:hAnsi="Times New Roman" w:cs="Times New Roman" w:hint="eastAsia"/>
          <w:b/>
          <w:sz w:val="24"/>
          <w:szCs w:val="24"/>
        </w:rPr>
        <w:t>13602461030</w:t>
      </w:r>
      <w:r w:rsidR="0093084B">
        <w:rPr>
          <w:rFonts w:ascii="Times New Roman" w:hAnsi="Times New Roman" w:cs="Times New Roman" w:hint="eastAsia"/>
          <w:b/>
          <w:sz w:val="24"/>
          <w:szCs w:val="24"/>
        </w:rPr>
        <w:t>，</w:t>
      </w:r>
      <w:r w:rsidR="0093084B" w:rsidRPr="00EB12AF">
        <w:rPr>
          <w:rStyle w:val="a3"/>
          <w:rFonts w:ascii="Times New Roman" w:hAnsi="Times New Roman" w:cs="Times New Roman"/>
          <w:sz w:val="24"/>
          <w:szCs w:val="24"/>
        </w:rPr>
        <w:t>csps2015@163.</w:t>
      </w:r>
      <w:proofErr w:type="gramStart"/>
      <w:r w:rsidR="0093084B" w:rsidRPr="00EB12AF">
        <w:rPr>
          <w:rStyle w:val="a3"/>
          <w:rFonts w:ascii="Times New Roman" w:hAnsi="Times New Roman" w:cs="Times New Roman"/>
          <w:sz w:val="24"/>
          <w:szCs w:val="24"/>
        </w:rPr>
        <w:t>com</w:t>
      </w:r>
      <w:proofErr w:type="gramEnd"/>
    </w:p>
    <w:p w:rsidR="003B3AB2" w:rsidRDefault="003B3AB2" w:rsidP="0069245A">
      <w:pPr>
        <w:spacing w:beforeLines="50" w:line="360" w:lineRule="auto"/>
        <w:ind w:firstLineChars="200" w:firstLine="482"/>
        <w:rPr>
          <w:rFonts w:ascii="Times New Roman" w:hAnsi="Times New Roman" w:cs="Times New Roman"/>
          <w:b/>
          <w:sz w:val="24"/>
          <w:szCs w:val="24"/>
        </w:rPr>
      </w:pPr>
    </w:p>
    <w:p w:rsidR="00B24F19" w:rsidRPr="00EB12AF" w:rsidRDefault="00402AD4" w:rsidP="0069245A">
      <w:pPr>
        <w:spacing w:beforeLines="50" w:line="360" w:lineRule="auto"/>
        <w:ind w:firstLineChars="200" w:firstLine="482"/>
        <w:rPr>
          <w:rFonts w:ascii="Times New Roman" w:hAnsi="Times New Roman" w:cs="Times New Roman"/>
          <w:b/>
          <w:sz w:val="24"/>
          <w:szCs w:val="24"/>
        </w:rPr>
      </w:pPr>
      <w:r w:rsidRPr="00EB12AF">
        <w:rPr>
          <w:rFonts w:ascii="Times New Roman" w:hAnsi="Times New Roman" w:cs="Times New Roman"/>
          <w:b/>
          <w:sz w:val="24"/>
          <w:szCs w:val="24"/>
        </w:rPr>
        <w:t>六</w:t>
      </w:r>
      <w:r w:rsidR="00B24F19" w:rsidRPr="00EB12AF">
        <w:rPr>
          <w:rFonts w:ascii="Times New Roman" w:hAnsi="Times New Roman" w:cs="Times New Roman"/>
          <w:b/>
          <w:sz w:val="24"/>
          <w:szCs w:val="24"/>
        </w:rPr>
        <w:t>、征文</w:t>
      </w:r>
    </w:p>
    <w:p w:rsidR="00B24F19" w:rsidRPr="00EB12AF"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1</w:t>
      </w:r>
      <w:r w:rsidRPr="00EB12AF">
        <w:rPr>
          <w:rFonts w:ascii="Times New Roman" w:hAnsi="Times New Roman" w:cs="Times New Roman"/>
          <w:sz w:val="24"/>
          <w:szCs w:val="24"/>
        </w:rPr>
        <w:t>、征文内容：与安全药理学研究相关的研究。</w:t>
      </w:r>
    </w:p>
    <w:p w:rsidR="00B24F19" w:rsidRPr="00EB12AF"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2</w:t>
      </w:r>
      <w:r w:rsidRPr="00EB12AF">
        <w:rPr>
          <w:rFonts w:ascii="Times New Roman" w:hAnsi="Times New Roman" w:cs="Times New Roman"/>
          <w:sz w:val="24"/>
          <w:szCs w:val="24"/>
        </w:rPr>
        <w:t>、征文形式：凡是具备科学性、创新性和实用性，且与会议主题相关，符合</w:t>
      </w:r>
      <w:r w:rsidRPr="00EB12AF">
        <w:rPr>
          <w:rFonts w:ascii="Times New Roman" w:hAnsi="Times New Roman" w:cs="Times New Roman"/>
          <w:sz w:val="24"/>
          <w:szCs w:val="24"/>
        </w:rPr>
        <w:t>“</w:t>
      </w:r>
      <w:r w:rsidRPr="00EB12AF">
        <w:rPr>
          <w:rFonts w:ascii="Times New Roman" w:hAnsi="Times New Roman" w:cs="Times New Roman"/>
          <w:sz w:val="24"/>
          <w:szCs w:val="24"/>
        </w:rPr>
        <w:t>征文内容</w:t>
      </w:r>
      <w:r w:rsidRPr="00EB12AF">
        <w:rPr>
          <w:rFonts w:ascii="Times New Roman" w:hAnsi="Times New Roman" w:cs="Times New Roman"/>
          <w:sz w:val="24"/>
          <w:szCs w:val="24"/>
        </w:rPr>
        <w:t>”</w:t>
      </w:r>
      <w:r w:rsidRPr="00EB12AF">
        <w:rPr>
          <w:rFonts w:ascii="Times New Roman" w:hAnsi="Times New Roman" w:cs="Times New Roman"/>
          <w:sz w:val="24"/>
          <w:szCs w:val="24"/>
        </w:rPr>
        <w:t>的</w:t>
      </w:r>
      <w:r w:rsidR="00F06DC9" w:rsidRPr="00EB12AF">
        <w:rPr>
          <w:rFonts w:ascii="Times New Roman" w:hAnsi="Times New Roman" w:cs="Times New Roman"/>
          <w:sz w:val="24"/>
          <w:szCs w:val="24"/>
        </w:rPr>
        <w:t>安全药理学研究</w:t>
      </w:r>
      <w:r w:rsidRPr="00EB12AF">
        <w:rPr>
          <w:rFonts w:ascii="Times New Roman" w:hAnsi="Times New Roman" w:cs="Times New Roman"/>
          <w:sz w:val="24"/>
          <w:szCs w:val="24"/>
        </w:rPr>
        <w:t>和有参考价值的综述，均可投稿。</w:t>
      </w:r>
    </w:p>
    <w:p w:rsidR="00B24F19" w:rsidRPr="00EB12AF"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3</w:t>
      </w:r>
      <w:r w:rsidRPr="00EB12AF">
        <w:rPr>
          <w:rFonts w:ascii="Times New Roman" w:hAnsi="Times New Roman" w:cs="Times New Roman"/>
          <w:sz w:val="24"/>
          <w:szCs w:val="24"/>
        </w:rPr>
        <w:t>、征文要求：</w:t>
      </w:r>
      <w:r w:rsidR="00F06DC9" w:rsidRPr="00EB12AF">
        <w:rPr>
          <w:rFonts w:ascii="Times New Roman" w:hAnsi="Times New Roman" w:cs="Times New Roman"/>
          <w:sz w:val="24"/>
          <w:szCs w:val="24"/>
        </w:rPr>
        <w:tab/>
      </w:r>
    </w:p>
    <w:p w:rsidR="00B24F19" w:rsidRPr="00EB12AF"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lastRenderedPageBreak/>
        <w:t>摘要限定</w:t>
      </w:r>
      <w:r w:rsidRPr="00EB12AF">
        <w:rPr>
          <w:rFonts w:ascii="Times New Roman" w:hAnsi="Times New Roman" w:cs="Times New Roman"/>
          <w:sz w:val="24"/>
          <w:szCs w:val="24"/>
        </w:rPr>
        <w:t>800~1000</w:t>
      </w:r>
      <w:r w:rsidRPr="00EB12AF">
        <w:rPr>
          <w:rFonts w:ascii="Times New Roman" w:hAnsi="Times New Roman" w:cs="Times New Roman"/>
          <w:sz w:val="24"/>
          <w:szCs w:val="24"/>
        </w:rPr>
        <w:t>字。应写明论文题目、作者、作者单位、单位所在城市及邮政编码，特别要注明责任作者的</w:t>
      </w:r>
      <w:r w:rsidRPr="00EB12AF">
        <w:rPr>
          <w:rFonts w:ascii="Times New Roman" w:hAnsi="Times New Roman" w:cs="Times New Roman"/>
          <w:sz w:val="24"/>
          <w:szCs w:val="24"/>
        </w:rPr>
        <w:t>E-mail</w:t>
      </w:r>
      <w:r w:rsidRPr="00EB12AF">
        <w:rPr>
          <w:rFonts w:ascii="Times New Roman" w:hAnsi="Times New Roman" w:cs="Times New Roman"/>
          <w:sz w:val="24"/>
          <w:szCs w:val="24"/>
        </w:rPr>
        <w:t>地址。通讯作者要在其姓名右上方标注</w:t>
      </w:r>
      <w:r w:rsidRPr="00EB12AF">
        <w:rPr>
          <w:rFonts w:ascii="Times New Roman" w:hAnsi="Times New Roman" w:cs="Times New Roman"/>
          <w:sz w:val="24"/>
          <w:szCs w:val="24"/>
        </w:rPr>
        <w:t>“*”</w:t>
      </w:r>
      <w:r w:rsidRPr="00EB12AF">
        <w:rPr>
          <w:rFonts w:ascii="Times New Roman" w:hAnsi="Times New Roman" w:cs="Times New Roman"/>
          <w:sz w:val="24"/>
          <w:szCs w:val="24"/>
        </w:rPr>
        <w:t>。论文报告摘要应按目的、方法、结果及结论共四项书写，综述报告摘要的格式不作该要求。</w:t>
      </w:r>
    </w:p>
    <w:p w:rsidR="00B24F19" w:rsidRPr="00EB12AF"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国内学者的摘要</w:t>
      </w:r>
      <w:proofErr w:type="gramStart"/>
      <w:r w:rsidRPr="00EB12AF">
        <w:rPr>
          <w:rFonts w:ascii="Times New Roman" w:hAnsi="Times New Roman" w:cs="Times New Roman"/>
          <w:sz w:val="24"/>
          <w:szCs w:val="24"/>
        </w:rPr>
        <w:t>一律请</w:t>
      </w:r>
      <w:proofErr w:type="gramEnd"/>
      <w:r w:rsidRPr="00EB12AF">
        <w:rPr>
          <w:rFonts w:ascii="Times New Roman" w:hAnsi="Times New Roman" w:cs="Times New Roman"/>
          <w:sz w:val="24"/>
          <w:szCs w:val="24"/>
        </w:rPr>
        <w:t>用中文，国外学者的摘要可用英文书写。</w:t>
      </w:r>
    </w:p>
    <w:p w:rsidR="00B24F19"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中文摘要用</w:t>
      </w:r>
      <w:r w:rsidRPr="00EB12AF">
        <w:rPr>
          <w:rFonts w:ascii="Times New Roman" w:hAnsi="Times New Roman" w:cs="Times New Roman"/>
          <w:sz w:val="24"/>
          <w:szCs w:val="24"/>
        </w:rPr>
        <w:t xml:space="preserve">Microsoft Word </w:t>
      </w:r>
      <w:r w:rsidRPr="00EB12AF">
        <w:rPr>
          <w:rFonts w:ascii="Times New Roman" w:hAnsi="Times New Roman" w:cs="Times New Roman"/>
          <w:sz w:val="24"/>
          <w:szCs w:val="24"/>
        </w:rPr>
        <w:t>按以下要求编辑：题目用四号加粗、</w:t>
      </w:r>
      <w:proofErr w:type="gramStart"/>
      <w:r w:rsidRPr="00EB12AF">
        <w:rPr>
          <w:rFonts w:ascii="Times New Roman" w:hAnsi="Times New Roman" w:cs="Times New Roman"/>
          <w:sz w:val="24"/>
          <w:szCs w:val="24"/>
        </w:rPr>
        <w:t>其余用</w:t>
      </w:r>
      <w:proofErr w:type="gramEnd"/>
      <w:r w:rsidRPr="00EB12AF">
        <w:rPr>
          <w:rFonts w:ascii="Times New Roman" w:hAnsi="Times New Roman" w:cs="Times New Roman"/>
          <w:sz w:val="24"/>
          <w:szCs w:val="24"/>
        </w:rPr>
        <w:t>小四号，题目、目的、方法、结果及结论加粗，单</w:t>
      </w:r>
      <w:proofErr w:type="gramStart"/>
      <w:r w:rsidRPr="00EB12AF">
        <w:rPr>
          <w:rFonts w:ascii="Times New Roman" w:hAnsi="Times New Roman" w:cs="Times New Roman"/>
          <w:sz w:val="24"/>
          <w:szCs w:val="24"/>
        </w:rPr>
        <w:t>倍</w:t>
      </w:r>
      <w:proofErr w:type="gramEnd"/>
      <w:r w:rsidRPr="00EB12AF">
        <w:rPr>
          <w:rFonts w:ascii="Times New Roman" w:hAnsi="Times New Roman" w:cs="Times New Roman"/>
          <w:sz w:val="24"/>
          <w:szCs w:val="24"/>
        </w:rPr>
        <w:t>行距、四周页边距</w:t>
      </w:r>
      <w:r w:rsidRPr="00EB12AF">
        <w:rPr>
          <w:rFonts w:ascii="Times New Roman" w:hAnsi="Times New Roman" w:cs="Times New Roman"/>
          <w:sz w:val="24"/>
          <w:szCs w:val="24"/>
        </w:rPr>
        <w:t>2.5cm</w:t>
      </w:r>
      <w:r w:rsidRPr="00EB12AF">
        <w:rPr>
          <w:rFonts w:ascii="Times New Roman" w:hAnsi="Times New Roman" w:cs="Times New Roman"/>
          <w:sz w:val="24"/>
          <w:szCs w:val="24"/>
        </w:rPr>
        <w:t>、</w:t>
      </w:r>
      <w:r w:rsidRPr="00EB12AF">
        <w:rPr>
          <w:rFonts w:ascii="Times New Roman" w:hAnsi="Times New Roman" w:cs="Times New Roman"/>
          <w:sz w:val="24"/>
          <w:szCs w:val="24"/>
        </w:rPr>
        <w:t xml:space="preserve">A4 </w:t>
      </w:r>
      <w:r w:rsidRPr="00EB12AF">
        <w:rPr>
          <w:rFonts w:ascii="Times New Roman" w:hAnsi="Times New Roman" w:cs="Times New Roman"/>
          <w:sz w:val="24"/>
          <w:szCs w:val="24"/>
        </w:rPr>
        <w:t>版面。摘要文字应使用规范的科学语言、准确、简练、流畅。中文字体为宋体，英文为</w:t>
      </w:r>
      <w:r w:rsidRPr="00EB12AF">
        <w:rPr>
          <w:rFonts w:ascii="Times New Roman" w:hAnsi="Times New Roman" w:cs="Times New Roman"/>
          <w:sz w:val="24"/>
          <w:szCs w:val="24"/>
        </w:rPr>
        <w:t>Times New Roman</w:t>
      </w:r>
      <w:r w:rsidRPr="00EB12AF">
        <w:rPr>
          <w:rFonts w:ascii="Times New Roman" w:hAnsi="Times New Roman" w:cs="Times New Roman"/>
          <w:sz w:val="24"/>
          <w:szCs w:val="24"/>
        </w:rPr>
        <w:t>体。尽可能少用缩写词、</w:t>
      </w:r>
      <w:proofErr w:type="gramStart"/>
      <w:r w:rsidRPr="00EB12AF">
        <w:rPr>
          <w:rFonts w:ascii="Times New Roman" w:hAnsi="Times New Roman" w:cs="Times New Roman"/>
          <w:sz w:val="24"/>
          <w:szCs w:val="24"/>
        </w:rPr>
        <w:t>不</w:t>
      </w:r>
      <w:proofErr w:type="gramEnd"/>
      <w:r w:rsidRPr="00EB12AF">
        <w:rPr>
          <w:rFonts w:ascii="Times New Roman" w:hAnsi="Times New Roman" w:cs="Times New Roman"/>
          <w:sz w:val="24"/>
          <w:szCs w:val="24"/>
        </w:rPr>
        <w:t>得用图表。摘要的最下方可以标注基金资助情况，以及通讯作者联系方式。</w:t>
      </w:r>
    </w:p>
    <w:p w:rsidR="000814C3" w:rsidRPr="00827F99" w:rsidRDefault="000814C3" w:rsidP="00827F99">
      <w:pPr>
        <w:spacing w:line="360" w:lineRule="auto"/>
        <w:ind w:firstLineChars="200" w:firstLine="562"/>
        <w:rPr>
          <w:rFonts w:ascii="黑体" w:eastAsia="黑体" w:hAnsi="黑体" w:cs="Times New Roman"/>
          <w:b/>
          <w:color w:val="FF0000"/>
          <w:sz w:val="28"/>
          <w:szCs w:val="28"/>
        </w:rPr>
      </w:pPr>
      <w:r w:rsidRPr="00827F99">
        <w:rPr>
          <w:rFonts w:ascii="黑体" w:eastAsia="黑体" w:hAnsi="黑体" w:cs="Times New Roman" w:hint="eastAsia"/>
          <w:b/>
          <w:color w:val="FF0000"/>
          <w:sz w:val="28"/>
          <w:szCs w:val="28"/>
        </w:rPr>
        <w:t>投稿截止时间：2015年04月</w:t>
      </w:r>
      <w:r w:rsidR="00827F99" w:rsidRPr="00827F99">
        <w:rPr>
          <w:rFonts w:ascii="黑体" w:eastAsia="黑体" w:hAnsi="黑体" w:cs="Times New Roman" w:hint="eastAsia"/>
          <w:b/>
          <w:color w:val="FF0000"/>
          <w:sz w:val="28"/>
          <w:szCs w:val="28"/>
        </w:rPr>
        <w:t>13</w:t>
      </w:r>
      <w:r w:rsidRPr="00827F99">
        <w:rPr>
          <w:rFonts w:ascii="黑体" w:eastAsia="黑体" w:hAnsi="黑体" w:cs="Times New Roman" w:hint="eastAsia"/>
          <w:b/>
          <w:color w:val="FF0000"/>
          <w:sz w:val="28"/>
          <w:szCs w:val="28"/>
        </w:rPr>
        <w:t>日</w:t>
      </w:r>
    </w:p>
    <w:p w:rsidR="00F06DC9" w:rsidRPr="00EB12AF" w:rsidRDefault="00402AD4" w:rsidP="0069245A">
      <w:pPr>
        <w:pStyle w:val="1"/>
        <w:spacing w:beforeLines="50" w:line="360" w:lineRule="auto"/>
        <w:ind w:leftChars="48" w:left="101" w:firstLineChars="98" w:firstLine="236"/>
        <w:jc w:val="both"/>
        <w:rPr>
          <w:rFonts w:ascii="Times New Roman" w:eastAsiaTheme="minorEastAsia" w:hAnsi="Times New Roman" w:cs="Times New Roman"/>
          <w:bCs w:val="0"/>
          <w:kern w:val="2"/>
          <w:sz w:val="24"/>
          <w:szCs w:val="24"/>
          <w:lang w:eastAsia="zh-CN"/>
        </w:rPr>
      </w:pPr>
      <w:r w:rsidRPr="00EB12AF">
        <w:rPr>
          <w:rFonts w:ascii="Times New Roman" w:eastAsiaTheme="minorEastAsia" w:hAnsi="Times New Roman" w:cs="Times New Roman"/>
          <w:bCs w:val="0"/>
          <w:kern w:val="2"/>
          <w:sz w:val="24"/>
          <w:szCs w:val="24"/>
          <w:lang w:eastAsia="zh-CN"/>
        </w:rPr>
        <w:t>七</w:t>
      </w:r>
      <w:r w:rsidR="00332913" w:rsidRPr="00EB12AF">
        <w:rPr>
          <w:rFonts w:ascii="Times New Roman" w:eastAsiaTheme="minorEastAsia" w:hAnsi="Times New Roman" w:cs="Times New Roman"/>
          <w:bCs w:val="0"/>
          <w:kern w:val="2"/>
          <w:sz w:val="24"/>
          <w:szCs w:val="24"/>
          <w:lang w:eastAsia="zh-CN"/>
        </w:rPr>
        <w:t>、会议时间</w:t>
      </w:r>
      <w:r w:rsidR="00741CD8">
        <w:rPr>
          <w:rFonts w:ascii="Times New Roman" w:eastAsiaTheme="minorEastAsia" w:hAnsi="Times New Roman" w:cs="Times New Roman" w:hint="eastAsia"/>
          <w:bCs w:val="0"/>
          <w:kern w:val="2"/>
          <w:sz w:val="24"/>
          <w:szCs w:val="24"/>
          <w:lang w:eastAsia="zh-CN"/>
        </w:rPr>
        <w:t>及内容安排</w:t>
      </w:r>
    </w:p>
    <w:p w:rsidR="00F06DC9" w:rsidRPr="00EB12AF" w:rsidRDefault="00F06DC9" w:rsidP="00F06DC9">
      <w:pPr>
        <w:pStyle w:val="a4"/>
        <w:spacing w:before="123"/>
        <w:ind w:left="660"/>
        <w:rPr>
          <w:rFonts w:ascii="Times New Roman" w:eastAsiaTheme="minorEastAsia" w:hAnsi="Times New Roman" w:cs="Times New Roman"/>
          <w:kern w:val="2"/>
          <w:sz w:val="24"/>
          <w:szCs w:val="24"/>
          <w:lang w:eastAsia="zh-CN"/>
        </w:rPr>
      </w:pPr>
      <w:r w:rsidRPr="00EB12AF">
        <w:rPr>
          <w:rFonts w:ascii="Times New Roman" w:eastAsiaTheme="minorEastAsia" w:hAnsi="Times New Roman" w:cs="Times New Roman"/>
          <w:kern w:val="2"/>
          <w:sz w:val="24"/>
          <w:szCs w:val="24"/>
          <w:lang w:eastAsia="zh-CN"/>
        </w:rPr>
        <w:t>时间：</w:t>
      </w:r>
      <w:r w:rsidRPr="00EB12AF">
        <w:rPr>
          <w:rFonts w:ascii="Times New Roman" w:eastAsiaTheme="minorEastAsia" w:hAnsi="Times New Roman" w:cs="Times New Roman"/>
          <w:kern w:val="2"/>
          <w:sz w:val="24"/>
          <w:szCs w:val="24"/>
          <w:lang w:eastAsia="zh-CN"/>
        </w:rPr>
        <w:t>2015</w:t>
      </w:r>
      <w:r w:rsidRPr="00EB12AF">
        <w:rPr>
          <w:rFonts w:ascii="Times New Roman" w:eastAsiaTheme="minorEastAsia" w:hAnsi="Times New Roman" w:cs="Times New Roman"/>
          <w:kern w:val="2"/>
          <w:sz w:val="24"/>
          <w:szCs w:val="24"/>
          <w:lang w:eastAsia="zh-CN"/>
        </w:rPr>
        <w:t>年</w:t>
      </w:r>
      <w:r w:rsidR="000814C3">
        <w:rPr>
          <w:rFonts w:ascii="Times New Roman" w:eastAsiaTheme="minorEastAsia" w:hAnsi="Times New Roman" w:cs="Times New Roman" w:hint="eastAsia"/>
          <w:kern w:val="2"/>
          <w:sz w:val="24"/>
          <w:szCs w:val="24"/>
          <w:lang w:eastAsia="zh-CN"/>
        </w:rPr>
        <w:t>05</w:t>
      </w:r>
      <w:r w:rsidRPr="00EB12AF">
        <w:rPr>
          <w:rFonts w:ascii="Times New Roman" w:eastAsiaTheme="minorEastAsia" w:hAnsi="Times New Roman" w:cs="Times New Roman"/>
          <w:kern w:val="2"/>
          <w:sz w:val="24"/>
          <w:szCs w:val="24"/>
          <w:lang w:eastAsia="zh-CN"/>
        </w:rPr>
        <w:t>月</w:t>
      </w:r>
      <w:r w:rsidR="000814C3">
        <w:rPr>
          <w:rFonts w:ascii="Times New Roman" w:eastAsiaTheme="minorEastAsia" w:hAnsi="Times New Roman" w:cs="Times New Roman" w:hint="eastAsia"/>
          <w:kern w:val="2"/>
          <w:sz w:val="24"/>
          <w:szCs w:val="24"/>
          <w:lang w:eastAsia="zh-CN"/>
        </w:rPr>
        <w:t>06</w:t>
      </w:r>
      <w:r w:rsidRPr="00EB12AF">
        <w:rPr>
          <w:rFonts w:ascii="Times New Roman" w:eastAsiaTheme="minorEastAsia" w:hAnsi="Times New Roman" w:cs="Times New Roman"/>
          <w:kern w:val="2"/>
          <w:sz w:val="24"/>
          <w:szCs w:val="24"/>
          <w:lang w:eastAsia="zh-CN"/>
        </w:rPr>
        <w:t>日到</w:t>
      </w:r>
      <w:r w:rsidR="000814C3">
        <w:rPr>
          <w:rFonts w:ascii="Times New Roman" w:eastAsiaTheme="minorEastAsia" w:hAnsi="Times New Roman" w:cs="Times New Roman" w:hint="eastAsia"/>
          <w:kern w:val="2"/>
          <w:sz w:val="24"/>
          <w:szCs w:val="24"/>
          <w:lang w:eastAsia="zh-CN"/>
        </w:rPr>
        <w:t>09</w:t>
      </w:r>
      <w:r w:rsidRPr="00EB12AF">
        <w:rPr>
          <w:rFonts w:ascii="Times New Roman" w:eastAsiaTheme="minorEastAsia" w:hAnsi="Times New Roman" w:cs="Times New Roman"/>
          <w:kern w:val="2"/>
          <w:sz w:val="24"/>
          <w:szCs w:val="24"/>
          <w:lang w:eastAsia="zh-CN"/>
        </w:rPr>
        <w:t>日（</w:t>
      </w:r>
      <w:r w:rsidR="00827F99">
        <w:rPr>
          <w:rFonts w:ascii="Times New Roman" w:eastAsiaTheme="minorEastAsia" w:hAnsi="Times New Roman" w:cs="Times New Roman" w:hint="eastAsia"/>
          <w:kern w:val="2"/>
          <w:sz w:val="24"/>
          <w:szCs w:val="24"/>
          <w:lang w:eastAsia="zh-CN"/>
        </w:rPr>
        <w:t>06</w:t>
      </w:r>
      <w:r w:rsidR="00A90FD6" w:rsidRPr="00EB12AF">
        <w:rPr>
          <w:rFonts w:ascii="Times New Roman" w:eastAsiaTheme="minorEastAsia" w:hAnsi="Times New Roman" w:cs="Times New Roman"/>
          <w:kern w:val="2"/>
          <w:sz w:val="24"/>
          <w:szCs w:val="24"/>
          <w:lang w:eastAsia="zh-CN"/>
        </w:rPr>
        <w:t>日全天报到</w:t>
      </w:r>
      <w:r w:rsidRPr="00EB12AF">
        <w:rPr>
          <w:rFonts w:ascii="Times New Roman" w:eastAsiaTheme="minorEastAsia" w:hAnsi="Times New Roman" w:cs="Times New Roman"/>
          <w:kern w:val="2"/>
          <w:sz w:val="24"/>
          <w:szCs w:val="24"/>
          <w:lang w:eastAsia="zh-CN"/>
        </w:rPr>
        <w:t>）</w:t>
      </w:r>
    </w:p>
    <w:p w:rsidR="00F06DC9" w:rsidRPr="00EB12AF" w:rsidRDefault="00F06DC9" w:rsidP="00F06DC9">
      <w:pPr>
        <w:tabs>
          <w:tab w:val="left" w:pos="1930"/>
        </w:tabs>
        <w:spacing w:before="10" w:line="140" w:lineRule="exact"/>
        <w:rPr>
          <w:rFonts w:ascii="Times New Roman" w:hAnsi="Times New Roman" w:cs="Times New Roman"/>
          <w:sz w:val="24"/>
          <w:szCs w:val="24"/>
        </w:rPr>
      </w:pPr>
      <w:r w:rsidRPr="00EB12AF">
        <w:rPr>
          <w:rFonts w:ascii="Times New Roman" w:hAnsi="Times New Roman" w:cs="Times New Roman"/>
          <w:sz w:val="24"/>
          <w:szCs w:val="24"/>
        </w:rPr>
        <w:tab/>
      </w:r>
    </w:p>
    <w:tbl>
      <w:tblPr>
        <w:tblStyle w:val="TableNormal"/>
        <w:tblW w:w="8789" w:type="dxa"/>
        <w:tblInd w:w="5" w:type="dxa"/>
        <w:tblLayout w:type="fixed"/>
        <w:tblLook w:val="01E0"/>
      </w:tblPr>
      <w:tblGrid>
        <w:gridCol w:w="2694"/>
        <w:gridCol w:w="6095"/>
      </w:tblGrid>
      <w:tr w:rsidR="008F536C" w:rsidRPr="008F536C" w:rsidTr="0025497F">
        <w:trPr>
          <w:trHeight w:hRule="exact" w:val="444"/>
        </w:trPr>
        <w:tc>
          <w:tcPr>
            <w:tcW w:w="2694" w:type="dxa"/>
            <w:tcBorders>
              <w:top w:val="single" w:sz="6" w:space="0" w:color="000000"/>
              <w:left w:val="single" w:sz="4" w:space="0" w:color="000000"/>
              <w:bottom w:val="single" w:sz="6" w:space="0" w:color="000000"/>
              <w:right w:val="single" w:sz="4" w:space="0" w:color="000000"/>
            </w:tcBorders>
          </w:tcPr>
          <w:p w:rsidR="00F06DC9" w:rsidRPr="008F536C" w:rsidRDefault="00F06DC9" w:rsidP="001E04C2">
            <w:pPr>
              <w:pStyle w:val="TableParagraph"/>
              <w:spacing w:before="84"/>
              <w:ind w:left="102"/>
              <w:rPr>
                <w:rFonts w:ascii="Times New Roman" w:hAnsi="Times New Roman" w:cs="Times New Roman"/>
                <w:kern w:val="2"/>
                <w:sz w:val="24"/>
                <w:szCs w:val="24"/>
                <w:lang w:eastAsia="zh-CN"/>
              </w:rPr>
            </w:pPr>
            <w:r w:rsidRPr="008F536C">
              <w:rPr>
                <w:rFonts w:ascii="Times New Roman" w:hAnsi="Times New Roman" w:cs="Times New Roman"/>
                <w:kern w:val="2"/>
                <w:sz w:val="24"/>
                <w:szCs w:val="24"/>
                <w:lang w:eastAsia="zh-CN"/>
              </w:rPr>
              <w:t>2015</w:t>
            </w:r>
            <w:r w:rsidRPr="008F536C">
              <w:rPr>
                <w:rFonts w:ascii="Times New Roman" w:hAnsi="Times New Roman" w:cs="Times New Roman"/>
                <w:kern w:val="2"/>
                <w:sz w:val="24"/>
                <w:szCs w:val="24"/>
                <w:lang w:eastAsia="zh-CN"/>
              </w:rPr>
              <w:t>年</w:t>
            </w:r>
            <w:r w:rsidR="000814C3" w:rsidRPr="008F536C">
              <w:rPr>
                <w:rFonts w:ascii="Times New Roman" w:hAnsi="Times New Roman" w:cs="Times New Roman" w:hint="eastAsia"/>
                <w:kern w:val="2"/>
                <w:sz w:val="24"/>
                <w:szCs w:val="24"/>
                <w:lang w:eastAsia="zh-CN"/>
              </w:rPr>
              <w:t>5</w:t>
            </w:r>
            <w:r w:rsidRPr="008F536C">
              <w:rPr>
                <w:rFonts w:ascii="Times New Roman" w:hAnsi="Times New Roman" w:cs="Times New Roman"/>
                <w:kern w:val="2"/>
                <w:sz w:val="24"/>
                <w:szCs w:val="24"/>
                <w:lang w:eastAsia="zh-CN"/>
              </w:rPr>
              <w:t>月</w:t>
            </w:r>
            <w:r w:rsidR="000814C3" w:rsidRPr="008F536C">
              <w:rPr>
                <w:rFonts w:ascii="Times New Roman" w:hAnsi="Times New Roman" w:cs="Times New Roman" w:hint="eastAsia"/>
                <w:kern w:val="2"/>
                <w:sz w:val="24"/>
                <w:szCs w:val="24"/>
                <w:lang w:eastAsia="zh-CN"/>
              </w:rPr>
              <w:t>6</w:t>
            </w:r>
            <w:r w:rsidRPr="008F536C">
              <w:rPr>
                <w:rFonts w:ascii="Times New Roman" w:hAnsi="Times New Roman" w:cs="Times New Roman"/>
                <w:kern w:val="2"/>
                <w:sz w:val="24"/>
                <w:szCs w:val="24"/>
                <w:lang w:eastAsia="zh-CN"/>
              </w:rPr>
              <w:t>日</w:t>
            </w:r>
          </w:p>
        </w:tc>
        <w:tc>
          <w:tcPr>
            <w:tcW w:w="6095" w:type="dxa"/>
            <w:tcBorders>
              <w:top w:val="single" w:sz="6" w:space="0" w:color="000000"/>
              <w:left w:val="single" w:sz="4" w:space="0" w:color="000000"/>
              <w:bottom w:val="single" w:sz="6" w:space="0" w:color="000000"/>
              <w:right w:val="single" w:sz="4" w:space="0" w:color="000000"/>
            </w:tcBorders>
          </w:tcPr>
          <w:p w:rsidR="00F06DC9" w:rsidRPr="008F536C" w:rsidRDefault="00F06DC9" w:rsidP="001E04C2">
            <w:pPr>
              <w:pStyle w:val="TableParagraph"/>
              <w:spacing w:before="84"/>
              <w:ind w:left="103"/>
              <w:rPr>
                <w:rFonts w:ascii="Times New Roman" w:hAnsi="Times New Roman" w:cs="Times New Roman"/>
                <w:kern w:val="2"/>
                <w:sz w:val="24"/>
                <w:szCs w:val="24"/>
                <w:lang w:eastAsia="zh-CN"/>
              </w:rPr>
            </w:pPr>
            <w:r w:rsidRPr="008F536C">
              <w:rPr>
                <w:rFonts w:ascii="Times New Roman" w:hAnsi="Times New Roman" w:cs="Times New Roman"/>
                <w:kern w:val="2"/>
                <w:sz w:val="24"/>
                <w:szCs w:val="24"/>
                <w:lang w:eastAsia="zh-CN"/>
              </w:rPr>
              <w:t>全天报到</w:t>
            </w:r>
          </w:p>
        </w:tc>
      </w:tr>
      <w:tr w:rsidR="008F536C" w:rsidRPr="008F536C" w:rsidTr="0025497F">
        <w:trPr>
          <w:trHeight w:hRule="exact" w:val="786"/>
        </w:trPr>
        <w:tc>
          <w:tcPr>
            <w:tcW w:w="2694" w:type="dxa"/>
            <w:tcBorders>
              <w:top w:val="single" w:sz="6" w:space="0" w:color="000000"/>
              <w:left w:val="single" w:sz="4" w:space="0" w:color="000000"/>
              <w:bottom w:val="single" w:sz="6" w:space="0" w:color="000000"/>
              <w:right w:val="single" w:sz="4" w:space="0" w:color="000000"/>
            </w:tcBorders>
          </w:tcPr>
          <w:p w:rsidR="00F06DC9" w:rsidRPr="008F536C" w:rsidRDefault="00F06DC9" w:rsidP="001E04C2">
            <w:pPr>
              <w:pStyle w:val="TableParagraph"/>
              <w:spacing w:before="88"/>
              <w:ind w:left="102"/>
              <w:rPr>
                <w:rFonts w:ascii="Times New Roman" w:hAnsi="Times New Roman" w:cs="Times New Roman"/>
                <w:kern w:val="2"/>
                <w:sz w:val="24"/>
                <w:szCs w:val="24"/>
                <w:lang w:eastAsia="zh-CN"/>
              </w:rPr>
            </w:pPr>
            <w:r w:rsidRPr="008F536C">
              <w:rPr>
                <w:rFonts w:ascii="Times New Roman" w:hAnsi="Times New Roman" w:cs="Times New Roman"/>
                <w:kern w:val="2"/>
                <w:sz w:val="24"/>
                <w:szCs w:val="24"/>
                <w:lang w:eastAsia="zh-CN"/>
              </w:rPr>
              <w:t>2015</w:t>
            </w:r>
            <w:r w:rsidRPr="008F536C">
              <w:rPr>
                <w:rFonts w:ascii="Times New Roman" w:hAnsi="Times New Roman" w:cs="Times New Roman"/>
                <w:kern w:val="2"/>
                <w:sz w:val="24"/>
                <w:szCs w:val="24"/>
                <w:lang w:eastAsia="zh-CN"/>
              </w:rPr>
              <w:t>年</w:t>
            </w:r>
            <w:r w:rsidR="000814C3" w:rsidRPr="008F536C">
              <w:rPr>
                <w:rFonts w:ascii="Times New Roman" w:hAnsi="Times New Roman" w:cs="Times New Roman" w:hint="eastAsia"/>
                <w:kern w:val="2"/>
                <w:sz w:val="24"/>
                <w:szCs w:val="24"/>
                <w:lang w:eastAsia="zh-CN"/>
              </w:rPr>
              <w:t>5</w:t>
            </w:r>
            <w:r w:rsidRPr="008F536C">
              <w:rPr>
                <w:rFonts w:ascii="Times New Roman" w:hAnsi="Times New Roman" w:cs="Times New Roman"/>
                <w:kern w:val="2"/>
                <w:sz w:val="24"/>
                <w:szCs w:val="24"/>
                <w:lang w:eastAsia="zh-CN"/>
              </w:rPr>
              <w:t>月</w:t>
            </w:r>
            <w:r w:rsidR="000814C3" w:rsidRPr="008F536C">
              <w:rPr>
                <w:rFonts w:ascii="Times New Roman" w:hAnsi="Times New Roman" w:cs="Times New Roman" w:hint="eastAsia"/>
                <w:kern w:val="2"/>
                <w:sz w:val="24"/>
                <w:szCs w:val="24"/>
                <w:lang w:eastAsia="zh-CN"/>
              </w:rPr>
              <w:t>7</w:t>
            </w:r>
            <w:r w:rsidRPr="008F536C">
              <w:rPr>
                <w:rFonts w:ascii="Times New Roman" w:hAnsi="Times New Roman" w:cs="Times New Roman"/>
                <w:kern w:val="2"/>
                <w:sz w:val="24"/>
                <w:szCs w:val="24"/>
                <w:lang w:eastAsia="zh-CN"/>
              </w:rPr>
              <w:t>日</w:t>
            </w:r>
            <w:r w:rsidR="00092EDE" w:rsidRPr="008F536C">
              <w:rPr>
                <w:rFonts w:ascii="Times New Roman" w:hAnsi="Times New Roman" w:cs="Times New Roman" w:hint="eastAsia"/>
                <w:kern w:val="2"/>
                <w:sz w:val="24"/>
                <w:szCs w:val="24"/>
                <w:lang w:eastAsia="zh-CN"/>
              </w:rPr>
              <w:t>上午</w:t>
            </w:r>
          </w:p>
        </w:tc>
        <w:tc>
          <w:tcPr>
            <w:tcW w:w="6095" w:type="dxa"/>
            <w:tcBorders>
              <w:top w:val="single" w:sz="6" w:space="0" w:color="000000"/>
              <w:left w:val="single" w:sz="4" w:space="0" w:color="000000"/>
              <w:bottom w:val="single" w:sz="6" w:space="0" w:color="000000"/>
              <w:right w:val="single" w:sz="4" w:space="0" w:color="000000"/>
            </w:tcBorders>
          </w:tcPr>
          <w:p w:rsidR="00821DB8" w:rsidRPr="008F536C" w:rsidRDefault="00092EDE" w:rsidP="00821DB8">
            <w:pPr>
              <w:pStyle w:val="TableParagraph"/>
              <w:spacing w:before="88"/>
              <w:ind w:left="103"/>
              <w:rPr>
                <w:rFonts w:ascii="Times New Roman" w:hAnsi="Times New Roman" w:cs="Times New Roman"/>
                <w:kern w:val="2"/>
                <w:sz w:val="24"/>
                <w:szCs w:val="24"/>
                <w:lang w:eastAsia="zh-CN"/>
              </w:rPr>
            </w:pPr>
            <w:r w:rsidRPr="008F536C">
              <w:rPr>
                <w:rFonts w:ascii="Times New Roman" w:hAnsi="Times New Roman" w:cs="Times New Roman" w:hint="eastAsia"/>
                <w:kern w:val="2"/>
                <w:sz w:val="24"/>
                <w:szCs w:val="24"/>
                <w:lang w:eastAsia="zh-CN"/>
              </w:rPr>
              <w:t>安全药理成立大会和大会</w:t>
            </w:r>
            <w:r w:rsidR="00F06DC9" w:rsidRPr="008F536C">
              <w:rPr>
                <w:rFonts w:ascii="Times New Roman" w:hAnsi="Times New Roman" w:cs="Times New Roman"/>
                <w:kern w:val="2"/>
                <w:sz w:val="24"/>
                <w:szCs w:val="24"/>
                <w:lang w:eastAsia="zh-CN"/>
              </w:rPr>
              <w:t>报告</w:t>
            </w:r>
          </w:p>
          <w:p w:rsidR="00F06DC9" w:rsidRPr="008F536C" w:rsidRDefault="0025497F" w:rsidP="00C3458E">
            <w:pPr>
              <w:pStyle w:val="TableParagraph"/>
              <w:spacing w:before="88"/>
              <w:ind w:left="103"/>
              <w:rPr>
                <w:rFonts w:ascii="Times New Roman" w:hAnsi="Times New Roman" w:cs="Times New Roman"/>
                <w:kern w:val="2"/>
                <w:sz w:val="24"/>
                <w:szCs w:val="24"/>
                <w:lang w:eastAsia="zh-CN"/>
              </w:rPr>
            </w:pPr>
            <w:r w:rsidRPr="008F536C">
              <w:rPr>
                <w:rFonts w:ascii="Times New Roman" w:hAnsi="Times New Roman" w:cs="Times New Roman" w:hint="eastAsia"/>
                <w:kern w:val="2"/>
                <w:sz w:val="24"/>
                <w:szCs w:val="24"/>
                <w:lang w:eastAsia="zh-CN"/>
              </w:rPr>
              <w:t>（国际</w:t>
            </w:r>
            <w:r w:rsidR="00C16579">
              <w:rPr>
                <w:rFonts w:ascii="Times New Roman" w:hAnsi="Times New Roman" w:cs="Times New Roman" w:hint="eastAsia"/>
                <w:kern w:val="2"/>
                <w:sz w:val="24"/>
                <w:szCs w:val="24"/>
                <w:lang w:eastAsia="zh-CN"/>
              </w:rPr>
              <w:t>、</w:t>
            </w:r>
            <w:r w:rsidRPr="008F536C">
              <w:rPr>
                <w:rFonts w:ascii="Times New Roman" w:hAnsi="Times New Roman" w:cs="Times New Roman" w:hint="eastAsia"/>
                <w:kern w:val="2"/>
                <w:sz w:val="24"/>
                <w:szCs w:val="24"/>
                <w:lang w:eastAsia="zh-CN"/>
              </w:rPr>
              <w:t>国内著名专家演讲，每个报告</w:t>
            </w:r>
            <w:r w:rsidRPr="008F536C">
              <w:rPr>
                <w:rFonts w:ascii="Times New Roman" w:hAnsi="Times New Roman" w:cs="Times New Roman" w:hint="eastAsia"/>
                <w:kern w:val="2"/>
                <w:sz w:val="24"/>
                <w:szCs w:val="24"/>
                <w:lang w:eastAsia="zh-CN"/>
              </w:rPr>
              <w:t>25min</w:t>
            </w:r>
            <w:r w:rsidRPr="008F536C">
              <w:rPr>
                <w:rFonts w:ascii="Times New Roman" w:hAnsi="Times New Roman" w:cs="Times New Roman" w:hint="eastAsia"/>
                <w:kern w:val="2"/>
                <w:sz w:val="24"/>
                <w:szCs w:val="24"/>
                <w:lang w:eastAsia="zh-CN"/>
              </w:rPr>
              <w:t>，</w:t>
            </w:r>
            <w:r w:rsidRPr="008F536C">
              <w:rPr>
                <w:rFonts w:ascii="Times New Roman" w:hAnsi="Times New Roman" w:cs="Times New Roman" w:hint="eastAsia"/>
                <w:kern w:val="2"/>
                <w:sz w:val="24"/>
                <w:szCs w:val="24"/>
                <w:lang w:eastAsia="zh-CN"/>
              </w:rPr>
              <w:t>5min</w:t>
            </w:r>
            <w:r w:rsidRPr="008F536C">
              <w:rPr>
                <w:rFonts w:ascii="Times New Roman" w:hAnsi="Times New Roman" w:cs="Times New Roman" w:hint="eastAsia"/>
                <w:kern w:val="2"/>
                <w:sz w:val="24"/>
                <w:szCs w:val="24"/>
                <w:lang w:eastAsia="zh-CN"/>
              </w:rPr>
              <w:t>讨论）</w:t>
            </w:r>
          </w:p>
        </w:tc>
      </w:tr>
      <w:tr w:rsidR="008F536C" w:rsidRPr="008F536C" w:rsidTr="0025497F">
        <w:trPr>
          <w:trHeight w:hRule="exact" w:val="853"/>
        </w:trPr>
        <w:tc>
          <w:tcPr>
            <w:tcW w:w="2694" w:type="dxa"/>
            <w:tcBorders>
              <w:top w:val="single" w:sz="6" w:space="0" w:color="000000"/>
              <w:left w:val="single" w:sz="4" w:space="0" w:color="000000"/>
              <w:bottom w:val="single" w:sz="6" w:space="0" w:color="000000"/>
              <w:right w:val="single" w:sz="4" w:space="0" w:color="000000"/>
            </w:tcBorders>
          </w:tcPr>
          <w:p w:rsidR="00092EDE" w:rsidRPr="008F536C" w:rsidRDefault="00092EDE" w:rsidP="00092EDE">
            <w:pPr>
              <w:pStyle w:val="TableParagraph"/>
              <w:spacing w:before="88"/>
              <w:ind w:left="102"/>
              <w:rPr>
                <w:rFonts w:ascii="Times New Roman" w:hAnsi="Times New Roman" w:cs="Times New Roman"/>
                <w:kern w:val="2"/>
                <w:sz w:val="24"/>
                <w:szCs w:val="24"/>
                <w:lang w:eastAsia="zh-CN"/>
              </w:rPr>
            </w:pPr>
            <w:r w:rsidRPr="008F536C">
              <w:rPr>
                <w:rFonts w:ascii="Times New Roman" w:hAnsi="Times New Roman" w:cs="Times New Roman"/>
                <w:kern w:val="2"/>
                <w:sz w:val="24"/>
                <w:szCs w:val="24"/>
                <w:lang w:eastAsia="zh-CN"/>
              </w:rPr>
              <w:t>2015</w:t>
            </w:r>
            <w:r w:rsidRPr="008F536C">
              <w:rPr>
                <w:rFonts w:ascii="Times New Roman" w:hAnsi="Times New Roman" w:cs="Times New Roman"/>
                <w:kern w:val="2"/>
                <w:sz w:val="24"/>
                <w:szCs w:val="24"/>
                <w:lang w:eastAsia="zh-CN"/>
              </w:rPr>
              <w:t>年</w:t>
            </w:r>
            <w:r w:rsidRPr="008F536C">
              <w:rPr>
                <w:rFonts w:ascii="Times New Roman" w:hAnsi="Times New Roman" w:cs="Times New Roman" w:hint="eastAsia"/>
                <w:kern w:val="2"/>
                <w:sz w:val="24"/>
                <w:szCs w:val="24"/>
                <w:lang w:eastAsia="zh-CN"/>
              </w:rPr>
              <w:t>5</w:t>
            </w:r>
            <w:r w:rsidRPr="008F536C">
              <w:rPr>
                <w:rFonts w:ascii="Times New Roman" w:hAnsi="Times New Roman" w:cs="Times New Roman"/>
                <w:kern w:val="2"/>
                <w:sz w:val="24"/>
                <w:szCs w:val="24"/>
                <w:lang w:eastAsia="zh-CN"/>
              </w:rPr>
              <w:t>月</w:t>
            </w:r>
            <w:r w:rsidRPr="008F536C">
              <w:rPr>
                <w:rFonts w:ascii="Times New Roman" w:hAnsi="Times New Roman" w:cs="Times New Roman" w:hint="eastAsia"/>
                <w:kern w:val="2"/>
                <w:sz w:val="24"/>
                <w:szCs w:val="24"/>
                <w:lang w:eastAsia="zh-CN"/>
              </w:rPr>
              <w:t>7</w:t>
            </w:r>
            <w:r w:rsidRPr="008F536C">
              <w:rPr>
                <w:rFonts w:ascii="Times New Roman" w:hAnsi="Times New Roman" w:cs="Times New Roman"/>
                <w:kern w:val="2"/>
                <w:sz w:val="24"/>
                <w:szCs w:val="24"/>
                <w:lang w:eastAsia="zh-CN"/>
              </w:rPr>
              <w:t>日</w:t>
            </w:r>
            <w:r w:rsidRPr="008F536C">
              <w:rPr>
                <w:rFonts w:ascii="Times New Roman" w:hAnsi="Times New Roman" w:cs="Times New Roman" w:hint="eastAsia"/>
                <w:kern w:val="2"/>
                <w:sz w:val="24"/>
                <w:szCs w:val="24"/>
                <w:lang w:eastAsia="zh-CN"/>
              </w:rPr>
              <w:t>下午</w:t>
            </w:r>
          </w:p>
        </w:tc>
        <w:tc>
          <w:tcPr>
            <w:tcW w:w="6095" w:type="dxa"/>
            <w:tcBorders>
              <w:top w:val="single" w:sz="6" w:space="0" w:color="000000"/>
              <w:left w:val="single" w:sz="4" w:space="0" w:color="000000"/>
              <w:bottom w:val="single" w:sz="6" w:space="0" w:color="000000"/>
              <w:right w:val="single" w:sz="4" w:space="0" w:color="000000"/>
            </w:tcBorders>
          </w:tcPr>
          <w:p w:rsidR="0010529A" w:rsidRPr="008F536C" w:rsidRDefault="00821DB8" w:rsidP="00821DB8">
            <w:pPr>
              <w:pStyle w:val="TableParagraph"/>
              <w:spacing w:before="88"/>
              <w:ind w:left="103"/>
              <w:rPr>
                <w:rFonts w:ascii="Times New Roman" w:hAnsi="Times New Roman" w:cs="Times New Roman"/>
                <w:kern w:val="2"/>
                <w:sz w:val="24"/>
                <w:szCs w:val="24"/>
                <w:lang w:eastAsia="zh-CN"/>
              </w:rPr>
            </w:pPr>
            <w:r w:rsidRPr="008F536C">
              <w:rPr>
                <w:rFonts w:ascii="Times New Roman" w:hAnsi="Times New Roman" w:cs="Times New Roman" w:hint="eastAsia"/>
                <w:kern w:val="2"/>
                <w:sz w:val="24"/>
                <w:szCs w:val="24"/>
                <w:lang w:eastAsia="zh-CN"/>
              </w:rPr>
              <w:t>大会报告</w:t>
            </w:r>
            <w:r w:rsidR="003723BF" w:rsidRPr="008F536C">
              <w:rPr>
                <w:rFonts w:ascii="Times New Roman" w:hAnsi="Times New Roman" w:cs="Times New Roman" w:hint="eastAsia"/>
                <w:kern w:val="2"/>
                <w:sz w:val="24"/>
                <w:szCs w:val="24"/>
                <w:lang w:eastAsia="zh-CN"/>
              </w:rPr>
              <w:t>（特邀报告）</w:t>
            </w:r>
          </w:p>
          <w:p w:rsidR="00821DB8" w:rsidRPr="008F536C" w:rsidRDefault="00821DB8" w:rsidP="00C3458E">
            <w:pPr>
              <w:pStyle w:val="TableParagraph"/>
              <w:spacing w:before="88"/>
              <w:ind w:left="103"/>
              <w:rPr>
                <w:rFonts w:ascii="Times New Roman" w:hAnsi="Times New Roman" w:cs="Times New Roman"/>
                <w:kern w:val="2"/>
                <w:sz w:val="24"/>
                <w:szCs w:val="24"/>
                <w:lang w:eastAsia="zh-CN"/>
              </w:rPr>
            </w:pPr>
            <w:r w:rsidRPr="008F536C">
              <w:rPr>
                <w:rFonts w:ascii="Times New Roman" w:hAnsi="Times New Roman" w:cs="Times New Roman" w:hint="eastAsia"/>
                <w:kern w:val="2"/>
                <w:sz w:val="24"/>
                <w:szCs w:val="24"/>
                <w:lang w:eastAsia="zh-CN"/>
              </w:rPr>
              <w:t>（</w:t>
            </w:r>
            <w:r w:rsidR="0025497F" w:rsidRPr="008F536C">
              <w:rPr>
                <w:rFonts w:ascii="Times New Roman" w:hAnsi="Times New Roman" w:cs="Times New Roman" w:hint="eastAsia"/>
                <w:kern w:val="2"/>
                <w:sz w:val="24"/>
                <w:szCs w:val="24"/>
                <w:lang w:eastAsia="zh-CN"/>
              </w:rPr>
              <w:t>国际</w:t>
            </w:r>
            <w:r w:rsidR="00C16579">
              <w:rPr>
                <w:rFonts w:ascii="Times New Roman" w:hAnsi="Times New Roman" w:cs="Times New Roman" w:hint="eastAsia"/>
                <w:kern w:val="2"/>
                <w:sz w:val="24"/>
                <w:szCs w:val="24"/>
                <w:lang w:eastAsia="zh-CN"/>
              </w:rPr>
              <w:t>、</w:t>
            </w:r>
            <w:r w:rsidR="0025497F" w:rsidRPr="008F536C">
              <w:rPr>
                <w:rFonts w:ascii="Times New Roman" w:hAnsi="Times New Roman" w:cs="Times New Roman" w:hint="eastAsia"/>
                <w:kern w:val="2"/>
                <w:sz w:val="24"/>
                <w:szCs w:val="24"/>
                <w:lang w:eastAsia="zh-CN"/>
              </w:rPr>
              <w:t>国内著名专家演讲，</w:t>
            </w:r>
            <w:r w:rsidRPr="008F536C">
              <w:rPr>
                <w:rFonts w:ascii="Times New Roman" w:hAnsi="Times New Roman" w:cs="Times New Roman" w:hint="eastAsia"/>
                <w:kern w:val="2"/>
                <w:sz w:val="24"/>
                <w:szCs w:val="24"/>
                <w:lang w:eastAsia="zh-CN"/>
              </w:rPr>
              <w:t>每个报告</w:t>
            </w:r>
            <w:r w:rsidRPr="008F536C">
              <w:rPr>
                <w:rFonts w:ascii="Times New Roman" w:hAnsi="Times New Roman" w:cs="Times New Roman" w:hint="eastAsia"/>
                <w:kern w:val="2"/>
                <w:sz w:val="24"/>
                <w:szCs w:val="24"/>
                <w:lang w:eastAsia="zh-CN"/>
              </w:rPr>
              <w:t>25min</w:t>
            </w:r>
            <w:r w:rsidR="00C3458E" w:rsidRPr="008F536C">
              <w:rPr>
                <w:rFonts w:ascii="Times New Roman" w:hAnsi="Times New Roman" w:cs="Times New Roman" w:hint="eastAsia"/>
                <w:kern w:val="2"/>
                <w:sz w:val="24"/>
                <w:szCs w:val="24"/>
                <w:lang w:eastAsia="zh-CN"/>
              </w:rPr>
              <w:t>，</w:t>
            </w:r>
            <w:r w:rsidRPr="008F536C">
              <w:rPr>
                <w:rFonts w:ascii="Times New Roman" w:hAnsi="Times New Roman" w:cs="Times New Roman" w:hint="eastAsia"/>
                <w:kern w:val="2"/>
                <w:sz w:val="24"/>
                <w:szCs w:val="24"/>
                <w:lang w:eastAsia="zh-CN"/>
              </w:rPr>
              <w:t>5min</w:t>
            </w:r>
            <w:r w:rsidRPr="008F536C">
              <w:rPr>
                <w:rFonts w:ascii="Times New Roman" w:hAnsi="Times New Roman" w:cs="Times New Roman" w:hint="eastAsia"/>
                <w:kern w:val="2"/>
                <w:sz w:val="24"/>
                <w:szCs w:val="24"/>
                <w:lang w:eastAsia="zh-CN"/>
              </w:rPr>
              <w:t>讨论）</w:t>
            </w:r>
          </w:p>
        </w:tc>
      </w:tr>
      <w:tr w:rsidR="008F536C" w:rsidRPr="008F536C" w:rsidTr="003723BF">
        <w:trPr>
          <w:trHeight w:hRule="exact" w:val="864"/>
        </w:trPr>
        <w:tc>
          <w:tcPr>
            <w:tcW w:w="2694" w:type="dxa"/>
            <w:tcBorders>
              <w:top w:val="single" w:sz="6" w:space="0" w:color="000000"/>
              <w:left w:val="single" w:sz="4" w:space="0" w:color="000000"/>
              <w:bottom w:val="single" w:sz="6" w:space="0" w:color="000000"/>
              <w:right w:val="single" w:sz="4" w:space="0" w:color="000000"/>
            </w:tcBorders>
          </w:tcPr>
          <w:p w:rsidR="003723BF" w:rsidRPr="008F536C" w:rsidRDefault="00F06DC9" w:rsidP="003723BF">
            <w:pPr>
              <w:pStyle w:val="TableParagraph"/>
              <w:spacing w:before="84"/>
              <w:ind w:left="102"/>
              <w:rPr>
                <w:rFonts w:ascii="Times New Roman" w:hAnsi="Times New Roman" w:cs="Times New Roman"/>
                <w:kern w:val="2"/>
                <w:sz w:val="24"/>
                <w:szCs w:val="24"/>
                <w:lang w:eastAsia="zh-CN"/>
              </w:rPr>
            </w:pPr>
            <w:r w:rsidRPr="008F536C">
              <w:rPr>
                <w:rFonts w:ascii="Times New Roman" w:hAnsi="Times New Roman" w:cs="Times New Roman"/>
                <w:kern w:val="2"/>
                <w:sz w:val="24"/>
                <w:szCs w:val="24"/>
                <w:lang w:eastAsia="zh-CN"/>
              </w:rPr>
              <w:t>2015</w:t>
            </w:r>
            <w:r w:rsidRPr="008F536C">
              <w:rPr>
                <w:rFonts w:ascii="Times New Roman" w:hAnsi="Times New Roman" w:cs="Times New Roman"/>
                <w:kern w:val="2"/>
                <w:sz w:val="24"/>
                <w:szCs w:val="24"/>
                <w:lang w:eastAsia="zh-CN"/>
              </w:rPr>
              <w:t>年</w:t>
            </w:r>
            <w:r w:rsidR="000814C3" w:rsidRPr="008F536C">
              <w:rPr>
                <w:rFonts w:ascii="Times New Roman" w:hAnsi="Times New Roman" w:cs="Times New Roman" w:hint="eastAsia"/>
                <w:kern w:val="2"/>
                <w:sz w:val="24"/>
                <w:szCs w:val="24"/>
                <w:lang w:eastAsia="zh-CN"/>
              </w:rPr>
              <w:t>5</w:t>
            </w:r>
            <w:r w:rsidRPr="008F536C">
              <w:rPr>
                <w:rFonts w:ascii="Times New Roman" w:hAnsi="Times New Roman" w:cs="Times New Roman"/>
                <w:kern w:val="2"/>
                <w:sz w:val="24"/>
                <w:szCs w:val="24"/>
                <w:lang w:eastAsia="zh-CN"/>
              </w:rPr>
              <w:t>月</w:t>
            </w:r>
            <w:r w:rsidR="000814C3" w:rsidRPr="008F536C">
              <w:rPr>
                <w:rFonts w:ascii="Times New Roman" w:hAnsi="Times New Roman" w:cs="Times New Roman" w:hint="eastAsia"/>
                <w:kern w:val="2"/>
                <w:sz w:val="24"/>
                <w:szCs w:val="24"/>
                <w:lang w:eastAsia="zh-CN"/>
              </w:rPr>
              <w:t>8</w:t>
            </w:r>
            <w:r w:rsidRPr="008F536C">
              <w:rPr>
                <w:rFonts w:ascii="Times New Roman" w:hAnsi="Times New Roman" w:cs="Times New Roman"/>
                <w:kern w:val="2"/>
                <w:sz w:val="24"/>
                <w:szCs w:val="24"/>
                <w:lang w:eastAsia="zh-CN"/>
              </w:rPr>
              <w:t>日</w:t>
            </w:r>
            <w:r w:rsidR="00092EDE" w:rsidRPr="008F536C">
              <w:rPr>
                <w:rFonts w:ascii="Times New Roman" w:hAnsi="Times New Roman" w:cs="Times New Roman" w:hint="eastAsia"/>
                <w:kern w:val="2"/>
                <w:sz w:val="24"/>
                <w:szCs w:val="24"/>
                <w:lang w:eastAsia="zh-CN"/>
              </w:rPr>
              <w:t>上午</w:t>
            </w:r>
          </w:p>
        </w:tc>
        <w:tc>
          <w:tcPr>
            <w:tcW w:w="6095" w:type="dxa"/>
            <w:tcBorders>
              <w:top w:val="single" w:sz="6" w:space="0" w:color="000000"/>
              <w:left w:val="single" w:sz="4" w:space="0" w:color="000000"/>
              <w:bottom w:val="single" w:sz="6" w:space="0" w:color="000000"/>
              <w:right w:val="single" w:sz="4" w:space="0" w:color="000000"/>
            </w:tcBorders>
          </w:tcPr>
          <w:p w:rsidR="0025497F" w:rsidRPr="008F536C" w:rsidRDefault="003723BF" w:rsidP="003723BF">
            <w:pPr>
              <w:pStyle w:val="TableParagraph"/>
              <w:spacing w:before="84"/>
              <w:ind w:left="103"/>
              <w:rPr>
                <w:rFonts w:ascii="Times New Roman" w:hAnsi="Times New Roman" w:cs="Times New Roman"/>
                <w:kern w:val="2"/>
                <w:sz w:val="24"/>
                <w:szCs w:val="24"/>
                <w:lang w:eastAsia="zh-CN"/>
              </w:rPr>
            </w:pPr>
            <w:r w:rsidRPr="008F536C">
              <w:rPr>
                <w:rFonts w:ascii="Times New Roman" w:hAnsi="Times New Roman" w:cs="Times New Roman" w:hint="eastAsia"/>
                <w:kern w:val="2"/>
                <w:sz w:val="24"/>
                <w:szCs w:val="24"/>
                <w:lang w:eastAsia="zh-CN"/>
              </w:rPr>
              <w:t>大会报告（从投稿中精选出的报告）（每位报告</w:t>
            </w:r>
            <w:r w:rsidRPr="008F536C">
              <w:rPr>
                <w:rFonts w:ascii="Times New Roman" w:hAnsi="Times New Roman" w:cs="Times New Roman" w:hint="eastAsia"/>
                <w:kern w:val="2"/>
                <w:sz w:val="24"/>
                <w:szCs w:val="24"/>
                <w:lang w:eastAsia="zh-CN"/>
              </w:rPr>
              <w:t>15 min</w:t>
            </w:r>
            <w:r w:rsidRPr="008F536C">
              <w:rPr>
                <w:rFonts w:ascii="Times New Roman" w:hAnsi="Times New Roman" w:cs="Times New Roman" w:hint="eastAsia"/>
                <w:kern w:val="2"/>
                <w:sz w:val="24"/>
                <w:szCs w:val="24"/>
                <w:lang w:eastAsia="zh-CN"/>
              </w:rPr>
              <w:t>，</w:t>
            </w:r>
            <w:r w:rsidRPr="008F536C">
              <w:rPr>
                <w:rFonts w:ascii="Times New Roman" w:hAnsi="Times New Roman" w:cs="Times New Roman" w:hint="eastAsia"/>
                <w:kern w:val="2"/>
                <w:sz w:val="24"/>
                <w:szCs w:val="24"/>
                <w:lang w:eastAsia="zh-CN"/>
              </w:rPr>
              <w:t>5min</w:t>
            </w:r>
            <w:r w:rsidRPr="008F536C">
              <w:rPr>
                <w:rFonts w:ascii="Times New Roman" w:hAnsi="Times New Roman" w:cs="Times New Roman" w:hint="eastAsia"/>
                <w:kern w:val="2"/>
                <w:sz w:val="24"/>
                <w:szCs w:val="24"/>
                <w:lang w:eastAsia="zh-CN"/>
              </w:rPr>
              <w:t>讨论）</w:t>
            </w:r>
          </w:p>
        </w:tc>
      </w:tr>
      <w:tr w:rsidR="008F536C" w:rsidRPr="008F536C" w:rsidTr="0025497F">
        <w:trPr>
          <w:trHeight w:hRule="exact" w:val="1014"/>
        </w:trPr>
        <w:tc>
          <w:tcPr>
            <w:tcW w:w="2694" w:type="dxa"/>
            <w:tcBorders>
              <w:top w:val="single" w:sz="6" w:space="0" w:color="000000"/>
              <w:left w:val="single" w:sz="4" w:space="0" w:color="000000"/>
              <w:bottom w:val="single" w:sz="6" w:space="0" w:color="000000"/>
              <w:right w:val="single" w:sz="4" w:space="0" w:color="000000"/>
            </w:tcBorders>
          </w:tcPr>
          <w:p w:rsidR="00092EDE" w:rsidRPr="008F536C" w:rsidRDefault="00092EDE" w:rsidP="00092EDE">
            <w:pPr>
              <w:pStyle w:val="TableParagraph"/>
              <w:spacing w:before="84"/>
              <w:ind w:left="102"/>
              <w:rPr>
                <w:rFonts w:ascii="Times New Roman" w:hAnsi="Times New Roman" w:cs="Times New Roman"/>
                <w:kern w:val="2"/>
                <w:sz w:val="24"/>
                <w:szCs w:val="24"/>
                <w:lang w:eastAsia="zh-CN"/>
              </w:rPr>
            </w:pPr>
            <w:r w:rsidRPr="008F536C">
              <w:rPr>
                <w:rFonts w:ascii="Times New Roman" w:hAnsi="Times New Roman" w:cs="Times New Roman"/>
                <w:kern w:val="2"/>
                <w:sz w:val="24"/>
                <w:szCs w:val="24"/>
                <w:lang w:eastAsia="zh-CN"/>
              </w:rPr>
              <w:t>2015</w:t>
            </w:r>
            <w:r w:rsidRPr="008F536C">
              <w:rPr>
                <w:rFonts w:ascii="Times New Roman" w:hAnsi="Times New Roman" w:cs="Times New Roman"/>
                <w:kern w:val="2"/>
                <w:sz w:val="24"/>
                <w:szCs w:val="24"/>
                <w:lang w:eastAsia="zh-CN"/>
              </w:rPr>
              <w:t>年</w:t>
            </w:r>
            <w:r w:rsidRPr="008F536C">
              <w:rPr>
                <w:rFonts w:ascii="Times New Roman" w:hAnsi="Times New Roman" w:cs="Times New Roman" w:hint="eastAsia"/>
                <w:kern w:val="2"/>
                <w:sz w:val="24"/>
                <w:szCs w:val="24"/>
                <w:lang w:eastAsia="zh-CN"/>
              </w:rPr>
              <w:t>5</w:t>
            </w:r>
            <w:r w:rsidRPr="008F536C">
              <w:rPr>
                <w:rFonts w:ascii="Times New Roman" w:hAnsi="Times New Roman" w:cs="Times New Roman"/>
                <w:kern w:val="2"/>
                <w:sz w:val="24"/>
                <w:szCs w:val="24"/>
                <w:lang w:eastAsia="zh-CN"/>
              </w:rPr>
              <w:t>月</w:t>
            </w:r>
            <w:r w:rsidRPr="008F536C">
              <w:rPr>
                <w:rFonts w:ascii="Times New Roman" w:hAnsi="Times New Roman" w:cs="Times New Roman" w:hint="eastAsia"/>
                <w:kern w:val="2"/>
                <w:sz w:val="24"/>
                <w:szCs w:val="24"/>
                <w:lang w:eastAsia="zh-CN"/>
              </w:rPr>
              <w:t>8</w:t>
            </w:r>
            <w:r w:rsidRPr="008F536C">
              <w:rPr>
                <w:rFonts w:ascii="Times New Roman" w:hAnsi="Times New Roman" w:cs="Times New Roman"/>
                <w:kern w:val="2"/>
                <w:sz w:val="24"/>
                <w:szCs w:val="24"/>
                <w:lang w:eastAsia="zh-CN"/>
              </w:rPr>
              <w:t>日</w:t>
            </w:r>
            <w:r w:rsidRPr="008F536C">
              <w:rPr>
                <w:rFonts w:ascii="Times New Roman" w:hAnsi="Times New Roman" w:cs="Times New Roman" w:hint="eastAsia"/>
                <w:kern w:val="2"/>
                <w:sz w:val="24"/>
                <w:szCs w:val="24"/>
                <w:lang w:eastAsia="zh-CN"/>
              </w:rPr>
              <w:t>下午</w:t>
            </w:r>
          </w:p>
        </w:tc>
        <w:tc>
          <w:tcPr>
            <w:tcW w:w="6095" w:type="dxa"/>
            <w:tcBorders>
              <w:top w:val="single" w:sz="6" w:space="0" w:color="000000"/>
              <w:left w:val="single" w:sz="4" w:space="0" w:color="000000"/>
              <w:bottom w:val="single" w:sz="6" w:space="0" w:color="000000"/>
              <w:right w:val="single" w:sz="4" w:space="0" w:color="000000"/>
            </w:tcBorders>
          </w:tcPr>
          <w:p w:rsidR="00092EDE" w:rsidRPr="008F536C" w:rsidRDefault="0010529A" w:rsidP="001E04C2">
            <w:pPr>
              <w:pStyle w:val="TableParagraph"/>
              <w:spacing w:before="84"/>
              <w:ind w:left="103"/>
              <w:rPr>
                <w:rFonts w:ascii="Times New Roman" w:hAnsi="Times New Roman" w:cs="Times New Roman"/>
                <w:kern w:val="2"/>
                <w:sz w:val="24"/>
                <w:szCs w:val="24"/>
                <w:lang w:eastAsia="zh-CN"/>
              </w:rPr>
            </w:pPr>
            <w:r w:rsidRPr="008F536C">
              <w:rPr>
                <w:rFonts w:ascii="Times New Roman" w:hAnsi="Times New Roman" w:cs="Times New Roman" w:hint="eastAsia"/>
                <w:kern w:val="2"/>
                <w:sz w:val="24"/>
                <w:szCs w:val="24"/>
                <w:lang w:eastAsia="zh-CN"/>
              </w:rPr>
              <w:t>大会报告</w:t>
            </w:r>
            <w:r w:rsidR="003723BF" w:rsidRPr="008F536C">
              <w:rPr>
                <w:rFonts w:ascii="Times New Roman" w:hAnsi="Times New Roman" w:cs="Times New Roman" w:hint="eastAsia"/>
                <w:kern w:val="2"/>
                <w:sz w:val="24"/>
                <w:szCs w:val="24"/>
                <w:lang w:eastAsia="zh-CN"/>
              </w:rPr>
              <w:t>（特邀报告）</w:t>
            </w:r>
          </w:p>
          <w:p w:rsidR="00821DB8" w:rsidRPr="008F536C" w:rsidRDefault="0025497F" w:rsidP="00C3458E">
            <w:pPr>
              <w:pStyle w:val="TableParagraph"/>
              <w:spacing w:before="84"/>
              <w:ind w:left="103"/>
              <w:rPr>
                <w:rFonts w:ascii="Times New Roman" w:hAnsi="Times New Roman" w:cs="Times New Roman"/>
                <w:kern w:val="2"/>
                <w:sz w:val="24"/>
                <w:szCs w:val="24"/>
                <w:lang w:eastAsia="zh-CN"/>
              </w:rPr>
            </w:pPr>
            <w:r w:rsidRPr="008F536C">
              <w:rPr>
                <w:rFonts w:ascii="Times New Roman" w:hAnsi="Times New Roman" w:cs="Times New Roman" w:hint="eastAsia"/>
                <w:kern w:val="2"/>
                <w:sz w:val="24"/>
                <w:szCs w:val="24"/>
                <w:lang w:eastAsia="zh-CN"/>
              </w:rPr>
              <w:t>（国际</w:t>
            </w:r>
            <w:r w:rsidR="00C16579">
              <w:rPr>
                <w:rFonts w:ascii="Times New Roman" w:hAnsi="Times New Roman" w:cs="Times New Roman" w:hint="eastAsia"/>
                <w:kern w:val="2"/>
                <w:sz w:val="24"/>
                <w:szCs w:val="24"/>
                <w:lang w:eastAsia="zh-CN"/>
              </w:rPr>
              <w:t>、</w:t>
            </w:r>
            <w:r w:rsidRPr="008F536C">
              <w:rPr>
                <w:rFonts w:ascii="Times New Roman" w:hAnsi="Times New Roman" w:cs="Times New Roman" w:hint="eastAsia"/>
                <w:kern w:val="2"/>
                <w:sz w:val="24"/>
                <w:szCs w:val="24"/>
                <w:lang w:eastAsia="zh-CN"/>
              </w:rPr>
              <w:t>国内著名专家演讲，每个报告</w:t>
            </w:r>
            <w:r w:rsidRPr="008F536C">
              <w:rPr>
                <w:rFonts w:ascii="Times New Roman" w:hAnsi="Times New Roman" w:cs="Times New Roman" w:hint="eastAsia"/>
                <w:kern w:val="2"/>
                <w:sz w:val="24"/>
                <w:szCs w:val="24"/>
                <w:lang w:eastAsia="zh-CN"/>
              </w:rPr>
              <w:t>25min</w:t>
            </w:r>
            <w:r w:rsidRPr="008F536C">
              <w:rPr>
                <w:rFonts w:ascii="Times New Roman" w:hAnsi="Times New Roman" w:cs="Times New Roman" w:hint="eastAsia"/>
                <w:kern w:val="2"/>
                <w:sz w:val="24"/>
                <w:szCs w:val="24"/>
                <w:lang w:eastAsia="zh-CN"/>
              </w:rPr>
              <w:t>，</w:t>
            </w:r>
            <w:r w:rsidRPr="008F536C">
              <w:rPr>
                <w:rFonts w:ascii="Times New Roman" w:hAnsi="Times New Roman" w:cs="Times New Roman" w:hint="eastAsia"/>
                <w:kern w:val="2"/>
                <w:sz w:val="24"/>
                <w:szCs w:val="24"/>
                <w:lang w:eastAsia="zh-CN"/>
              </w:rPr>
              <w:t>5min</w:t>
            </w:r>
            <w:r w:rsidRPr="008F536C">
              <w:rPr>
                <w:rFonts w:ascii="Times New Roman" w:hAnsi="Times New Roman" w:cs="Times New Roman" w:hint="eastAsia"/>
                <w:kern w:val="2"/>
                <w:sz w:val="24"/>
                <w:szCs w:val="24"/>
                <w:lang w:eastAsia="zh-CN"/>
              </w:rPr>
              <w:t>讨论）</w:t>
            </w:r>
          </w:p>
        </w:tc>
      </w:tr>
      <w:tr w:rsidR="008F536C" w:rsidRPr="008F536C" w:rsidTr="0025497F">
        <w:trPr>
          <w:trHeight w:hRule="exact" w:val="421"/>
        </w:trPr>
        <w:tc>
          <w:tcPr>
            <w:tcW w:w="2694" w:type="dxa"/>
            <w:tcBorders>
              <w:top w:val="single" w:sz="6" w:space="0" w:color="000000"/>
              <w:left w:val="single" w:sz="4" w:space="0" w:color="000000"/>
              <w:bottom w:val="single" w:sz="4" w:space="0" w:color="000000"/>
              <w:right w:val="single" w:sz="4" w:space="0" w:color="000000"/>
            </w:tcBorders>
          </w:tcPr>
          <w:p w:rsidR="00F06DC9" w:rsidRPr="008F536C" w:rsidRDefault="00F06DC9" w:rsidP="001E04C2">
            <w:pPr>
              <w:pStyle w:val="TableParagraph"/>
              <w:spacing w:before="88"/>
              <w:ind w:left="102"/>
              <w:rPr>
                <w:rFonts w:ascii="Times New Roman" w:hAnsi="Times New Roman" w:cs="Times New Roman"/>
                <w:kern w:val="2"/>
                <w:sz w:val="24"/>
                <w:szCs w:val="24"/>
                <w:lang w:eastAsia="zh-CN"/>
              </w:rPr>
            </w:pPr>
            <w:r w:rsidRPr="008F536C">
              <w:rPr>
                <w:rFonts w:ascii="Times New Roman" w:hAnsi="Times New Roman" w:cs="Times New Roman"/>
                <w:kern w:val="2"/>
                <w:sz w:val="24"/>
                <w:szCs w:val="24"/>
                <w:lang w:eastAsia="zh-CN"/>
              </w:rPr>
              <w:t>2015</w:t>
            </w:r>
            <w:r w:rsidRPr="008F536C">
              <w:rPr>
                <w:rFonts w:ascii="Times New Roman" w:hAnsi="Times New Roman" w:cs="Times New Roman"/>
                <w:kern w:val="2"/>
                <w:sz w:val="24"/>
                <w:szCs w:val="24"/>
                <w:lang w:eastAsia="zh-CN"/>
              </w:rPr>
              <w:t>年</w:t>
            </w:r>
            <w:r w:rsidR="000814C3" w:rsidRPr="008F536C">
              <w:rPr>
                <w:rFonts w:ascii="Times New Roman" w:hAnsi="Times New Roman" w:cs="Times New Roman" w:hint="eastAsia"/>
                <w:kern w:val="2"/>
                <w:sz w:val="24"/>
                <w:szCs w:val="24"/>
                <w:lang w:eastAsia="zh-CN"/>
              </w:rPr>
              <w:t>5</w:t>
            </w:r>
            <w:r w:rsidRPr="008F536C">
              <w:rPr>
                <w:rFonts w:ascii="Times New Roman" w:hAnsi="Times New Roman" w:cs="Times New Roman"/>
                <w:kern w:val="2"/>
                <w:sz w:val="24"/>
                <w:szCs w:val="24"/>
                <w:lang w:eastAsia="zh-CN"/>
              </w:rPr>
              <w:t>月</w:t>
            </w:r>
            <w:r w:rsidR="000814C3" w:rsidRPr="008F536C">
              <w:rPr>
                <w:rFonts w:ascii="Times New Roman" w:hAnsi="Times New Roman" w:cs="Times New Roman" w:hint="eastAsia"/>
                <w:kern w:val="2"/>
                <w:sz w:val="24"/>
                <w:szCs w:val="24"/>
                <w:lang w:eastAsia="zh-CN"/>
              </w:rPr>
              <w:t>9</w:t>
            </w:r>
            <w:r w:rsidRPr="008F536C">
              <w:rPr>
                <w:rFonts w:ascii="Times New Roman" w:hAnsi="Times New Roman" w:cs="Times New Roman"/>
                <w:kern w:val="2"/>
                <w:sz w:val="24"/>
                <w:szCs w:val="24"/>
                <w:lang w:eastAsia="zh-CN"/>
              </w:rPr>
              <w:t>日</w:t>
            </w:r>
          </w:p>
        </w:tc>
        <w:tc>
          <w:tcPr>
            <w:tcW w:w="6095" w:type="dxa"/>
            <w:tcBorders>
              <w:top w:val="single" w:sz="6" w:space="0" w:color="000000"/>
              <w:left w:val="single" w:sz="4" w:space="0" w:color="000000"/>
              <w:bottom w:val="single" w:sz="4" w:space="0" w:color="000000"/>
              <w:right w:val="single" w:sz="4" w:space="0" w:color="000000"/>
            </w:tcBorders>
          </w:tcPr>
          <w:p w:rsidR="00F06DC9" w:rsidRPr="008F536C" w:rsidRDefault="00040661" w:rsidP="001E04C2">
            <w:pPr>
              <w:pStyle w:val="TableParagraph"/>
              <w:spacing w:before="88"/>
              <w:ind w:left="103"/>
              <w:rPr>
                <w:rFonts w:ascii="Times New Roman" w:hAnsi="Times New Roman" w:cs="Times New Roman"/>
                <w:kern w:val="2"/>
                <w:sz w:val="24"/>
                <w:szCs w:val="24"/>
                <w:lang w:eastAsia="zh-CN"/>
              </w:rPr>
            </w:pPr>
            <w:r w:rsidRPr="008F536C">
              <w:rPr>
                <w:rFonts w:ascii="Times New Roman" w:hAnsi="Times New Roman" w:cs="Times New Roman"/>
                <w:kern w:val="2"/>
                <w:sz w:val="24"/>
                <w:szCs w:val="24"/>
                <w:lang w:eastAsia="zh-CN"/>
              </w:rPr>
              <w:t>学术沙龙、</w:t>
            </w:r>
            <w:r w:rsidR="000814C3" w:rsidRPr="008F536C">
              <w:rPr>
                <w:rFonts w:ascii="Times New Roman" w:hAnsi="Times New Roman" w:cs="Times New Roman" w:hint="eastAsia"/>
                <w:kern w:val="2"/>
                <w:sz w:val="24"/>
                <w:szCs w:val="24"/>
                <w:lang w:eastAsia="zh-CN"/>
              </w:rPr>
              <w:t>学术培训、</w:t>
            </w:r>
            <w:r w:rsidRPr="008F536C">
              <w:rPr>
                <w:rFonts w:ascii="Times New Roman" w:hAnsi="Times New Roman" w:cs="Times New Roman"/>
                <w:kern w:val="2"/>
                <w:sz w:val="24"/>
                <w:szCs w:val="24"/>
                <w:lang w:eastAsia="zh-CN"/>
              </w:rPr>
              <w:t>安评中心参观</w:t>
            </w:r>
            <w:r w:rsidR="00F06DC9" w:rsidRPr="008F536C">
              <w:rPr>
                <w:rFonts w:ascii="Times New Roman" w:hAnsi="Times New Roman" w:cs="Times New Roman"/>
                <w:kern w:val="2"/>
                <w:sz w:val="24"/>
                <w:szCs w:val="24"/>
                <w:lang w:eastAsia="zh-CN"/>
              </w:rPr>
              <w:t>与撤离</w:t>
            </w:r>
          </w:p>
        </w:tc>
      </w:tr>
    </w:tbl>
    <w:p w:rsidR="00F06DC9" w:rsidRPr="00EB12AF" w:rsidRDefault="00F06DC9" w:rsidP="00F06DC9">
      <w:pPr>
        <w:spacing w:before="14" w:line="60" w:lineRule="exact"/>
        <w:rPr>
          <w:rFonts w:ascii="Times New Roman" w:hAnsi="Times New Roman" w:cs="Times New Roman"/>
          <w:sz w:val="24"/>
          <w:szCs w:val="24"/>
        </w:rPr>
      </w:pPr>
    </w:p>
    <w:p w:rsidR="00611316" w:rsidRDefault="00611316" w:rsidP="0069245A">
      <w:pPr>
        <w:spacing w:beforeLines="50" w:line="360" w:lineRule="auto"/>
        <w:ind w:leftChars="-742" w:left="-1556" w:rightChars="19" w:right="40" w:hanging="2"/>
        <w:rPr>
          <w:rFonts w:ascii="Times New Roman" w:eastAsiaTheme="majorEastAsia" w:hAnsi="Times New Roman" w:cs="Times New Roman"/>
          <w:sz w:val="24"/>
          <w:szCs w:val="24"/>
        </w:rPr>
        <w:sectPr w:rsidR="00611316" w:rsidSect="00611316">
          <w:pgSz w:w="11906" w:h="16838"/>
          <w:pgMar w:top="1440" w:right="1558" w:bottom="1440" w:left="1800" w:header="851" w:footer="992" w:gutter="0"/>
          <w:cols w:space="425"/>
          <w:docGrid w:type="lines" w:linePitch="312"/>
        </w:sectPr>
      </w:pPr>
    </w:p>
    <w:p w:rsidR="00077586" w:rsidRPr="00077586" w:rsidRDefault="00077586" w:rsidP="0069245A">
      <w:pPr>
        <w:spacing w:beforeLines="50" w:line="360" w:lineRule="auto"/>
        <w:ind w:firstLineChars="200" w:firstLine="482"/>
        <w:rPr>
          <w:rFonts w:ascii="Times New Roman" w:eastAsiaTheme="majorEastAsia" w:hAnsi="Times New Roman" w:cs="Times New Roman"/>
          <w:b/>
          <w:sz w:val="24"/>
          <w:szCs w:val="24"/>
        </w:rPr>
      </w:pPr>
      <w:r w:rsidRPr="00077586">
        <w:rPr>
          <w:rFonts w:ascii="Times New Roman" w:eastAsiaTheme="majorEastAsia" w:hAnsiTheme="majorEastAsia" w:cs="Times New Roman" w:hint="eastAsia"/>
          <w:b/>
          <w:sz w:val="24"/>
          <w:szCs w:val="24"/>
        </w:rPr>
        <w:lastRenderedPageBreak/>
        <w:t>八</w:t>
      </w:r>
      <w:r w:rsidRPr="00077586">
        <w:rPr>
          <w:rFonts w:ascii="Times New Roman" w:eastAsiaTheme="majorEastAsia" w:hAnsiTheme="majorEastAsia" w:cs="Times New Roman"/>
          <w:b/>
          <w:sz w:val="24"/>
          <w:szCs w:val="24"/>
        </w:rPr>
        <w:t>、会议地址</w:t>
      </w:r>
    </w:p>
    <w:p w:rsidR="00077586" w:rsidRPr="00077586" w:rsidRDefault="00077586" w:rsidP="00077586">
      <w:pPr>
        <w:spacing w:line="360" w:lineRule="auto"/>
        <w:ind w:firstLineChars="300" w:firstLine="720"/>
        <w:rPr>
          <w:rFonts w:ascii="Times New Roman" w:eastAsiaTheme="majorEastAsia" w:hAnsiTheme="majorEastAsia" w:cs="Times New Roman"/>
          <w:sz w:val="24"/>
          <w:szCs w:val="24"/>
        </w:rPr>
      </w:pPr>
      <w:r w:rsidRPr="00077586">
        <w:rPr>
          <w:rFonts w:ascii="Times New Roman" w:eastAsiaTheme="majorEastAsia" w:hAnsiTheme="majorEastAsia" w:cs="Times New Roman" w:hint="eastAsia"/>
          <w:sz w:val="24"/>
          <w:szCs w:val="24"/>
        </w:rPr>
        <w:t>广州军区珠江宾馆</w:t>
      </w:r>
      <w:r w:rsidRPr="00077586">
        <w:rPr>
          <w:rFonts w:ascii="Times New Roman" w:eastAsiaTheme="majorEastAsia" w:hAnsiTheme="majorEastAsia" w:cs="Times New Roman" w:hint="eastAsia"/>
          <w:sz w:val="24"/>
          <w:szCs w:val="24"/>
        </w:rPr>
        <w:t xml:space="preserve"> </w:t>
      </w:r>
      <w:r w:rsidRPr="00077586">
        <w:rPr>
          <w:rFonts w:ascii="Times New Roman" w:eastAsiaTheme="majorEastAsia" w:hAnsiTheme="majorEastAsia" w:cs="Times New Roman" w:hint="eastAsia"/>
          <w:sz w:val="24"/>
          <w:szCs w:val="24"/>
        </w:rPr>
        <w:t>位于广州市区东山区寺右</w:t>
      </w:r>
      <w:proofErr w:type="gramStart"/>
      <w:r w:rsidRPr="00077586">
        <w:rPr>
          <w:rFonts w:ascii="Times New Roman" w:eastAsiaTheme="majorEastAsia" w:hAnsiTheme="majorEastAsia" w:cs="Times New Roman" w:hint="eastAsia"/>
          <w:sz w:val="24"/>
          <w:szCs w:val="24"/>
        </w:rPr>
        <w:t>一</w:t>
      </w:r>
      <w:proofErr w:type="gramEnd"/>
      <w:r w:rsidRPr="00077586">
        <w:rPr>
          <w:rFonts w:ascii="Times New Roman" w:eastAsiaTheme="majorEastAsia" w:hAnsiTheme="majorEastAsia" w:cs="Times New Roman" w:hint="eastAsia"/>
          <w:sz w:val="24"/>
          <w:szCs w:val="24"/>
        </w:rPr>
        <w:t>马路</w:t>
      </w:r>
      <w:r w:rsidRPr="00077586">
        <w:rPr>
          <w:rFonts w:ascii="Times New Roman" w:eastAsiaTheme="majorEastAsia" w:hAnsiTheme="majorEastAsia" w:cs="Times New Roman" w:hint="eastAsia"/>
          <w:sz w:val="24"/>
          <w:szCs w:val="24"/>
        </w:rPr>
        <w:t xml:space="preserve"> 2 </w:t>
      </w:r>
      <w:r w:rsidRPr="00077586">
        <w:rPr>
          <w:rFonts w:ascii="Times New Roman" w:eastAsiaTheme="majorEastAsia" w:hAnsiTheme="majorEastAsia" w:cs="Times New Roman" w:hint="eastAsia"/>
          <w:sz w:val="24"/>
          <w:szCs w:val="24"/>
        </w:rPr>
        <w:t>号，酒店</w:t>
      </w:r>
      <w:r w:rsidRPr="00077586">
        <w:rPr>
          <w:rFonts w:ascii="Times New Roman" w:eastAsiaTheme="majorEastAsia" w:hAnsiTheme="majorEastAsia" w:cs="Times New Roman" w:hint="eastAsia"/>
          <w:sz w:val="24"/>
          <w:szCs w:val="24"/>
        </w:rPr>
        <w:t xml:space="preserve"> </w:t>
      </w:r>
      <w:r w:rsidRPr="00077586">
        <w:rPr>
          <w:rFonts w:ascii="Times New Roman" w:eastAsiaTheme="majorEastAsia" w:hAnsiTheme="majorEastAsia" w:cs="Times New Roman" w:hint="eastAsia"/>
          <w:sz w:val="24"/>
          <w:szCs w:val="24"/>
        </w:rPr>
        <w:t>总机：</w:t>
      </w:r>
      <w:r w:rsidRPr="00077586">
        <w:rPr>
          <w:rFonts w:ascii="Times New Roman" w:eastAsiaTheme="majorEastAsia" w:hAnsiTheme="majorEastAsia" w:cs="Times New Roman" w:hint="eastAsia"/>
          <w:sz w:val="24"/>
          <w:szCs w:val="24"/>
        </w:rPr>
        <w:t>020-87379988</w:t>
      </w:r>
      <w:r w:rsidRPr="00077586">
        <w:rPr>
          <w:rFonts w:ascii="Times New Roman" w:eastAsiaTheme="majorEastAsia" w:hAnsiTheme="majorEastAsia" w:cs="Times New Roman" w:hint="eastAsia"/>
          <w:sz w:val="24"/>
          <w:szCs w:val="24"/>
        </w:rPr>
        <w:t>，传真：</w:t>
      </w:r>
      <w:r w:rsidRPr="00077586">
        <w:rPr>
          <w:rFonts w:ascii="Times New Roman" w:eastAsiaTheme="majorEastAsia" w:hAnsiTheme="majorEastAsia" w:cs="Times New Roman" w:hint="eastAsia"/>
          <w:sz w:val="24"/>
          <w:szCs w:val="24"/>
        </w:rPr>
        <w:t>020-87371473</w:t>
      </w:r>
    </w:p>
    <w:p w:rsidR="00077586" w:rsidRPr="00077586" w:rsidRDefault="00077586" w:rsidP="00077586">
      <w:pPr>
        <w:spacing w:line="360" w:lineRule="auto"/>
        <w:ind w:firstLineChars="200" w:firstLine="482"/>
        <w:rPr>
          <w:rFonts w:ascii="Times New Roman" w:eastAsia="华文仿宋" w:hAnsi="Times New Roman" w:cs="Times New Roman"/>
          <w:b/>
          <w:sz w:val="24"/>
          <w:szCs w:val="24"/>
        </w:rPr>
      </w:pPr>
      <w:r w:rsidRPr="00077586">
        <w:rPr>
          <w:rFonts w:ascii="Times New Roman" w:eastAsiaTheme="majorEastAsia" w:hAnsiTheme="majorEastAsia" w:cs="Times New Roman"/>
          <w:b/>
          <w:sz w:val="24"/>
          <w:szCs w:val="24"/>
        </w:rPr>
        <w:t>会议酒店：即</w:t>
      </w:r>
      <w:r w:rsidRPr="00077586">
        <w:rPr>
          <w:rFonts w:ascii="Times New Roman" w:eastAsiaTheme="majorEastAsia" w:hAnsi="Times New Roman" w:cs="Times New Roman"/>
          <w:b/>
          <w:sz w:val="24"/>
          <w:szCs w:val="24"/>
        </w:rPr>
        <w:t>2015</w:t>
      </w:r>
      <w:r w:rsidRPr="00077586">
        <w:rPr>
          <w:rFonts w:ascii="Times New Roman" w:eastAsiaTheme="majorEastAsia" w:hAnsiTheme="majorEastAsia" w:cs="Times New Roman"/>
          <w:b/>
          <w:sz w:val="24"/>
          <w:szCs w:val="24"/>
        </w:rPr>
        <w:t>年</w:t>
      </w:r>
      <w:r w:rsidRPr="00077586">
        <w:rPr>
          <w:rFonts w:ascii="Times New Roman" w:eastAsiaTheme="majorEastAsia" w:hAnsi="Times New Roman" w:cs="Times New Roman" w:hint="eastAsia"/>
          <w:b/>
          <w:sz w:val="24"/>
          <w:szCs w:val="24"/>
        </w:rPr>
        <w:t>05</w:t>
      </w:r>
      <w:r w:rsidRPr="00077586">
        <w:rPr>
          <w:rFonts w:ascii="Times New Roman" w:eastAsiaTheme="majorEastAsia" w:hAnsiTheme="majorEastAsia" w:cs="Times New Roman"/>
          <w:b/>
          <w:sz w:val="24"/>
          <w:szCs w:val="24"/>
        </w:rPr>
        <w:t>月</w:t>
      </w:r>
      <w:r w:rsidRPr="00077586">
        <w:rPr>
          <w:rFonts w:ascii="Times New Roman" w:eastAsiaTheme="majorEastAsia" w:hAnsi="Times New Roman" w:cs="Times New Roman" w:hint="eastAsia"/>
          <w:b/>
          <w:sz w:val="24"/>
          <w:szCs w:val="24"/>
        </w:rPr>
        <w:t>06</w:t>
      </w:r>
      <w:r w:rsidRPr="00077586">
        <w:rPr>
          <w:rFonts w:ascii="Times New Roman" w:eastAsiaTheme="majorEastAsia" w:hAnsiTheme="majorEastAsia" w:cs="Times New Roman"/>
          <w:b/>
          <w:sz w:val="24"/>
          <w:szCs w:val="24"/>
        </w:rPr>
        <w:t>日（星期三）报到地址。</w:t>
      </w:r>
    </w:p>
    <w:p w:rsidR="00077586" w:rsidRPr="00077586" w:rsidRDefault="00077586" w:rsidP="00077586">
      <w:pPr>
        <w:spacing w:before="45" w:line="390" w:lineRule="auto"/>
        <w:ind w:left="660" w:right="2245"/>
        <w:rPr>
          <w:rFonts w:ascii="仿宋" w:eastAsia="仿宋" w:hAnsi="仿宋" w:cs="仿宋"/>
          <w:sz w:val="24"/>
          <w:szCs w:val="24"/>
        </w:rPr>
      </w:pPr>
      <w:r w:rsidRPr="00077586">
        <w:rPr>
          <w:rFonts w:ascii="Times New Roman" w:eastAsia="Times New Roman" w:hAnsi="Times New Roman" w:cs="Times New Roman"/>
          <w:sz w:val="24"/>
          <w:szCs w:val="24"/>
        </w:rPr>
        <w:t>1</w:t>
      </w:r>
      <w:r w:rsidRPr="00077586">
        <w:rPr>
          <w:rFonts w:ascii="仿宋" w:eastAsia="仿宋" w:hAnsi="仿宋" w:cs="仿宋"/>
          <w:sz w:val="24"/>
          <w:szCs w:val="24"/>
        </w:rPr>
        <w:t>、广州军区珠江宾馆</w:t>
      </w:r>
    </w:p>
    <w:p w:rsidR="00077586" w:rsidRPr="00077586" w:rsidRDefault="00077586" w:rsidP="00077586">
      <w:pPr>
        <w:tabs>
          <w:tab w:val="left" w:pos="8080"/>
        </w:tabs>
        <w:spacing w:before="45" w:line="390" w:lineRule="auto"/>
        <w:ind w:left="660" w:right="226"/>
        <w:rPr>
          <w:rFonts w:ascii="仿宋" w:eastAsia="仿宋" w:hAnsi="仿宋" w:cs="仿宋"/>
          <w:spacing w:val="25"/>
          <w:sz w:val="24"/>
          <w:szCs w:val="24"/>
        </w:rPr>
      </w:pPr>
      <w:proofErr w:type="gramStart"/>
      <w:r w:rsidRPr="00077586">
        <w:rPr>
          <w:rFonts w:ascii="仿宋" w:eastAsia="仿宋" w:hAnsi="仿宋" w:cs="仿宋"/>
          <w:sz w:val="24"/>
          <w:szCs w:val="24"/>
        </w:rPr>
        <w:t>标准双</w:t>
      </w:r>
      <w:proofErr w:type="gramEnd"/>
      <w:r w:rsidRPr="00077586">
        <w:rPr>
          <w:rFonts w:ascii="仿宋" w:eastAsia="仿宋" w:hAnsi="仿宋" w:cs="仿宋"/>
          <w:sz w:val="24"/>
          <w:szCs w:val="24"/>
        </w:rPr>
        <w:t>人间：</w:t>
      </w:r>
      <w:r w:rsidRPr="00077586">
        <w:rPr>
          <w:rFonts w:ascii="宋体" w:eastAsia="宋体" w:hAnsi="宋体" w:cs="宋体" w:hint="eastAsia"/>
          <w:b/>
          <w:bCs/>
          <w:sz w:val="24"/>
          <w:szCs w:val="24"/>
        </w:rPr>
        <w:t>390</w:t>
      </w:r>
      <w:r w:rsidRPr="00077586">
        <w:rPr>
          <w:rFonts w:ascii="仿宋" w:eastAsia="仿宋" w:hAnsi="仿宋" w:cs="仿宋"/>
          <w:b/>
          <w:bCs/>
          <w:sz w:val="24"/>
          <w:szCs w:val="24"/>
        </w:rPr>
        <w:t>元</w:t>
      </w:r>
      <w:r w:rsidRPr="00077586">
        <w:rPr>
          <w:rFonts w:ascii="宋体" w:eastAsia="宋体" w:hAnsi="宋体" w:cs="宋体"/>
          <w:b/>
          <w:bCs/>
          <w:sz w:val="24"/>
          <w:szCs w:val="24"/>
        </w:rPr>
        <w:t>/</w:t>
      </w:r>
      <w:r w:rsidRPr="00077586">
        <w:rPr>
          <w:rFonts w:ascii="仿宋" w:eastAsia="仿宋" w:hAnsi="仿宋" w:cs="仿宋"/>
          <w:b/>
          <w:bCs/>
          <w:sz w:val="24"/>
          <w:szCs w:val="24"/>
        </w:rPr>
        <w:t>间</w:t>
      </w:r>
      <w:r w:rsidRPr="00077586">
        <w:rPr>
          <w:rFonts w:ascii="Times New Roman" w:eastAsia="Times New Roman" w:hAnsi="Times New Roman" w:cs="Times New Roman"/>
          <w:b/>
          <w:bCs/>
          <w:sz w:val="24"/>
          <w:szCs w:val="24"/>
        </w:rPr>
        <w:t>/</w:t>
      </w:r>
      <w:r w:rsidRPr="00077586">
        <w:rPr>
          <w:rFonts w:ascii="仿宋" w:eastAsia="仿宋" w:hAnsi="仿宋" w:cs="仿宋"/>
          <w:b/>
          <w:bCs/>
          <w:sz w:val="24"/>
          <w:szCs w:val="24"/>
        </w:rPr>
        <w:t>日</w:t>
      </w:r>
      <w:r w:rsidRPr="00077586">
        <w:rPr>
          <w:rFonts w:ascii="仿宋" w:eastAsia="仿宋" w:hAnsi="仿宋" w:cs="仿宋"/>
          <w:sz w:val="24"/>
          <w:szCs w:val="24"/>
        </w:rPr>
        <w:t>，可单住或合住。</w:t>
      </w:r>
      <w:r w:rsidRPr="00077586">
        <w:rPr>
          <w:rFonts w:ascii="仿宋" w:eastAsia="仿宋" w:hAnsi="仿宋" w:cs="仿宋"/>
          <w:spacing w:val="25"/>
          <w:sz w:val="24"/>
          <w:szCs w:val="24"/>
        </w:rPr>
        <w:t xml:space="preserve"> </w:t>
      </w:r>
    </w:p>
    <w:p w:rsidR="00077586" w:rsidRPr="00077586" w:rsidRDefault="00077586" w:rsidP="00077586">
      <w:pPr>
        <w:tabs>
          <w:tab w:val="left" w:pos="8080"/>
        </w:tabs>
        <w:spacing w:before="45" w:line="390" w:lineRule="auto"/>
        <w:ind w:left="660" w:right="226"/>
        <w:rPr>
          <w:rFonts w:ascii="仿宋" w:eastAsia="仿宋" w:hAnsi="仿宋" w:cs="仿宋"/>
          <w:sz w:val="24"/>
          <w:szCs w:val="24"/>
        </w:rPr>
      </w:pPr>
      <w:r w:rsidRPr="00077586">
        <w:rPr>
          <w:rFonts w:ascii="仿宋" w:eastAsia="仿宋" w:hAnsi="仿宋" w:cs="仿宋" w:hint="eastAsia"/>
          <w:sz w:val="24"/>
          <w:szCs w:val="24"/>
        </w:rPr>
        <w:t>标准</w:t>
      </w:r>
      <w:r w:rsidRPr="00077586">
        <w:rPr>
          <w:rFonts w:ascii="仿宋" w:eastAsia="仿宋" w:hAnsi="仿宋" w:cs="仿宋"/>
          <w:sz w:val="24"/>
          <w:szCs w:val="24"/>
        </w:rPr>
        <w:t>单人间：</w:t>
      </w:r>
      <w:r w:rsidRPr="00077586">
        <w:rPr>
          <w:rFonts w:ascii="Times New Roman" w:eastAsia="Times New Roman" w:hAnsi="Times New Roman" w:cs="Times New Roman"/>
          <w:b/>
          <w:bCs/>
          <w:sz w:val="24"/>
          <w:szCs w:val="24"/>
        </w:rPr>
        <w:t>4</w:t>
      </w:r>
      <w:r w:rsidRPr="00077586">
        <w:rPr>
          <w:rFonts w:asciiTheme="minorEastAsia" w:hAnsiTheme="minorEastAsia" w:cs="Times New Roman" w:hint="eastAsia"/>
          <w:b/>
          <w:bCs/>
          <w:sz w:val="24"/>
          <w:szCs w:val="24"/>
        </w:rPr>
        <w:t>5</w:t>
      </w:r>
      <w:r w:rsidRPr="00077586">
        <w:rPr>
          <w:rFonts w:ascii="Times New Roman" w:eastAsia="Times New Roman" w:hAnsi="Times New Roman" w:cs="Times New Roman"/>
          <w:b/>
          <w:bCs/>
          <w:sz w:val="24"/>
          <w:szCs w:val="24"/>
        </w:rPr>
        <w:t>0</w:t>
      </w:r>
      <w:r w:rsidRPr="00077586">
        <w:rPr>
          <w:rFonts w:ascii="Times New Roman" w:eastAsia="Times New Roman" w:hAnsi="Times New Roman" w:cs="Times New Roman"/>
          <w:b/>
          <w:bCs/>
          <w:spacing w:val="-32"/>
          <w:sz w:val="24"/>
          <w:szCs w:val="24"/>
        </w:rPr>
        <w:t xml:space="preserve"> </w:t>
      </w:r>
      <w:r w:rsidRPr="00077586">
        <w:rPr>
          <w:rFonts w:ascii="仿宋" w:eastAsia="仿宋" w:hAnsi="仿宋" w:cs="仿宋"/>
          <w:b/>
          <w:bCs/>
          <w:sz w:val="24"/>
          <w:szCs w:val="24"/>
        </w:rPr>
        <w:t>元</w:t>
      </w:r>
      <w:r w:rsidRPr="00077586">
        <w:rPr>
          <w:rFonts w:ascii="Times New Roman" w:eastAsia="Times New Roman" w:hAnsi="Times New Roman" w:cs="Times New Roman"/>
          <w:b/>
          <w:bCs/>
          <w:sz w:val="24"/>
          <w:szCs w:val="24"/>
        </w:rPr>
        <w:t>/</w:t>
      </w:r>
      <w:r w:rsidRPr="00077586">
        <w:rPr>
          <w:rFonts w:ascii="仿宋" w:eastAsia="仿宋" w:hAnsi="仿宋" w:cs="仿宋"/>
          <w:b/>
          <w:bCs/>
          <w:sz w:val="24"/>
          <w:szCs w:val="24"/>
        </w:rPr>
        <w:t>间</w:t>
      </w:r>
      <w:r w:rsidRPr="00077586">
        <w:rPr>
          <w:rFonts w:ascii="Times New Roman" w:eastAsia="Times New Roman" w:hAnsi="Times New Roman" w:cs="Times New Roman"/>
          <w:b/>
          <w:bCs/>
          <w:sz w:val="24"/>
          <w:szCs w:val="24"/>
        </w:rPr>
        <w:t>/</w:t>
      </w:r>
      <w:r w:rsidRPr="00077586">
        <w:rPr>
          <w:rFonts w:ascii="仿宋" w:eastAsia="仿宋" w:hAnsi="仿宋" w:cs="仿宋"/>
          <w:b/>
          <w:bCs/>
          <w:sz w:val="24"/>
          <w:szCs w:val="24"/>
        </w:rPr>
        <w:t>日</w:t>
      </w:r>
      <w:r w:rsidRPr="00077586">
        <w:rPr>
          <w:rFonts w:ascii="Times New Roman" w:eastAsia="Times New Roman" w:hAnsi="Times New Roman" w:cs="Times New Roman"/>
          <w:b/>
          <w:bCs/>
          <w:sz w:val="24"/>
          <w:szCs w:val="24"/>
        </w:rPr>
        <w:t>(</w:t>
      </w:r>
      <w:r w:rsidRPr="00077586">
        <w:rPr>
          <w:rFonts w:ascii="仿宋" w:eastAsia="仿宋" w:hAnsi="仿宋" w:cs="仿宋"/>
          <w:b/>
          <w:bCs/>
          <w:sz w:val="24"/>
          <w:szCs w:val="24"/>
        </w:rPr>
        <w:t>主要为专家安排</w:t>
      </w:r>
      <w:r w:rsidRPr="00077586">
        <w:rPr>
          <w:rFonts w:ascii="Times New Roman" w:eastAsia="Times New Roman" w:hAnsi="Times New Roman" w:cs="Times New Roman"/>
          <w:b/>
          <w:bCs/>
          <w:sz w:val="24"/>
          <w:szCs w:val="24"/>
        </w:rPr>
        <w:t>)</w:t>
      </w:r>
      <w:r w:rsidRPr="00077586">
        <w:rPr>
          <w:rFonts w:ascii="仿宋" w:eastAsia="仿宋" w:hAnsi="仿宋" w:cs="仿宋"/>
          <w:sz w:val="24"/>
          <w:szCs w:val="24"/>
        </w:rPr>
        <w:t>。</w:t>
      </w:r>
    </w:p>
    <w:p w:rsidR="00077586" w:rsidRPr="00077586" w:rsidRDefault="00077586" w:rsidP="00077586">
      <w:pPr>
        <w:pStyle w:val="a4"/>
        <w:spacing w:before="45" w:line="406" w:lineRule="auto"/>
        <w:ind w:right="147" w:firstLine="559"/>
        <w:jc w:val="both"/>
        <w:rPr>
          <w:rFonts w:cs="仿宋"/>
          <w:sz w:val="24"/>
          <w:szCs w:val="24"/>
          <w:lang w:eastAsia="zh-CN"/>
        </w:rPr>
      </w:pPr>
      <w:proofErr w:type="gramStart"/>
      <w:r w:rsidRPr="00077586">
        <w:rPr>
          <w:spacing w:val="3"/>
          <w:sz w:val="24"/>
          <w:szCs w:val="24"/>
          <w:lang w:eastAsia="zh-CN"/>
        </w:rPr>
        <w:t>因值广州广交会</w:t>
      </w:r>
      <w:proofErr w:type="gramEnd"/>
      <w:r w:rsidRPr="00077586">
        <w:rPr>
          <w:spacing w:val="3"/>
          <w:sz w:val="24"/>
          <w:szCs w:val="24"/>
          <w:lang w:eastAsia="zh-CN"/>
        </w:rPr>
        <w:t>召开季节，酒店要求提前预订各类房间的数量，故请</w:t>
      </w:r>
      <w:r w:rsidRPr="00077586">
        <w:rPr>
          <w:spacing w:val="48"/>
          <w:sz w:val="24"/>
          <w:szCs w:val="24"/>
          <w:lang w:eastAsia="zh-CN"/>
        </w:rPr>
        <w:t xml:space="preserve"> </w:t>
      </w:r>
      <w:r w:rsidRPr="00077586">
        <w:rPr>
          <w:spacing w:val="3"/>
          <w:sz w:val="24"/>
          <w:szCs w:val="24"/>
          <w:lang w:eastAsia="zh-CN"/>
        </w:rPr>
        <w:t>拟参加会议的代表接到本通知后，填写回执，写清订房要求，尤其是拟与</w:t>
      </w:r>
      <w:r w:rsidRPr="00077586">
        <w:rPr>
          <w:spacing w:val="52"/>
          <w:sz w:val="24"/>
          <w:szCs w:val="24"/>
          <w:lang w:eastAsia="zh-CN"/>
        </w:rPr>
        <w:t xml:space="preserve"> </w:t>
      </w:r>
      <w:r w:rsidRPr="00077586">
        <w:rPr>
          <w:sz w:val="24"/>
          <w:szCs w:val="24"/>
          <w:lang w:eastAsia="zh-CN"/>
        </w:rPr>
        <w:t>其他参加会议代表合住者</w:t>
      </w:r>
      <w:r w:rsidRPr="00077586">
        <w:rPr>
          <w:spacing w:val="-125"/>
          <w:sz w:val="24"/>
          <w:szCs w:val="24"/>
          <w:lang w:eastAsia="zh-CN"/>
        </w:rPr>
        <w:t>，</w:t>
      </w:r>
      <w:r w:rsidRPr="00077586">
        <w:rPr>
          <w:sz w:val="24"/>
          <w:szCs w:val="24"/>
          <w:lang w:eastAsia="zh-CN"/>
        </w:rPr>
        <w:t>请注明</w:t>
      </w:r>
      <w:r w:rsidRPr="00077586">
        <w:rPr>
          <w:spacing w:val="-125"/>
          <w:sz w:val="24"/>
          <w:szCs w:val="24"/>
          <w:lang w:eastAsia="zh-CN"/>
        </w:rPr>
        <w:t>。</w:t>
      </w:r>
      <w:r w:rsidRPr="00077586">
        <w:rPr>
          <w:sz w:val="24"/>
          <w:szCs w:val="24"/>
          <w:lang w:eastAsia="zh-CN"/>
        </w:rPr>
        <w:t>邮寄或发</w:t>
      </w:r>
      <w:r w:rsidRPr="00077586">
        <w:rPr>
          <w:spacing w:val="-67"/>
          <w:sz w:val="24"/>
          <w:szCs w:val="24"/>
          <w:lang w:eastAsia="zh-CN"/>
        </w:rPr>
        <w:t xml:space="preserve"> </w:t>
      </w:r>
      <w:r w:rsidRPr="00077586">
        <w:rPr>
          <w:rFonts w:ascii="Times New Roman" w:eastAsia="Times New Roman" w:hAnsi="Times New Roman" w:cs="Times New Roman"/>
          <w:spacing w:val="-5"/>
          <w:sz w:val="24"/>
          <w:szCs w:val="24"/>
          <w:lang w:eastAsia="zh-CN"/>
        </w:rPr>
        <w:t>e</w:t>
      </w:r>
      <w:r w:rsidRPr="00077586">
        <w:rPr>
          <w:rFonts w:ascii="Times New Roman" w:eastAsia="Times New Roman" w:hAnsi="Times New Roman" w:cs="Times New Roman"/>
          <w:spacing w:val="-2"/>
          <w:sz w:val="24"/>
          <w:szCs w:val="24"/>
          <w:lang w:eastAsia="zh-CN"/>
        </w:rPr>
        <w:t>m</w:t>
      </w:r>
      <w:r w:rsidRPr="00077586">
        <w:rPr>
          <w:rFonts w:ascii="Times New Roman" w:eastAsia="Times New Roman" w:hAnsi="Times New Roman" w:cs="Times New Roman"/>
          <w:spacing w:val="3"/>
          <w:sz w:val="24"/>
          <w:szCs w:val="24"/>
          <w:lang w:eastAsia="zh-CN"/>
        </w:rPr>
        <w:t>a</w:t>
      </w:r>
      <w:r w:rsidRPr="00077586">
        <w:rPr>
          <w:rFonts w:ascii="Times New Roman" w:eastAsia="Times New Roman" w:hAnsi="Times New Roman" w:cs="Times New Roman"/>
          <w:spacing w:val="1"/>
          <w:sz w:val="24"/>
          <w:szCs w:val="24"/>
          <w:lang w:eastAsia="zh-CN"/>
        </w:rPr>
        <w:t>i</w:t>
      </w:r>
      <w:r w:rsidRPr="00077586">
        <w:rPr>
          <w:rFonts w:ascii="Times New Roman" w:eastAsia="Times New Roman" w:hAnsi="Times New Roman" w:cs="Times New Roman"/>
          <w:sz w:val="24"/>
          <w:szCs w:val="24"/>
          <w:lang w:eastAsia="zh-CN"/>
        </w:rPr>
        <w:t>l</w:t>
      </w:r>
      <w:r w:rsidRPr="00077586">
        <w:rPr>
          <w:rFonts w:ascii="Times New Roman" w:eastAsia="Times New Roman" w:hAnsi="Times New Roman" w:cs="Times New Roman"/>
          <w:spacing w:val="-3"/>
          <w:sz w:val="24"/>
          <w:szCs w:val="24"/>
          <w:lang w:eastAsia="zh-CN"/>
        </w:rPr>
        <w:t xml:space="preserve"> </w:t>
      </w:r>
      <w:r w:rsidRPr="00077586">
        <w:rPr>
          <w:sz w:val="24"/>
          <w:szCs w:val="24"/>
          <w:lang w:eastAsia="zh-CN"/>
        </w:rPr>
        <w:t>给本次会议的</w:t>
      </w:r>
      <w:r w:rsidRPr="00077586">
        <w:rPr>
          <w:spacing w:val="3"/>
          <w:sz w:val="24"/>
          <w:szCs w:val="24"/>
          <w:lang w:eastAsia="zh-CN"/>
        </w:rPr>
        <w:t>联</w:t>
      </w:r>
      <w:r w:rsidRPr="00077586">
        <w:rPr>
          <w:sz w:val="24"/>
          <w:szCs w:val="24"/>
          <w:lang w:eastAsia="zh-CN"/>
        </w:rPr>
        <w:t>系</w:t>
      </w:r>
      <w:r w:rsidR="00635760">
        <w:rPr>
          <w:rFonts w:hint="eastAsia"/>
          <w:sz w:val="24"/>
          <w:szCs w:val="24"/>
          <w:lang w:eastAsia="zh-CN"/>
        </w:rPr>
        <w:t>人</w:t>
      </w:r>
      <w:r w:rsidRPr="00077586">
        <w:rPr>
          <w:sz w:val="24"/>
          <w:szCs w:val="24"/>
          <w:lang w:eastAsia="zh-CN"/>
        </w:rPr>
        <w:t>（见 后），</w:t>
      </w:r>
      <w:r w:rsidRPr="00077586">
        <w:rPr>
          <w:rFonts w:ascii="仿宋" w:eastAsia="仿宋" w:hAnsi="仿宋" w:cs="仿宋"/>
          <w:b/>
          <w:bCs/>
          <w:sz w:val="24"/>
          <w:szCs w:val="24"/>
          <w:lang w:eastAsia="zh-CN"/>
        </w:rPr>
        <w:t>截止时间为</w:t>
      </w:r>
      <w:r w:rsidRPr="00077586">
        <w:rPr>
          <w:rFonts w:ascii="仿宋" w:eastAsia="仿宋" w:hAnsi="仿宋" w:cs="仿宋"/>
          <w:b/>
          <w:bCs/>
          <w:spacing w:val="-70"/>
          <w:sz w:val="24"/>
          <w:szCs w:val="24"/>
          <w:lang w:eastAsia="zh-CN"/>
        </w:rPr>
        <w:t xml:space="preserve"> </w:t>
      </w:r>
      <w:r w:rsidRPr="00077586">
        <w:rPr>
          <w:rFonts w:ascii="Times New Roman" w:eastAsia="Times New Roman" w:hAnsi="Times New Roman" w:cs="Times New Roman"/>
          <w:b/>
          <w:bCs/>
          <w:sz w:val="24"/>
          <w:szCs w:val="24"/>
          <w:lang w:eastAsia="zh-CN"/>
        </w:rPr>
        <w:t>201</w:t>
      </w:r>
      <w:r w:rsidR="00635760">
        <w:rPr>
          <w:rFonts w:ascii="Times New Roman" w:eastAsiaTheme="minorEastAsia" w:hAnsi="Times New Roman" w:cs="Times New Roman" w:hint="eastAsia"/>
          <w:b/>
          <w:bCs/>
          <w:sz w:val="24"/>
          <w:szCs w:val="24"/>
          <w:lang w:eastAsia="zh-CN"/>
        </w:rPr>
        <w:t>5</w:t>
      </w:r>
      <w:r w:rsidRPr="00077586">
        <w:rPr>
          <w:rFonts w:ascii="仿宋" w:eastAsia="仿宋" w:hAnsi="仿宋" w:cs="仿宋"/>
          <w:b/>
          <w:bCs/>
          <w:sz w:val="24"/>
          <w:szCs w:val="24"/>
          <w:lang w:eastAsia="zh-CN"/>
        </w:rPr>
        <w:t>年</w:t>
      </w:r>
      <w:r w:rsidRPr="00077586">
        <w:rPr>
          <w:rFonts w:ascii="仿宋" w:eastAsia="仿宋" w:hAnsi="仿宋" w:cs="仿宋"/>
          <w:b/>
          <w:bCs/>
          <w:spacing w:val="-74"/>
          <w:sz w:val="24"/>
          <w:szCs w:val="24"/>
          <w:lang w:eastAsia="zh-CN"/>
        </w:rPr>
        <w:t xml:space="preserve"> </w:t>
      </w:r>
      <w:r w:rsidRPr="00077586">
        <w:rPr>
          <w:rFonts w:ascii="Times New Roman" w:eastAsia="Times New Roman" w:hAnsi="Times New Roman" w:cs="Times New Roman"/>
          <w:b/>
          <w:bCs/>
          <w:sz w:val="24"/>
          <w:szCs w:val="24"/>
          <w:lang w:eastAsia="zh-CN"/>
        </w:rPr>
        <w:t>04</w:t>
      </w:r>
      <w:r w:rsidRPr="00077586">
        <w:rPr>
          <w:rFonts w:ascii="Times New Roman" w:eastAsia="Times New Roman" w:hAnsi="Times New Roman" w:cs="Times New Roman"/>
          <w:b/>
          <w:bCs/>
          <w:spacing w:val="-6"/>
          <w:sz w:val="24"/>
          <w:szCs w:val="24"/>
          <w:lang w:eastAsia="zh-CN"/>
        </w:rPr>
        <w:t xml:space="preserve"> </w:t>
      </w:r>
      <w:r w:rsidRPr="00077586">
        <w:rPr>
          <w:rFonts w:ascii="仿宋" w:eastAsia="仿宋" w:hAnsi="仿宋" w:cs="仿宋"/>
          <w:b/>
          <w:bCs/>
          <w:sz w:val="24"/>
          <w:szCs w:val="24"/>
          <w:lang w:eastAsia="zh-CN"/>
        </w:rPr>
        <w:t>月</w:t>
      </w:r>
      <w:r w:rsidR="00635760">
        <w:rPr>
          <w:rFonts w:ascii="Times New Roman" w:eastAsiaTheme="minorEastAsia" w:hAnsi="Times New Roman" w:cs="Times New Roman" w:hint="eastAsia"/>
          <w:b/>
          <w:bCs/>
          <w:sz w:val="24"/>
          <w:szCs w:val="24"/>
          <w:lang w:eastAsia="zh-CN"/>
        </w:rPr>
        <w:t>28</w:t>
      </w:r>
      <w:r w:rsidRPr="00077586">
        <w:rPr>
          <w:rFonts w:ascii="Times New Roman" w:eastAsia="Times New Roman" w:hAnsi="Times New Roman" w:cs="Times New Roman"/>
          <w:b/>
          <w:bCs/>
          <w:spacing w:val="-2"/>
          <w:sz w:val="24"/>
          <w:szCs w:val="24"/>
          <w:lang w:eastAsia="zh-CN"/>
        </w:rPr>
        <w:t xml:space="preserve"> </w:t>
      </w:r>
      <w:r w:rsidRPr="00077586">
        <w:rPr>
          <w:rFonts w:ascii="仿宋" w:eastAsia="仿宋" w:hAnsi="仿宋" w:cs="仿宋"/>
          <w:b/>
          <w:bCs/>
          <w:sz w:val="24"/>
          <w:szCs w:val="24"/>
          <w:lang w:eastAsia="zh-CN"/>
        </w:rPr>
        <w:t>日。</w:t>
      </w:r>
    </w:p>
    <w:p w:rsidR="00077586" w:rsidRPr="00077586" w:rsidRDefault="00077586" w:rsidP="0069245A">
      <w:pPr>
        <w:tabs>
          <w:tab w:val="left" w:pos="2730"/>
        </w:tabs>
        <w:spacing w:beforeLines="50" w:line="360" w:lineRule="auto"/>
        <w:ind w:firstLineChars="200" w:firstLine="482"/>
        <w:rPr>
          <w:rFonts w:ascii="Times New Roman" w:eastAsiaTheme="majorEastAsia" w:hAnsi="Times New Roman" w:cs="Times New Roman"/>
          <w:b/>
          <w:sz w:val="24"/>
          <w:szCs w:val="24"/>
        </w:rPr>
      </w:pPr>
      <w:r w:rsidRPr="00077586">
        <w:rPr>
          <w:rFonts w:ascii="Times New Roman" w:eastAsiaTheme="majorEastAsia" w:hAnsiTheme="majorEastAsia" w:cs="Times New Roman" w:hint="eastAsia"/>
          <w:b/>
          <w:sz w:val="24"/>
          <w:szCs w:val="24"/>
        </w:rPr>
        <w:t>九</w:t>
      </w:r>
      <w:r w:rsidRPr="00077586">
        <w:rPr>
          <w:rFonts w:ascii="Times New Roman" w:eastAsiaTheme="majorEastAsia" w:hAnsiTheme="majorEastAsia" w:cs="Times New Roman"/>
          <w:b/>
          <w:sz w:val="24"/>
          <w:szCs w:val="24"/>
        </w:rPr>
        <w:t>、联系方式</w:t>
      </w:r>
      <w:r w:rsidRPr="00077586">
        <w:rPr>
          <w:rFonts w:ascii="Times New Roman" w:eastAsiaTheme="majorEastAsia" w:hAnsiTheme="majorEastAsia" w:cs="Times New Roman"/>
          <w:b/>
          <w:sz w:val="24"/>
          <w:szCs w:val="24"/>
        </w:rPr>
        <w:tab/>
      </w:r>
    </w:p>
    <w:p w:rsidR="00077586" w:rsidRPr="00077586" w:rsidRDefault="00077586" w:rsidP="00077586">
      <w:pPr>
        <w:spacing w:line="360" w:lineRule="auto"/>
        <w:ind w:firstLineChars="200" w:firstLine="482"/>
        <w:rPr>
          <w:rFonts w:ascii="Times New Roman" w:eastAsiaTheme="majorEastAsia" w:hAnsi="Times New Roman" w:cs="Times New Roman"/>
          <w:b/>
          <w:sz w:val="24"/>
          <w:szCs w:val="24"/>
        </w:rPr>
      </w:pPr>
      <w:r w:rsidRPr="00077586">
        <w:rPr>
          <w:rFonts w:ascii="Times New Roman" w:eastAsiaTheme="majorEastAsia" w:hAnsiTheme="majorEastAsia" w:cs="Times New Roman"/>
          <w:b/>
          <w:sz w:val="24"/>
          <w:szCs w:val="24"/>
        </w:rPr>
        <w:t>参加本次会议的代表及论文投稿联系人，可将回执邮寄或发电子</w:t>
      </w:r>
      <w:bookmarkStart w:id="0" w:name="_GoBack"/>
      <w:bookmarkEnd w:id="0"/>
      <w:r w:rsidRPr="00077586">
        <w:rPr>
          <w:rFonts w:ascii="Times New Roman" w:eastAsiaTheme="majorEastAsia" w:hAnsiTheme="majorEastAsia" w:cs="Times New Roman"/>
          <w:b/>
          <w:sz w:val="24"/>
          <w:szCs w:val="24"/>
        </w:rPr>
        <w:t>邮件至下列联系人：</w:t>
      </w:r>
    </w:p>
    <w:p w:rsidR="00077586" w:rsidRPr="00077586" w:rsidRDefault="00077586" w:rsidP="00077586">
      <w:pPr>
        <w:spacing w:line="360" w:lineRule="auto"/>
        <w:ind w:firstLineChars="200" w:firstLine="480"/>
        <w:rPr>
          <w:rFonts w:ascii="Times New Roman" w:hAnsi="Times New Roman" w:cs="Times New Roman"/>
          <w:sz w:val="24"/>
          <w:szCs w:val="24"/>
        </w:rPr>
      </w:pPr>
      <w:r w:rsidRPr="00077586">
        <w:rPr>
          <w:rFonts w:ascii="Times New Roman" w:eastAsiaTheme="majorEastAsia" w:hAnsiTheme="majorEastAsia" w:cs="Times New Roman"/>
          <w:sz w:val="24"/>
          <w:szCs w:val="24"/>
        </w:rPr>
        <w:t>王三龙：中国食品药品检定研究院国家药物安全评价监测中心，</w:t>
      </w:r>
      <w:r w:rsidRPr="00077586">
        <w:rPr>
          <w:rFonts w:ascii="Times New Roman" w:eastAsia="宋体" w:hAnsi="宋体" w:cs="Times New Roman"/>
          <w:kern w:val="0"/>
          <w:sz w:val="24"/>
          <w:szCs w:val="24"/>
        </w:rPr>
        <w:t>电话：</w:t>
      </w:r>
      <w:r w:rsidRPr="00077586">
        <w:rPr>
          <w:rFonts w:ascii="Times New Roman" w:eastAsia="宋体" w:hAnsi="Times New Roman" w:cs="Times New Roman"/>
          <w:kern w:val="0"/>
          <w:sz w:val="24"/>
          <w:szCs w:val="24"/>
        </w:rPr>
        <w:t>13691095115</w:t>
      </w:r>
      <w:r w:rsidRPr="00077586">
        <w:rPr>
          <w:rFonts w:ascii="Times New Roman" w:eastAsia="宋体" w:hAnsi="宋体" w:cs="Times New Roman"/>
          <w:kern w:val="0"/>
          <w:sz w:val="24"/>
          <w:szCs w:val="24"/>
        </w:rPr>
        <w:t>；</w:t>
      </w:r>
      <w:r w:rsidRPr="00077586">
        <w:rPr>
          <w:rFonts w:ascii="Times New Roman" w:eastAsia="宋体" w:hAnsi="Times New Roman" w:cs="Times New Roman"/>
          <w:kern w:val="0"/>
          <w:sz w:val="24"/>
          <w:szCs w:val="24"/>
        </w:rPr>
        <w:t>Email</w:t>
      </w:r>
      <w:r w:rsidRPr="00077586">
        <w:rPr>
          <w:rFonts w:ascii="Times New Roman" w:eastAsia="宋体" w:hAnsi="宋体" w:cs="Times New Roman"/>
          <w:kern w:val="0"/>
          <w:sz w:val="24"/>
          <w:szCs w:val="24"/>
        </w:rPr>
        <w:t>：</w:t>
      </w:r>
      <w:hyperlink r:id="rId8" w:history="1">
        <w:r w:rsidRPr="00077586">
          <w:rPr>
            <w:rStyle w:val="a3"/>
            <w:rFonts w:ascii="Times New Roman" w:eastAsia="宋体" w:hAnsi="Times New Roman" w:cs="Times New Roman"/>
            <w:kern w:val="0"/>
            <w:sz w:val="24"/>
            <w:szCs w:val="24"/>
          </w:rPr>
          <w:t>wangsanlong@nifdc.org.cn</w:t>
        </w:r>
      </w:hyperlink>
      <w:r w:rsidRPr="00077586">
        <w:rPr>
          <w:rFonts w:ascii="Times New Roman" w:cs="Times New Roman"/>
          <w:sz w:val="24"/>
          <w:szCs w:val="24"/>
        </w:rPr>
        <w:t>。</w:t>
      </w:r>
    </w:p>
    <w:p w:rsidR="00077586" w:rsidRPr="00077586" w:rsidRDefault="00077586" w:rsidP="00077586">
      <w:pPr>
        <w:spacing w:line="360" w:lineRule="auto"/>
        <w:ind w:firstLineChars="200" w:firstLine="480"/>
        <w:rPr>
          <w:rFonts w:ascii="Times New Roman" w:eastAsia="宋体" w:hAnsi="Times New Roman" w:cs="Times New Roman"/>
          <w:kern w:val="0"/>
          <w:sz w:val="24"/>
          <w:szCs w:val="24"/>
        </w:rPr>
      </w:pPr>
      <w:r w:rsidRPr="00077586">
        <w:rPr>
          <w:rFonts w:ascii="Times New Roman" w:eastAsiaTheme="majorEastAsia" w:hAnsiTheme="majorEastAsia" w:cs="Times New Roman"/>
          <w:sz w:val="24"/>
          <w:szCs w:val="24"/>
        </w:rPr>
        <w:t>杨威：广东莱恩医药研究院有限公司，广东科学院广东省昆虫研究所药物非临床评价研究中心，</w:t>
      </w:r>
      <w:r w:rsidRPr="00077586">
        <w:rPr>
          <w:rFonts w:ascii="Times New Roman" w:eastAsia="宋体" w:hAnsi="宋体" w:cs="Times New Roman"/>
          <w:kern w:val="0"/>
          <w:sz w:val="24"/>
          <w:szCs w:val="24"/>
        </w:rPr>
        <w:t>电话：</w:t>
      </w:r>
      <w:r w:rsidRPr="00077586">
        <w:rPr>
          <w:rFonts w:ascii="Times New Roman" w:eastAsia="宋体" w:hAnsi="Times New Roman" w:cs="Times New Roman"/>
          <w:kern w:val="0"/>
          <w:sz w:val="24"/>
          <w:szCs w:val="24"/>
        </w:rPr>
        <w:t>18928860179</w:t>
      </w:r>
      <w:r w:rsidRPr="00077586">
        <w:rPr>
          <w:rFonts w:ascii="Times New Roman" w:eastAsia="宋体" w:hAnsi="宋体" w:cs="Times New Roman"/>
          <w:kern w:val="0"/>
          <w:sz w:val="24"/>
          <w:szCs w:val="24"/>
        </w:rPr>
        <w:t>、</w:t>
      </w:r>
      <w:r w:rsidRPr="00077586">
        <w:rPr>
          <w:rFonts w:ascii="Times New Roman" w:eastAsia="宋体" w:hAnsi="Times New Roman" w:cs="Times New Roman"/>
          <w:kern w:val="0"/>
          <w:sz w:val="24"/>
          <w:szCs w:val="24"/>
        </w:rPr>
        <w:t>13544561087</w:t>
      </w:r>
      <w:r w:rsidRPr="00077586">
        <w:rPr>
          <w:rFonts w:ascii="Times New Roman" w:eastAsia="宋体" w:hAnsi="宋体" w:cs="Times New Roman"/>
          <w:kern w:val="0"/>
          <w:sz w:val="24"/>
          <w:szCs w:val="24"/>
        </w:rPr>
        <w:t>；</w:t>
      </w:r>
      <w:r w:rsidRPr="00077586">
        <w:rPr>
          <w:rFonts w:ascii="Times New Roman" w:eastAsia="宋体" w:hAnsi="Times New Roman" w:cs="Times New Roman"/>
          <w:kern w:val="0"/>
          <w:sz w:val="24"/>
          <w:szCs w:val="24"/>
        </w:rPr>
        <w:t>Email</w:t>
      </w:r>
      <w:r w:rsidRPr="00077586">
        <w:rPr>
          <w:rFonts w:ascii="Times New Roman" w:eastAsia="宋体" w:hAnsi="宋体" w:cs="Times New Roman"/>
          <w:kern w:val="0"/>
          <w:sz w:val="24"/>
          <w:szCs w:val="24"/>
        </w:rPr>
        <w:t>：</w:t>
      </w:r>
      <w:r w:rsidRPr="00077586">
        <w:rPr>
          <w:rStyle w:val="a3"/>
          <w:rFonts w:ascii="Times New Roman" w:hAnsi="Times New Roman" w:cs="Times New Roman"/>
          <w:sz w:val="24"/>
          <w:szCs w:val="24"/>
        </w:rPr>
        <w:t>yangwei0719@163.com</w:t>
      </w:r>
      <w:r w:rsidRPr="00077586">
        <w:rPr>
          <w:rFonts w:ascii="Times New Roman" w:eastAsia="宋体" w:hAnsi="Times New Roman" w:cs="Times New Roman"/>
          <w:kern w:val="0"/>
          <w:sz w:val="24"/>
          <w:szCs w:val="24"/>
        </w:rPr>
        <w:t>；</w:t>
      </w:r>
      <w:r w:rsidRPr="00077586">
        <w:rPr>
          <w:rStyle w:val="a3"/>
          <w:rFonts w:ascii="Times New Roman" w:hAnsi="Times New Roman" w:cs="Times New Roman"/>
          <w:sz w:val="24"/>
          <w:szCs w:val="24"/>
        </w:rPr>
        <w:t>csps2015@163.com</w:t>
      </w:r>
      <w:r w:rsidRPr="00077586">
        <w:rPr>
          <w:rFonts w:ascii="Times New Roman" w:eastAsia="宋体" w:hAnsi="宋体" w:cs="Times New Roman"/>
          <w:kern w:val="0"/>
          <w:sz w:val="24"/>
          <w:szCs w:val="24"/>
        </w:rPr>
        <w:t>。</w:t>
      </w:r>
    </w:p>
    <w:p w:rsidR="00077586" w:rsidRPr="00077586" w:rsidRDefault="00077586" w:rsidP="0069245A">
      <w:pPr>
        <w:spacing w:beforeLines="50" w:line="0" w:lineRule="atLeast"/>
        <w:ind w:firstLineChars="177" w:firstLine="425"/>
        <w:rPr>
          <w:rFonts w:ascii="Times New Roman" w:eastAsiaTheme="majorEastAsia" w:hAnsi="Times New Roman" w:cs="Times New Roman"/>
          <w:sz w:val="24"/>
          <w:szCs w:val="24"/>
        </w:rPr>
      </w:pPr>
      <w:r w:rsidRPr="00077586">
        <w:rPr>
          <w:rFonts w:ascii="Times New Roman" w:eastAsiaTheme="majorEastAsia" w:hAnsiTheme="majorEastAsia" w:cs="Times New Roman"/>
          <w:sz w:val="24"/>
          <w:szCs w:val="24"/>
        </w:rPr>
        <w:t>主办单位：</w:t>
      </w:r>
    </w:p>
    <w:p w:rsidR="00077586" w:rsidRPr="00077586" w:rsidRDefault="00077586" w:rsidP="0069245A">
      <w:pPr>
        <w:spacing w:beforeLines="50" w:line="0" w:lineRule="atLeast"/>
        <w:ind w:firstLineChars="413" w:firstLine="991"/>
        <w:rPr>
          <w:rFonts w:ascii="Times New Roman" w:eastAsiaTheme="majorEastAsia" w:hAnsi="Times New Roman" w:cs="Times New Roman"/>
          <w:sz w:val="24"/>
          <w:szCs w:val="24"/>
        </w:rPr>
      </w:pPr>
      <w:r w:rsidRPr="00077586">
        <w:rPr>
          <w:rFonts w:ascii="Times New Roman" w:eastAsiaTheme="majorEastAsia" w:hAnsiTheme="majorEastAsia" w:cs="Times New Roman"/>
          <w:sz w:val="24"/>
          <w:szCs w:val="24"/>
        </w:rPr>
        <w:t>中国药理学会安全药理学专业委员会</w:t>
      </w:r>
    </w:p>
    <w:p w:rsidR="00077586" w:rsidRPr="00077586" w:rsidRDefault="00077586" w:rsidP="0069245A">
      <w:pPr>
        <w:spacing w:beforeLines="50" w:line="0" w:lineRule="atLeast"/>
        <w:ind w:firstLineChars="413" w:firstLine="991"/>
        <w:rPr>
          <w:rFonts w:ascii="Times New Roman" w:eastAsiaTheme="majorEastAsia" w:hAnsi="Times New Roman" w:cs="Times New Roman"/>
          <w:sz w:val="24"/>
          <w:szCs w:val="24"/>
        </w:rPr>
      </w:pPr>
      <w:r w:rsidRPr="00077586">
        <w:rPr>
          <w:rFonts w:ascii="Times New Roman" w:eastAsiaTheme="majorEastAsia" w:hAnsiTheme="majorEastAsia" w:cs="Times New Roman"/>
          <w:sz w:val="24"/>
          <w:szCs w:val="24"/>
        </w:rPr>
        <w:t>中国食品药品检定研究院国家药物安全评价监测中心</w:t>
      </w:r>
    </w:p>
    <w:p w:rsidR="00077586" w:rsidRPr="00077586" w:rsidRDefault="00077586" w:rsidP="0069245A">
      <w:pPr>
        <w:spacing w:beforeLines="50" w:line="0" w:lineRule="atLeast"/>
        <w:ind w:firstLineChars="413" w:firstLine="991"/>
        <w:rPr>
          <w:rFonts w:ascii="Times New Roman" w:eastAsiaTheme="majorEastAsia" w:hAnsi="Times New Roman" w:cs="Times New Roman"/>
          <w:sz w:val="24"/>
          <w:szCs w:val="24"/>
        </w:rPr>
      </w:pPr>
    </w:p>
    <w:p w:rsidR="00077586" w:rsidRPr="00077586" w:rsidRDefault="00077586" w:rsidP="0069245A">
      <w:pPr>
        <w:spacing w:beforeLines="50" w:line="0" w:lineRule="atLeast"/>
        <w:ind w:firstLineChars="200" w:firstLine="480"/>
        <w:rPr>
          <w:rFonts w:ascii="Times New Roman" w:eastAsiaTheme="majorEastAsia" w:hAnsi="Times New Roman" w:cs="Times New Roman"/>
          <w:sz w:val="24"/>
          <w:szCs w:val="24"/>
        </w:rPr>
      </w:pPr>
      <w:r w:rsidRPr="00077586">
        <w:rPr>
          <w:rFonts w:ascii="Times New Roman" w:eastAsiaTheme="majorEastAsia" w:hAnsiTheme="majorEastAsia" w:cs="Times New Roman"/>
          <w:sz w:val="24"/>
          <w:szCs w:val="24"/>
        </w:rPr>
        <w:t>承办单位：</w:t>
      </w:r>
    </w:p>
    <w:p w:rsidR="00077586" w:rsidRPr="00077586" w:rsidRDefault="00077586" w:rsidP="0069245A">
      <w:pPr>
        <w:spacing w:beforeLines="50" w:line="0" w:lineRule="atLeast"/>
        <w:ind w:firstLineChars="413" w:firstLine="991"/>
        <w:rPr>
          <w:rFonts w:ascii="Times New Roman" w:eastAsiaTheme="majorEastAsia" w:hAnsi="Times New Roman" w:cs="Times New Roman"/>
          <w:sz w:val="24"/>
          <w:szCs w:val="24"/>
        </w:rPr>
      </w:pPr>
      <w:r w:rsidRPr="00077586">
        <w:rPr>
          <w:rFonts w:ascii="Times New Roman" w:eastAsiaTheme="majorEastAsia" w:hAnsiTheme="majorEastAsia" w:cs="Times New Roman"/>
          <w:sz w:val="24"/>
          <w:szCs w:val="24"/>
        </w:rPr>
        <w:t>广东莱恩医药研究院有限公司</w:t>
      </w:r>
    </w:p>
    <w:p w:rsidR="00077586" w:rsidRPr="00077586" w:rsidRDefault="00077586" w:rsidP="0069245A">
      <w:pPr>
        <w:spacing w:beforeLines="50" w:line="0" w:lineRule="atLeast"/>
        <w:ind w:firstLineChars="413" w:firstLine="991"/>
        <w:rPr>
          <w:rFonts w:ascii="Times New Roman" w:eastAsiaTheme="majorEastAsia" w:hAnsi="Times New Roman" w:cs="Times New Roman"/>
          <w:sz w:val="24"/>
          <w:szCs w:val="24"/>
        </w:rPr>
      </w:pPr>
      <w:r w:rsidRPr="00077586">
        <w:rPr>
          <w:rFonts w:ascii="Times New Roman" w:eastAsiaTheme="majorEastAsia" w:hAnsiTheme="majorEastAsia" w:cs="Times New Roman"/>
          <w:sz w:val="24"/>
          <w:szCs w:val="24"/>
        </w:rPr>
        <w:t>广东</w:t>
      </w:r>
      <w:r>
        <w:rPr>
          <w:rFonts w:ascii="Times New Roman" w:eastAsiaTheme="majorEastAsia" w:hAnsiTheme="majorEastAsia" w:cs="Times New Roman" w:hint="eastAsia"/>
          <w:sz w:val="24"/>
          <w:szCs w:val="24"/>
        </w:rPr>
        <w:t>省</w:t>
      </w:r>
      <w:r w:rsidRPr="00077586">
        <w:rPr>
          <w:rFonts w:ascii="Times New Roman" w:eastAsiaTheme="majorEastAsia" w:hAnsiTheme="majorEastAsia" w:cs="Times New Roman"/>
          <w:sz w:val="24"/>
          <w:szCs w:val="24"/>
        </w:rPr>
        <w:t>科学院广东省昆虫研究所药物非临床评价研究中心</w:t>
      </w:r>
    </w:p>
    <w:p w:rsidR="001E04C2" w:rsidRPr="00077586" w:rsidRDefault="00077586" w:rsidP="0069245A">
      <w:pPr>
        <w:spacing w:beforeLines="50" w:line="360" w:lineRule="auto"/>
        <w:ind w:rightChars="19" w:right="40"/>
        <w:rPr>
          <w:rFonts w:ascii="Times New Roman" w:eastAsiaTheme="majorEastAsia" w:hAnsi="Times New Roman" w:cs="Times New Roman"/>
          <w:sz w:val="24"/>
          <w:szCs w:val="24"/>
        </w:rPr>
      </w:pPr>
      <w:r>
        <w:rPr>
          <w:rFonts w:ascii="Times New Roman" w:eastAsiaTheme="majorEastAsia" w:hAnsi="Times New Roman" w:cs="Times New Roman" w:hint="eastAsia"/>
          <w:sz w:val="24"/>
          <w:szCs w:val="24"/>
        </w:rPr>
        <w:t xml:space="preserve">                                            2015</w:t>
      </w:r>
      <w:r>
        <w:rPr>
          <w:rFonts w:ascii="Times New Roman" w:eastAsiaTheme="majorEastAsia" w:hAnsi="Times New Roman" w:cs="Times New Roman" w:hint="eastAsia"/>
          <w:sz w:val="24"/>
          <w:szCs w:val="24"/>
        </w:rPr>
        <w:t>年</w:t>
      </w:r>
      <w:r w:rsidR="00635760">
        <w:rPr>
          <w:rFonts w:ascii="Times New Roman" w:eastAsiaTheme="majorEastAsia" w:hAnsi="Times New Roman" w:cs="Times New Roman" w:hint="eastAsia"/>
          <w:sz w:val="24"/>
          <w:szCs w:val="24"/>
        </w:rPr>
        <w:t>0</w:t>
      </w:r>
      <w:r>
        <w:rPr>
          <w:rFonts w:ascii="Times New Roman" w:eastAsiaTheme="majorEastAsia" w:hAnsi="Times New Roman" w:cs="Times New Roman" w:hint="eastAsia"/>
          <w:sz w:val="24"/>
          <w:szCs w:val="24"/>
        </w:rPr>
        <w:t>3</w:t>
      </w:r>
      <w:r>
        <w:rPr>
          <w:rFonts w:ascii="Times New Roman" w:eastAsiaTheme="majorEastAsia" w:hAnsi="Times New Roman" w:cs="Times New Roman" w:hint="eastAsia"/>
          <w:sz w:val="24"/>
          <w:szCs w:val="24"/>
        </w:rPr>
        <w:t>月</w:t>
      </w:r>
      <w:r>
        <w:rPr>
          <w:rFonts w:ascii="Times New Roman" w:eastAsiaTheme="majorEastAsia" w:hAnsi="Times New Roman" w:cs="Times New Roman" w:hint="eastAsia"/>
          <w:sz w:val="24"/>
          <w:szCs w:val="24"/>
        </w:rPr>
        <w:t>26</w:t>
      </w:r>
      <w:r>
        <w:rPr>
          <w:rFonts w:ascii="Times New Roman" w:eastAsiaTheme="majorEastAsia" w:hAnsi="Times New Roman" w:cs="Times New Roman" w:hint="eastAsia"/>
          <w:sz w:val="24"/>
          <w:szCs w:val="24"/>
        </w:rPr>
        <w:t>日</w:t>
      </w:r>
    </w:p>
    <w:p w:rsidR="00827F99" w:rsidRPr="00EB12AF" w:rsidRDefault="00827F99" w:rsidP="0069245A">
      <w:pPr>
        <w:spacing w:beforeLines="50" w:line="360" w:lineRule="auto"/>
        <w:ind w:rightChars="19" w:right="40"/>
        <w:rPr>
          <w:rFonts w:ascii="Times New Roman" w:eastAsiaTheme="majorEastAsia" w:hAnsi="Times New Roman" w:cs="Times New Roman"/>
          <w:sz w:val="24"/>
          <w:szCs w:val="24"/>
        </w:rPr>
        <w:sectPr w:rsidR="00827F99" w:rsidRPr="00EB12AF" w:rsidSect="00827F99">
          <w:pgSz w:w="11906" w:h="16838"/>
          <w:pgMar w:top="1440" w:right="1800" w:bottom="1440" w:left="1800" w:header="851" w:footer="992" w:gutter="0"/>
          <w:cols w:space="425"/>
          <w:docGrid w:type="linesAndChars" w:linePitch="312"/>
        </w:sectPr>
      </w:pPr>
    </w:p>
    <w:p w:rsidR="001E04C2" w:rsidRPr="00EB12AF" w:rsidRDefault="001E04C2" w:rsidP="00E45C89">
      <w:pPr>
        <w:spacing w:line="360" w:lineRule="auto"/>
        <w:rPr>
          <w:rFonts w:ascii="Times New Roman" w:eastAsia="华文仿宋" w:hAnsi="Times New Roman" w:cs="Times New Roman"/>
          <w:b/>
          <w:sz w:val="24"/>
        </w:rPr>
      </w:pPr>
      <w:r w:rsidRPr="00EB12AF">
        <w:rPr>
          <w:rFonts w:ascii="Times New Roman" w:eastAsia="华文仿宋" w:hAnsi="Times New Roman" w:cs="Times New Roman"/>
          <w:b/>
          <w:sz w:val="24"/>
        </w:rPr>
        <w:lastRenderedPageBreak/>
        <w:t>附件</w:t>
      </w:r>
      <w:r w:rsidRPr="00EB12AF">
        <w:rPr>
          <w:rFonts w:ascii="Times New Roman" w:eastAsia="华文仿宋" w:hAnsi="Times New Roman" w:cs="Times New Roman"/>
          <w:b/>
          <w:sz w:val="24"/>
        </w:rPr>
        <w:t>1</w:t>
      </w:r>
      <w:r w:rsidRPr="00EB12AF">
        <w:rPr>
          <w:rFonts w:ascii="Times New Roman" w:eastAsia="华文仿宋" w:hAnsi="Times New Roman" w:cs="Times New Roman"/>
          <w:b/>
          <w:sz w:val="24"/>
        </w:rPr>
        <w:t>：报名回执表</w:t>
      </w:r>
    </w:p>
    <w:tbl>
      <w:tblPr>
        <w:tblW w:w="14872" w:type="dxa"/>
        <w:jc w:val="center"/>
        <w:tblLook w:val="04A0"/>
      </w:tblPr>
      <w:tblGrid>
        <w:gridCol w:w="1018"/>
        <w:gridCol w:w="456"/>
        <w:gridCol w:w="823"/>
        <w:gridCol w:w="2268"/>
        <w:gridCol w:w="1418"/>
        <w:gridCol w:w="2193"/>
        <w:gridCol w:w="919"/>
        <w:gridCol w:w="920"/>
        <w:gridCol w:w="925"/>
        <w:gridCol w:w="925"/>
        <w:gridCol w:w="1190"/>
        <w:gridCol w:w="1810"/>
        <w:gridCol w:w="7"/>
      </w:tblGrid>
      <w:tr w:rsidR="001E04C2" w:rsidRPr="00EB12AF" w:rsidTr="0043618E">
        <w:trPr>
          <w:gridAfter w:val="1"/>
          <w:wAfter w:w="7" w:type="dxa"/>
          <w:trHeight w:val="312"/>
          <w:jc w:val="center"/>
        </w:trPr>
        <w:tc>
          <w:tcPr>
            <w:tcW w:w="1486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04C2" w:rsidRPr="00EB12AF" w:rsidRDefault="001E04C2"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回执表（此表复印有效）</w:t>
            </w:r>
          </w:p>
        </w:tc>
      </w:tr>
      <w:tr w:rsidR="005B2D6B" w:rsidRPr="00EB12AF" w:rsidTr="0043618E">
        <w:trPr>
          <w:gridAfter w:val="1"/>
          <w:wAfter w:w="7" w:type="dxa"/>
          <w:trHeight w:val="315"/>
          <w:jc w:val="center"/>
        </w:trPr>
        <w:tc>
          <w:tcPr>
            <w:tcW w:w="10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姓名</w:t>
            </w:r>
          </w:p>
        </w:tc>
        <w:tc>
          <w:tcPr>
            <w:tcW w:w="45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性别</w:t>
            </w:r>
          </w:p>
        </w:tc>
        <w:tc>
          <w:tcPr>
            <w:tcW w:w="82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职务</w:t>
            </w:r>
            <w:r w:rsidRPr="00EB12AF">
              <w:rPr>
                <w:rFonts w:ascii="Times New Roman" w:eastAsia="宋体" w:hAnsi="Times New Roman" w:cs="Times New Roman"/>
                <w:kern w:val="0"/>
                <w:sz w:val="24"/>
                <w:szCs w:val="24"/>
              </w:rPr>
              <w:t>/</w:t>
            </w:r>
            <w:r w:rsidRPr="00EB12AF">
              <w:rPr>
                <w:rFonts w:ascii="Times New Roman" w:eastAsia="宋体" w:hAnsi="宋体" w:cs="Times New Roman"/>
                <w:kern w:val="0"/>
                <w:sz w:val="24"/>
                <w:szCs w:val="24"/>
              </w:rPr>
              <w:t>职称</w:t>
            </w:r>
          </w:p>
        </w:tc>
        <w:tc>
          <w:tcPr>
            <w:tcW w:w="22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单位名称</w:t>
            </w:r>
            <w:r w:rsidRPr="00EB12AF">
              <w:rPr>
                <w:rFonts w:ascii="Times New Roman" w:eastAsia="宋体" w:hAnsi="Times New Roman" w:cs="Times New Roman"/>
                <w:kern w:val="0"/>
                <w:sz w:val="24"/>
                <w:szCs w:val="24"/>
              </w:rPr>
              <w:t>/</w:t>
            </w:r>
            <w:r w:rsidRPr="00EB12AF">
              <w:rPr>
                <w:rFonts w:ascii="Times New Roman" w:eastAsia="宋体" w:hAnsi="宋体" w:cs="Times New Roman"/>
                <w:kern w:val="0"/>
                <w:sz w:val="24"/>
                <w:szCs w:val="24"/>
              </w:rPr>
              <w:t>单位地址</w:t>
            </w:r>
          </w:p>
        </w:tc>
        <w:tc>
          <w:tcPr>
            <w:tcW w:w="14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电话</w:t>
            </w:r>
          </w:p>
        </w:tc>
        <w:tc>
          <w:tcPr>
            <w:tcW w:w="21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Times New Roman" w:cs="Times New Roman"/>
                <w:kern w:val="0"/>
                <w:sz w:val="24"/>
                <w:szCs w:val="24"/>
              </w:rPr>
              <w:t>E-mail</w:t>
            </w:r>
          </w:p>
        </w:tc>
        <w:tc>
          <w:tcPr>
            <w:tcW w:w="919" w:type="dxa"/>
            <w:vMerge w:val="restart"/>
            <w:tcBorders>
              <w:top w:val="nil"/>
              <w:left w:val="single" w:sz="4" w:space="0" w:color="000000"/>
              <w:right w:val="single" w:sz="4" w:space="0" w:color="000000"/>
            </w:tcBorders>
            <w:shd w:val="clear" w:color="auto" w:fill="auto"/>
            <w:vAlign w:val="center"/>
            <w:hideMark/>
          </w:tcPr>
          <w:p w:rsidR="005B2D6B" w:rsidRPr="00EB12AF" w:rsidRDefault="005B2D6B" w:rsidP="005B2D6B">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报到</w:t>
            </w:r>
          </w:p>
          <w:p w:rsidR="005B2D6B" w:rsidRPr="00EB12AF" w:rsidRDefault="005B2D6B" w:rsidP="005B2D6B">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日期</w:t>
            </w:r>
          </w:p>
        </w:tc>
        <w:tc>
          <w:tcPr>
            <w:tcW w:w="920" w:type="dxa"/>
            <w:vMerge w:val="restart"/>
            <w:tcBorders>
              <w:top w:val="nil"/>
              <w:left w:val="single" w:sz="4" w:space="0" w:color="000000"/>
              <w:right w:val="single" w:sz="4" w:space="0" w:color="000000"/>
            </w:tcBorders>
            <w:shd w:val="clear" w:color="auto" w:fill="auto"/>
            <w:vAlign w:val="center"/>
          </w:tcPr>
          <w:p w:rsidR="005B2D6B" w:rsidRPr="00EB12AF" w:rsidRDefault="005B2D6B" w:rsidP="005B2D6B">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退房</w:t>
            </w:r>
          </w:p>
          <w:p w:rsidR="005B2D6B" w:rsidRPr="00EB12AF" w:rsidRDefault="005B2D6B" w:rsidP="005B2D6B">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日期</w:t>
            </w:r>
          </w:p>
        </w:tc>
        <w:tc>
          <w:tcPr>
            <w:tcW w:w="4850" w:type="dxa"/>
            <w:gridSpan w:val="4"/>
            <w:tcBorders>
              <w:top w:val="single" w:sz="4" w:space="0" w:color="000000"/>
              <w:left w:val="nil"/>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住宿要求</w:t>
            </w:r>
          </w:p>
        </w:tc>
      </w:tr>
      <w:tr w:rsidR="005B2D6B" w:rsidRPr="00EB12AF" w:rsidTr="0043618E">
        <w:trPr>
          <w:gridAfter w:val="1"/>
          <w:wAfter w:w="7" w:type="dxa"/>
          <w:trHeight w:val="312"/>
          <w:jc w:val="center"/>
        </w:trPr>
        <w:tc>
          <w:tcPr>
            <w:tcW w:w="1018"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456"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823"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2268"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1418"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2193"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919" w:type="dxa"/>
            <w:vMerge/>
            <w:tcBorders>
              <w:left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920" w:type="dxa"/>
            <w:vMerge/>
            <w:tcBorders>
              <w:left w:val="single" w:sz="4" w:space="0" w:color="000000"/>
              <w:right w:val="single" w:sz="4" w:space="0" w:color="000000"/>
            </w:tcBorders>
            <w:vAlign w:val="center"/>
          </w:tcPr>
          <w:p w:rsidR="005B2D6B" w:rsidRPr="00EB12AF" w:rsidRDefault="005B2D6B" w:rsidP="001E04C2">
            <w:pPr>
              <w:widowControl/>
              <w:jc w:val="left"/>
              <w:rPr>
                <w:rFonts w:ascii="Times New Roman" w:eastAsia="宋体" w:hAnsi="Times New Roman" w:cs="Times New Roman"/>
                <w:kern w:val="0"/>
                <w:sz w:val="24"/>
                <w:szCs w:val="24"/>
              </w:rPr>
            </w:pPr>
          </w:p>
        </w:tc>
        <w:tc>
          <w:tcPr>
            <w:tcW w:w="4850" w:type="dxa"/>
            <w:gridSpan w:val="4"/>
            <w:tcBorders>
              <w:top w:val="single" w:sz="4" w:space="0" w:color="000000"/>
              <w:left w:val="nil"/>
              <w:bottom w:val="single" w:sz="4" w:space="0" w:color="000000"/>
              <w:right w:val="single" w:sz="4" w:space="0" w:color="000000"/>
            </w:tcBorders>
            <w:shd w:val="clear" w:color="auto" w:fill="auto"/>
            <w:vAlign w:val="center"/>
            <w:hideMark/>
          </w:tcPr>
          <w:p w:rsidR="005B2D6B" w:rsidRPr="00EB12AF" w:rsidRDefault="000814C3" w:rsidP="001E04C2">
            <w:pPr>
              <w:widowControl/>
              <w:jc w:val="center"/>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广州珠江宾馆</w:t>
            </w:r>
          </w:p>
        </w:tc>
      </w:tr>
      <w:tr w:rsidR="000814C3" w:rsidRPr="00EB12AF" w:rsidTr="007A189F">
        <w:trPr>
          <w:trHeight w:val="312"/>
          <w:jc w:val="center"/>
        </w:trPr>
        <w:tc>
          <w:tcPr>
            <w:tcW w:w="101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456"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823"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226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141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2193"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919" w:type="dxa"/>
            <w:vMerge/>
            <w:tcBorders>
              <w:left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920" w:type="dxa"/>
            <w:vMerge/>
            <w:tcBorders>
              <w:left w:val="single" w:sz="4" w:space="0" w:color="000000"/>
              <w:right w:val="single" w:sz="4" w:space="0" w:color="000000"/>
            </w:tcBorders>
            <w:vAlign w:val="center"/>
          </w:tcPr>
          <w:p w:rsidR="000814C3" w:rsidRPr="00EB12AF" w:rsidRDefault="000814C3" w:rsidP="001E04C2">
            <w:pPr>
              <w:widowControl/>
              <w:jc w:val="left"/>
              <w:rPr>
                <w:rFonts w:ascii="Times New Roman" w:eastAsia="宋体" w:hAnsi="Times New Roman" w:cs="Times New Roman"/>
                <w:kern w:val="0"/>
                <w:sz w:val="24"/>
                <w:szCs w:val="24"/>
              </w:rPr>
            </w:pPr>
          </w:p>
        </w:tc>
        <w:tc>
          <w:tcPr>
            <w:tcW w:w="1850" w:type="dxa"/>
            <w:gridSpan w:val="2"/>
            <w:tcBorders>
              <w:top w:val="single" w:sz="4" w:space="0" w:color="000000"/>
              <w:left w:val="nil"/>
              <w:bottom w:val="single" w:sz="4" w:space="0" w:color="000000"/>
              <w:right w:val="single" w:sz="4" w:space="0" w:color="000000"/>
            </w:tcBorders>
            <w:shd w:val="clear" w:color="auto" w:fill="auto"/>
            <w:vAlign w:val="center"/>
            <w:hideMark/>
          </w:tcPr>
          <w:p w:rsidR="000814C3" w:rsidRPr="00EB12AF" w:rsidRDefault="000814C3" w:rsidP="001E04C2">
            <w:pPr>
              <w:widowControl/>
              <w:jc w:val="center"/>
              <w:rPr>
                <w:rFonts w:ascii="Times New Roman" w:eastAsia="宋体" w:hAnsi="Times New Roman" w:cs="Times New Roman"/>
                <w:kern w:val="0"/>
                <w:sz w:val="24"/>
                <w:szCs w:val="24"/>
              </w:rPr>
            </w:pPr>
            <w:proofErr w:type="gramStart"/>
            <w:r>
              <w:rPr>
                <w:rFonts w:ascii="Times New Roman" w:eastAsia="宋体" w:hAnsi="宋体" w:cs="Times New Roman" w:hint="eastAsia"/>
                <w:kern w:val="0"/>
                <w:sz w:val="24"/>
                <w:szCs w:val="24"/>
              </w:rPr>
              <w:t>标准双</w:t>
            </w:r>
            <w:proofErr w:type="gramEnd"/>
            <w:r>
              <w:rPr>
                <w:rFonts w:ascii="Times New Roman" w:eastAsia="宋体" w:hAnsi="宋体" w:cs="Times New Roman" w:hint="eastAsia"/>
                <w:kern w:val="0"/>
                <w:sz w:val="24"/>
                <w:szCs w:val="24"/>
              </w:rPr>
              <w:t>人间</w:t>
            </w:r>
          </w:p>
        </w:tc>
        <w:tc>
          <w:tcPr>
            <w:tcW w:w="11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14C3" w:rsidRPr="00EB12AF" w:rsidRDefault="000814C3" w:rsidP="001E04C2">
            <w:pPr>
              <w:widowControl/>
              <w:jc w:val="center"/>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标准</w:t>
            </w:r>
            <w:r w:rsidRPr="00EB12AF">
              <w:rPr>
                <w:rFonts w:ascii="Times New Roman" w:eastAsia="宋体" w:hAnsi="宋体" w:cs="Times New Roman"/>
                <w:kern w:val="0"/>
                <w:sz w:val="24"/>
                <w:szCs w:val="24"/>
              </w:rPr>
              <w:t>单间</w:t>
            </w:r>
          </w:p>
        </w:tc>
        <w:tc>
          <w:tcPr>
            <w:tcW w:w="1817" w:type="dxa"/>
            <w:gridSpan w:val="2"/>
            <w:vMerge w:val="restart"/>
            <w:tcBorders>
              <w:top w:val="single" w:sz="4" w:space="0" w:color="000000"/>
              <w:left w:val="nil"/>
              <w:right w:val="single" w:sz="4" w:space="0" w:color="000000"/>
            </w:tcBorders>
            <w:shd w:val="clear" w:color="auto" w:fill="auto"/>
            <w:vAlign w:val="center"/>
            <w:hideMark/>
          </w:tcPr>
          <w:p w:rsidR="000814C3" w:rsidRPr="00EB12AF" w:rsidRDefault="000814C3" w:rsidP="000814C3">
            <w:pPr>
              <w:widowControl/>
              <w:jc w:val="center"/>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其他</w:t>
            </w:r>
            <w:r w:rsidR="00EC2BA4">
              <w:rPr>
                <w:rFonts w:ascii="Times New Roman" w:eastAsia="宋体" w:hAnsi="宋体" w:cs="Times New Roman" w:hint="eastAsia"/>
                <w:kern w:val="0"/>
                <w:sz w:val="24"/>
                <w:szCs w:val="24"/>
              </w:rPr>
              <w:t>说明</w:t>
            </w:r>
          </w:p>
        </w:tc>
      </w:tr>
      <w:tr w:rsidR="000814C3" w:rsidRPr="00EB12AF" w:rsidTr="007A189F">
        <w:trPr>
          <w:trHeight w:val="312"/>
          <w:jc w:val="center"/>
        </w:trPr>
        <w:tc>
          <w:tcPr>
            <w:tcW w:w="101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456"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823"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226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141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2193"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919" w:type="dxa"/>
            <w:vMerge/>
            <w:tcBorders>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920" w:type="dxa"/>
            <w:vMerge/>
            <w:tcBorders>
              <w:left w:val="single" w:sz="4" w:space="0" w:color="000000"/>
              <w:bottom w:val="single" w:sz="4" w:space="0" w:color="000000"/>
              <w:right w:val="single" w:sz="4" w:space="0" w:color="000000"/>
            </w:tcBorders>
            <w:vAlign w:val="center"/>
          </w:tcPr>
          <w:p w:rsidR="000814C3" w:rsidRPr="00EB12AF" w:rsidRDefault="000814C3" w:rsidP="001E04C2">
            <w:pPr>
              <w:widowControl/>
              <w:jc w:val="left"/>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0814C3" w:rsidRPr="00EB12AF" w:rsidRDefault="000814C3"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单住</w:t>
            </w:r>
          </w:p>
        </w:tc>
        <w:tc>
          <w:tcPr>
            <w:tcW w:w="925" w:type="dxa"/>
            <w:tcBorders>
              <w:top w:val="nil"/>
              <w:left w:val="nil"/>
              <w:bottom w:val="single" w:sz="4" w:space="0" w:color="000000"/>
              <w:right w:val="single" w:sz="4" w:space="0" w:color="000000"/>
            </w:tcBorders>
            <w:shd w:val="clear" w:color="auto" w:fill="auto"/>
            <w:vAlign w:val="center"/>
            <w:hideMark/>
          </w:tcPr>
          <w:p w:rsidR="000814C3" w:rsidRPr="00EB12AF" w:rsidRDefault="000814C3"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合住</w:t>
            </w:r>
          </w:p>
        </w:tc>
        <w:tc>
          <w:tcPr>
            <w:tcW w:w="1190"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1817" w:type="dxa"/>
            <w:gridSpan w:val="2"/>
            <w:vMerge/>
            <w:tcBorders>
              <w:left w:val="nil"/>
              <w:bottom w:val="single" w:sz="4" w:space="0" w:color="000000"/>
              <w:right w:val="single" w:sz="4" w:space="0" w:color="000000"/>
            </w:tcBorders>
            <w:shd w:val="clear" w:color="auto" w:fill="auto"/>
            <w:vAlign w:val="center"/>
            <w:hideMark/>
          </w:tcPr>
          <w:p w:rsidR="000814C3" w:rsidRPr="00EB12AF" w:rsidRDefault="000814C3" w:rsidP="001E04C2">
            <w:pPr>
              <w:widowControl/>
              <w:jc w:val="center"/>
              <w:rPr>
                <w:rFonts w:ascii="Times New Roman" w:eastAsia="宋体" w:hAnsi="Times New Roman" w:cs="Times New Roman"/>
                <w:kern w:val="0"/>
                <w:sz w:val="24"/>
                <w:szCs w:val="24"/>
              </w:rPr>
            </w:pPr>
          </w:p>
        </w:tc>
      </w:tr>
      <w:tr w:rsidR="00EC2BA4" w:rsidRPr="00EB12AF" w:rsidTr="006709E7">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r>
      <w:tr w:rsidR="00EC2BA4" w:rsidRPr="00EB12AF" w:rsidTr="00B666C6">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r>
      <w:tr w:rsidR="00EC2BA4" w:rsidRPr="00EB12AF" w:rsidTr="00EC2BA4">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r>
      <w:tr w:rsidR="00EC2BA4" w:rsidRPr="00EB12AF" w:rsidTr="00EC2BA4">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single" w:sz="4" w:space="0" w:color="000000"/>
              <w:left w:val="nil"/>
              <w:bottom w:val="single" w:sz="4" w:space="0" w:color="000000"/>
              <w:right w:val="single" w:sz="4" w:space="0" w:color="000000"/>
            </w:tcBorders>
            <w:shd w:val="clear" w:color="auto" w:fill="auto"/>
            <w:vAlign w:val="center"/>
            <w:hideMark/>
          </w:tcPr>
          <w:p w:rsidR="00EC2BA4" w:rsidRPr="00EB12AF" w:rsidRDefault="00EC2BA4" w:rsidP="00EC2BA4">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r>
      <w:tr w:rsidR="00EC2BA4" w:rsidRPr="00EB12AF" w:rsidTr="00EC2BA4">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single" w:sz="4" w:space="0" w:color="000000"/>
              <w:left w:val="nil"/>
              <w:bottom w:val="single" w:sz="4" w:space="0" w:color="000000"/>
              <w:right w:val="single" w:sz="4" w:space="0" w:color="000000"/>
            </w:tcBorders>
            <w:shd w:val="clear" w:color="auto" w:fill="auto"/>
            <w:vAlign w:val="center"/>
            <w:hideMark/>
          </w:tcPr>
          <w:p w:rsidR="00EC2BA4" w:rsidRPr="00EB12AF" w:rsidRDefault="00EC2BA4" w:rsidP="005B2D6B">
            <w:pPr>
              <w:rPr>
                <w:rFonts w:ascii="Times New Roman" w:eastAsia="宋体" w:hAnsi="Times New Roman" w:cs="Times New Roman"/>
                <w:kern w:val="0"/>
                <w:sz w:val="24"/>
                <w:szCs w:val="24"/>
              </w:rPr>
            </w:pPr>
          </w:p>
        </w:tc>
      </w:tr>
      <w:tr w:rsidR="00EC2BA4" w:rsidRPr="00EB12AF" w:rsidTr="00EC2BA4">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single" w:sz="4" w:space="0" w:color="000000"/>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p>
        </w:tc>
      </w:tr>
      <w:tr w:rsidR="001E04C2" w:rsidRPr="00EB12AF" w:rsidTr="0043618E">
        <w:trPr>
          <w:gridAfter w:val="1"/>
          <w:wAfter w:w="7" w:type="dxa"/>
          <w:trHeight w:val="1305"/>
          <w:jc w:val="center"/>
        </w:trPr>
        <w:tc>
          <w:tcPr>
            <w:tcW w:w="14865"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A7E09" w:rsidRPr="00EB12AF" w:rsidRDefault="004A7E09" w:rsidP="00922363">
            <w:pPr>
              <w:widowControl/>
              <w:spacing w:after="240"/>
              <w:jc w:val="left"/>
              <w:rPr>
                <w:rFonts w:ascii="Times New Roman" w:eastAsia="宋体" w:hAnsi="Times New Roman" w:cs="Times New Roman"/>
                <w:kern w:val="0"/>
                <w:sz w:val="24"/>
                <w:szCs w:val="24"/>
              </w:rPr>
            </w:pPr>
            <w:r w:rsidRPr="00EB12AF">
              <w:rPr>
                <w:rFonts w:ascii="Times New Roman" w:eastAsia="宋体" w:hAnsi="Times New Roman" w:cs="Times New Roman"/>
                <w:kern w:val="0"/>
                <w:sz w:val="24"/>
                <w:szCs w:val="24"/>
              </w:rPr>
              <w:t>1</w:t>
            </w:r>
            <w:r w:rsidRPr="00EB12AF">
              <w:rPr>
                <w:rFonts w:ascii="Times New Roman" w:eastAsia="宋体" w:hAnsi="宋体" w:cs="Times New Roman"/>
                <w:kern w:val="0"/>
                <w:sz w:val="24"/>
                <w:szCs w:val="24"/>
              </w:rPr>
              <w:t>、需要各类套房的请在备注说明，会务组统一登记。</w:t>
            </w:r>
          </w:p>
          <w:p w:rsidR="00922363" w:rsidRPr="00EB12AF" w:rsidRDefault="004A7E09" w:rsidP="00922363">
            <w:pPr>
              <w:widowControl/>
              <w:spacing w:after="240"/>
              <w:jc w:val="left"/>
              <w:rPr>
                <w:rFonts w:ascii="Times New Roman" w:eastAsia="宋体" w:hAnsi="Times New Roman" w:cs="Times New Roman"/>
                <w:kern w:val="0"/>
                <w:sz w:val="24"/>
                <w:szCs w:val="24"/>
              </w:rPr>
            </w:pPr>
            <w:r w:rsidRPr="00EB12AF">
              <w:rPr>
                <w:rFonts w:ascii="Times New Roman" w:eastAsia="宋体" w:hAnsi="Times New Roman" w:cs="Times New Roman"/>
                <w:kern w:val="0"/>
                <w:sz w:val="24"/>
                <w:szCs w:val="24"/>
              </w:rPr>
              <w:t>2</w:t>
            </w:r>
            <w:r w:rsidRPr="00EB12AF">
              <w:rPr>
                <w:rFonts w:ascii="Times New Roman" w:eastAsia="宋体" w:hAnsi="宋体" w:cs="Times New Roman"/>
                <w:kern w:val="0"/>
                <w:sz w:val="24"/>
                <w:szCs w:val="24"/>
              </w:rPr>
              <w:t>、</w:t>
            </w:r>
            <w:r w:rsidR="001E04C2" w:rsidRPr="00EB12AF">
              <w:rPr>
                <w:rFonts w:ascii="Times New Roman" w:eastAsia="宋体" w:hAnsi="宋体" w:cs="Times New Roman"/>
                <w:kern w:val="0"/>
                <w:sz w:val="24"/>
                <w:szCs w:val="24"/>
              </w:rPr>
              <w:t>联系人：</w:t>
            </w:r>
            <w:r w:rsidR="001E04C2" w:rsidRPr="00EB12AF">
              <w:rPr>
                <w:rFonts w:ascii="Times New Roman" w:eastAsia="宋体" w:hAnsi="Times New Roman" w:cs="Times New Roman"/>
                <w:kern w:val="0"/>
                <w:sz w:val="24"/>
                <w:szCs w:val="24"/>
              </w:rPr>
              <w:br/>
            </w:r>
            <w:r w:rsidR="001E04C2" w:rsidRPr="00EB12AF">
              <w:rPr>
                <w:rFonts w:ascii="Times New Roman" w:eastAsia="宋体" w:hAnsi="Times New Roman" w:cs="Times New Roman"/>
                <w:kern w:val="0"/>
                <w:sz w:val="24"/>
                <w:szCs w:val="24"/>
              </w:rPr>
              <w:t>王三龙电话：</w:t>
            </w:r>
            <w:r w:rsidR="001E04C2" w:rsidRPr="00EB12AF">
              <w:rPr>
                <w:rFonts w:ascii="Times New Roman" w:eastAsia="宋体" w:hAnsi="Times New Roman" w:cs="Times New Roman"/>
                <w:kern w:val="0"/>
                <w:sz w:val="24"/>
                <w:szCs w:val="24"/>
              </w:rPr>
              <w:t>13691095115</w:t>
            </w:r>
            <w:r w:rsidR="005B2D6B" w:rsidRPr="00EB12AF">
              <w:rPr>
                <w:rFonts w:ascii="Times New Roman" w:eastAsia="宋体" w:hAnsi="Times New Roman" w:cs="Times New Roman"/>
                <w:kern w:val="0"/>
                <w:sz w:val="24"/>
                <w:szCs w:val="24"/>
              </w:rPr>
              <w:t>；</w:t>
            </w:r>
            <w:r w:rsidR="001E04C2" w:rsidRPr="00EB12AF">
              <w:rPr>
                <w:rFonts w:ascii="Times New Roman" w:eastAsia="宋体" w:hAnsi="Times New Roman" w:cs="Times New Roman"/>
                <w:kern w:val="0"/>
                <w:sz w:val="24"/>
                <w:szCs w:val="24"/>
              </w:rPr>
              <w:t>邮箱：</w:t>
            </w:r>
            <w:hyperlink r:id="rId9" w:history="1">
              <w:r w:rsidR="00922363" w:rsidRPr="00EB12AF">
                <w:rPr>
                  <w:rStyle w:val="a3"/>
                  <w:rFonts w:ascii="Times New Roman" w:eastAsia="宋体" w:hAnsi="Times New Roman" w:cs="Times New Roman"/>
                  <w:kern w:val="0"/>
                  <w:sz w:val="24"/>
                  <w:szCs w:val="24"/>
                </w:rPr>
                <w:t>wangsanlong@nifdc.org.cn</w:t>
              </w:r>
            </w:hyperlink>
          </w:p>
          <w:p w:rsidR="005C7316" w:rsidRPr="00EB12AF" w:rsidRDefault="001E04C2" w:rsidP="005B2D6B">
            <w:pPr>
              <w:widowControl/>
              <w:spacing w:after="240"/>
              <w:jc w:val="left"/>
              <w:rPr>
                <w:rFonts w:ascii="Times New Roman" w:eastAsia="宋体" w:hAnsi="Times New Roman" w:cs="Times New Roman"/>
                <w:kern w:val="0"/>
                <w:sz w:val="24"/>
                <w:szCs w:val="24"/>
              </w:rPr>
            </w:pPr>
            <w:r w:rsidRPr="00EB12AF">
              <w:rPr>
                <w:rFonts w:ascii="Times New Roman" w:eastAsia="宋体" w:hAnsi="Times New Roman" w:cs="Times New Roman"/>
                <w:kern w:val="0"/>
                <w:sz w:val="24"/>
                <w:szCs w:val="24"/>
              </w:rPr>
              <w:t>杨威电话：</w:t>
            </w:r>
            <w:r w:rsidRPr="00EB12AF">
              <w:rPr>
                <w:rFonts w:ascii="Times New Roman" w:eastAsia="宋体" w:hAnsi="Times New Roman" w:cs="Times New Roman"/>
                <w:kern w:val="0"/>
                <w:sz w:val="24"/>
                <w:szCs w:val="24"/>
              </w:rPr>
              <w:t>18928860179</w:t>
            </w:r>
            <w:r w:rsidRPr="00EB12AF">
              <w:rPr>
                <w:rFonts w:ascii="Times New Roman" w:eastAsia="宋体" w:hAnsi="Times New Roman" w:cs="Times New Roman"/>
                <w:kern w:val="0"/>
                <w:sz w:val="24"/>
                <w:szCs w:val="24"/>
              </w:rPr>
              <w:t>、</w:t>
            </w:r>
            <w:r w:rsidRPr="00EB12AF">
              <w:rPr>
                <w:rFonts w:ascii="Times New Roman" w:eastAsia="宋体" w:hAnsi="Times New Roman" w:cs="Times New Roman"/>
                <w:kern w:val="0"/>
                <w:sz w:val="24"/>
                <w:szCs w:val="24"/>
              </w:rPr>
              <w:t>13544561087</w:t>
            </w:r>
            <w:r w:rsidRPr="00EB12AF">
              <w:rPr>
                <w:rFonts w:ascii="Times New Roman" w:eastAsia="宋体" w:hAnsi="Times New Roman" w:cs="Times New Roman"/>
                <w:kern w:val="0"/>
                <w:sz w:val="24"/>
                <w:szCs w:val="24"/>
              </w:rPr>
              <w:t>；</w:t>
            </w:r>
            <w:r w:rsidRPr="00EB12AF">
              <w:rPr>
                <w:rFonts w:ascii="Times New Roman" w:eastAsia="宋体" w:hAnsi="Times New Roman" w:cs="Times New Roman"/>
                <w:kern w:val="0"/>
                <w:sz w:val="24"/>
                <w:szCs w:val="24"/>
              </w:rPr>
              <w:t>Email</w:t>
            </w:r>
            <w:r w:rsidRPr="00EB12AF">
              <w:rPr>
                <w:rFonts w:ascii="Times New Roman" w:eastAsia="宋体" w:hAnsi="Times New Roman" w:cs="Times New Roman"/>
                <w:kern w:val="0"/>
                <w:sz w:val="24"/>
                <w:szCs w:val="24"/>
              </w:rPr>
              <w:t>：</w:t>
            </w:r>
            <w:r w:rsidR="005C7316" w:rsidRPr="00EB12AF">
              <w:rPr>
                <w:rStyle w:val="a3"/>
                <w:rFonts w:ascii="Times New Roman" w:hAnsi="Times New Roman" w:cs="Times New Roman"/>
                <w:sz w:val="24"/>
                <w:szCs w:val="24"/>
              </w:rPr>
              <w:t>yangwei0719@163.com</w:t>
            </w:r>
            <w:r w:rsidR="005C7316" w:rsidRPr="00EB12AF">
              <w:rPr>
                <w:rFonts w:ascii="Times New Roman" w:eastAsia="宋体" w:hAnsi="Times New Roman" w:cs="Times New Roman"/>
                <w:kern w:val="0"/>
                <w:sz w:val="24"/>
                <w:szCs w:val="24"/>
              </w:rPr>
              <w:t>；</w:t>
            </w:r>
            <w:r w:rsidR="005C7316" w:rsidRPr="00EB12AF">
              <w:rPr>
                <w:rStyle w:val="a3"/>
                <w:rFonts w:ascii="Times New Roman" w:hAnsi="Times New Roman" w:cs="Times New Roman"/>
                <w:sz w:val="24"/>
                <w:szCs w:val="24"/>
              </w:rPr>
              <w:t>csps2015@163.com</w:t>
            </w:r>
            <w:r w:rsidRPr="00EB12AF">
              <w:rPr>
                <w:rFonts w:ascii="Times New Roman" w:eastAsia="宋体" w:hAnsi="Times New Roman" w:cs="Times New Roman"/>
                <w:kern w:val="0"/>
                <w:sz w:val="24"/>
                <w:szCs w:val="24"/>
              </w:rPr>
              <w:t>。</w:t>
            </w:r>
          </w:p>
        </w:tc>
      </w:tr>
    </w:tbl>
    <w:p w:rsidR="00332913" w:rsidRPr="00EB12AF" w:rsidRDefault="00332913" w:rsidP="00E45C89">
      <w:pPr>
        <w:spacing w:line="360" w:lineRule="auto"/>
        <w:rPr>
          <w:rFonts w:ascii="Times New Roman" w:eastAsia="华文仿宋" w:hAnsi="Times New Roman" w:cs="Times New Roman"/>
          <w:b/>
          <w:sz w:val="24"/>
        </w:rPr>
      </w:pPr>
    </w:p>
    <w:p w:rsidR="003D4CCE" w:rsidRPr="00EB12AF" w:rsidRDefault="003D4CCE" w:rsidP="00E45C89">
      <w:pPr>
        <w:spacing w:line="360" w:lineRule="auto"/>
        <w:rPr>
          <w:rFonts w:ascii="Times New Roman" w:eastAsia="华文仿宋" w:hAnsi="Times New Roman" w:cs="Times New Roman"/>
          <w:b/>
          <w:sz w:val="24"/>
        </w:rPr>
      </w:pPr>
    </w:p>
    <w:p w:rsidR="003D4CCE" w:rsidRDefault="003D4CCE" w:rsidP="00E45C89">
      <w:pPr>
        <w:spacing w:line="360" w:lineRule="auto"/>
        <w:rPr>
          <w:rFonts w:ascii="黑体" w:eastAsia="黑体" w:hAnsi="黑体" w:cs="黑体"/>
          <w:b/>
          <w:bCs/>
          <w:spacing w:val="4"/>
          <w:sz w:val="32"/>
          <w:szCs w:val="32"/>
        </w:rPr>
      </w:pPr>
    </w:p>
    <w:p w:rsidR="00B71FC2" w:rsidRDefault="00B71FC2" w:rsidP="00E45C89">
      <w:pPr>
        <w:spacing w:line="360" w:lineRule="auto"/>
        <w:rPr>
          <w:rFonts w:ascii="黑体" w:eastAsia="黑体" w:hAnsi="黑体" w:cs="黑体"/>
          <w:b/>
          <w:bCs/>
          <w:spacing w:val="4"/>
          <w:sz w:val="32"/>
          <w:szCs w:val="32"/>
        </w:rPr>
      </w:pPr>
    </w:p>
    <w:p w:rsidR="00FC37DE" w:rsidRDefault="00FC37DE" w:rsidP="00E45C89">
      <w:pPr>
        <w:spacing w:line="360" w:lineRule="auto"/>
        <w:rPr>
          <w:rFonts w:ascii="黑体" w:eastAsia="黑体" w:hAnsi="黑体" w:cs="黑体"/>
          <w:b/>
          <w:bCs/>
          <w:spacing w:val="4"/>
          <w:sz w:val="32"/>
          <w:szCs w:val="32"/>
        </w:rPr>
        <w:sectPr w:rsidR="00FC37DE" w:rsidSect="00EC511F">
          <w:footerReference w:type="default" r:id="rId10"/>
          <w:pgSz w:w="16838" w:h="11906" w:orient="landscape"/>
          <w:pgMar w:top="1797" w:right="1440" w:bottom="1797" w:left="1440" w:header="851" w:footer="992" w:gutter="0"/>
          <w:cols w:space="425"/>
          <w:docGrid w:type="linesAndChars" w:linePitch="312"/>
        </w:sectPr>
      </w:pPr>
    </w:p>
    <w:p w:rsidR="00FC37DE" w:rsidRDefault="00FC37DE" w:rsidP="00FC37DE">
      <w:pPr>
        <w:pStyle w:val="2"/>
        <w:spacing w:before="5"/>
        <w:rPr>
          <w:rFonts w:ascii="黑体" w:eastAsia="黑体" w:hAnsi="黑体" w:cs="黑体"/>
          <w:b w:val="0"/>
          <w:bCs w:val="0"/>
        </w:rPr>
      </w:pPr>
      <w:r>
        <w:rPr>
          <w:rFonts w:ascii="黑体" w:eastAsia="黑体" w:hAnsi="黑体" w:cs="黑体"/>
          <w:spacing w:val="4"/>
        </w:rPr>
        <w:lastRenderedPageBreak/>
        <w:t>附</w:t>
      </w:r>
      <w:r>
        <w:rPr>
          <w:rFonts w:ascii="黑体" w:eastAsia="黑体" w:hAnsi="黑体" w:cs="黑体"/>
          <w:spacing w:val="-1"/>
        </w:rPr>
        <w:t>件</w:t>
      </w:r>
      <w:r>
        <w:rPr>
          <w:rFonts w:ascii="黑体" w:eastAsia="黑体" w:hAnsi="黑体" w:cs="黑体" w:hint="eastAsia"/>
        </w:rPr>
        <w:t>2</w:t>
      </w:r>
      <w:r>
        <w:rPr>
          <w:rFonts w:ascii="黑体" w:eastAsia="黑体" w:hAnsi="黑体" w:cs="黑体"/>
          <w:spacing w:val="3"/>
        </w:rPr>
        <w:t>：</w:t>
      </w:r>
      <w:r>
        <w:rPr>
          <w:rFonts w:ascii="黑体" w:eastAsia="黑体" w:hAnsi="黑体" w:cs="黑体"/>
        </w:rPr>
        <w:t>会议地</w:t>
      </w:r>
      <w:r>
        <w:rPr>
          <w:rFonts w:ascii="黑体" w:eastAsia="黑体" w:hAnsi="黑体" w:cs="黑体"/>
          <w:spacing w:val="4"/>
        </w:rPr>
        <w:t>址</w:t>
      </w:r>
      <w:r>
        <w:rPr>
          <w:rFonts w:ascii="黑体" w:eastAsia="黑体" w:hAnsi="黑体" w:cs="黑体"/>
        </w:rPr>
        <w:t>及交通</w:t>
      </w:r>
      <w:r>
        <w:rPr>
          <w:rFonts w:ascii="黑体" w:eastAsia="黑体" w:hAnsi="黑体" w:cs="黑体"/>
          <w:spacing w:val="3"/>
        </w:rPr>
        <w:t>方</w:t>
      </w:r>
      <w:r>
        <w:rPr>
          <w:rFonts w:ascii="黑体" w:eastAsia="黑体" w:hAnsi="黑体" w:cs="黑体"/>
        </w:rPr>
        <w:t>式</w:t>
      </w:r>
    </w:p>
    <w:p w:rsidR="00FC37DE" w:rsidRDefault="00FC37DE" w:rsidP="00FC37DE">
      <w:pPr>
        <w:spacing w:before="8" w:line="180" w:lineRule="exact"/>
        <w:ind w:firstLineChars="200" w:firstLine="360"/>
        <w:rPr>
          <w:sz w:val="18"/>
          <w:szCs w:val="18"/>
        </w:rPr>
      </w:pPr>
    </w:p>
    <w:p w:rsidR="00FC37DE" w:rsidRDefault="00FC37DE" w:rsidP="00FC37DE">
      <w:pPr>
        <w:ind w:left="100" w:right="10288"/>
        <w:rPr>
          <w:rFonts w:ascii="Times New Roman" w:eastAsia="Times New Roman" w:hAnsi="Times New Roman" w:cs="Times New Roman"/>
          <w:sz w:val="20"/>
          <w:szCs w:val="20"/>
        </w:rPr>
      </w:pPr>
      <w:r>
        <w:rPr>
          <w:noProof/>
        </w:rPr>
        <w:drawing>
          <wp:inline distT="0" distB="0" distL="0" distR="0">
            <wp:extent cx="6195060" cy="53949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5060" cy="5394960"/>
                    </a:xfrm>
                    <a:prstGeom prst="rect">
                      <a:avLst/>
                    </a:prstGeom>
                    <a:noFill/>
                    <a:ln>
                      <a:noFill/>
                    </a:ln>
                  </pic:spPr>
                </pic:pic>
              </a:graphicData>
            </a:graphic>
          </wp:inline>
        </w:drawing>
      </w:r>
    </w:p>
    <w:p w:rsidR="00FC37DE" w:rsidRDefault="00FC37DE" w:rsidP="00FC37DE">
      <w:pPr>
        <w:spacing w:before="164"/>
        <w:ind w:left="100" w:right="10288"/>
        <w:rPr>
          <w:rFonts w:ascii="Times New Roman" w:eastAsia="Times New Roman" w:hAnsi="Times New Roman" w:cs="Times New Roman"/>
          <w:sz w:val="20"/>
          <w:szCs w:val="20"/>
        </w:rPr>
      </w:pPr>
      <w:r>
        <w:rPr>
          <w:noProof/>
        </w:rPr>
        <w:drawing>
          <wp:inline distT="0" distB="0" distL="0" distR="0">
            <wp:extent cx="6377940" cy="172212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77940" cy="1722120"/>
                    </a:xfrm>
                    <a:prstGeom prst="rect">
                      <a:avLst/>
                    </a:prstGeom>
                    <a:noFill/>
                    <a:ln>
                      <a:noFill/>
                    </a:ln>
                  </pic:spPr>
                </pic:pic>
              </a:graphicData>
            </a:graphic>
          </wp:inline>
        </w:drawing>
      </w:r>
    </w:p>
    <w:p w:rsidR="00FC37DE" w:rsidRDefault="00FC37DE" w:rsidP="00FC37DE">
      <w:pPr>
        <w:pStyle w:val="a4"/>
        <w:tabs>
          <w:tab w:val="left" w:pos="3053"/>
        </w:tabs>
        <w:spacing w:before="136"/>
        <w:ind w:left="528"/>
        <w:rPr>
          <w:lang w:eastAsia="zh-CN"/>
        </w:rPr>
      </w:pPr>
      <w:r>
        <w:rPr>
          <w:lang w:eastAsia="zh-CN"/>
        </w:rPr>
        <w:t>广州军区珠江宾馆</w:t>
      </w:r>
      <w:r>
        <w:rPr>
          <w:lang w:eastAsia="zh-CN"/>
        </w:rPr>
        <w:tab/>
      </w:r>
      <w:r>
        <w:rPr>
          <w:spacing w:val="-1"/>
          <w:lang w:eastAsia="zh-CN"/>
        </w:rPr>
        <w:t>位于广州市区东山区寺右</w:t>
      </w:r>
      <w:proofErr w:type="gramStart"/>
      <w:r>
        <w:rPr>
          <w:spacing w:val="-1"/>
          <w:lang w:eastAsia="zh-CN"/>
        </w:rPr>
        <w:t>一</w:t>
      </w:r>
      <w:proofErr w:type="gramEnd"/>
      <w:r>
        <w:rPr>
          <w:spacing w:val="-1"/>
          <w:lang w:eastAsia="zh-CN"/>
        </w:rPr>
        <w:t>马路</w:t>
      </w:r>
      <w:r>
        <w:rPr>
          <w:rFonts w:ascii="Times New Roman" w:eastAsia="Times New Roman" w:hAnsi="Times New Roman" w:cs="Times New Roman"/>
          <w:lang w:eastAsia="zh-CN"/>
        </w:rPr>
        <w:t>2</w:t>
      </w:r>
      <w:r>
        <w:rPr>
          <w:spacing w:val="-1"/>
          <w:lang w:eastAsia="zh-CN"/>
        </w:rPr>
        <w:t>号，酒店总机：</w:t>
      </w:r>
    </w:p>
    <w:p w:rsidR="00FC37DE" w:rsidRDefault="00FC37DE" w:rsidP="00FC37DE">
      <w:pPr>
        <w:pStyle w:val="a4"/>
        <w:spacing w:before="240"/>
        <w:rPr>
          <w:lang w:eastAsia="zh-CN"/>
        </w:rPr>
      </w:pPr>
      <w:r>
        <w:rPr>
          <w:rFonts w:ascii="Times New Roman" w:eastAsia="Times New Roman" w:hAnsi="Times New Roman" w:cs="Times New Roman"/>
          <w:spacing w:val="-1"/>
          <w:lang w:eastAsia="zh-CN"/>
        </w:rPr>
        <w:t>020-87379988</w:t>
      </w:r>
      <w:r>
        <w:rPr>
          <w:spacing w:val="-1"/>
          <w:lang w:eastAsia="zh-CN"/>
        </w:rPr>
        <w:t>，传真：</w:t>
      </w:r>
      <w:r>
        <w:rPr>
          <w:rFonts w:ascii="Times New Roman" w:eastAsia="Times New Roman" w:hAnsi="Times New Roman" w:cs="Times New Roman"/>
          <w:spacing w:val="-1"/>
          <w:lang w:eastAsia="zh-CN"/>
        </w:rPr>
        <w:t>020-87371473</w:t>
      </w:r>
      <w:r>
        <w:rPr>
          <w:spacing w:val="-1"/>
          <w:lang w:eastAsia="zh-CN"/>
        </w:rPr>
        <w:t>。</w:t>
      </w:r>
    </w:p>
    <w:p w:rsidR="00FC37DE" w:rsidRDefault="00FC37DE" w:rsidP="00FC37DE">
      <w:pPr>
        <w:sectPr w:rsidR="00FC37DE">
          <w:footerReference w:type="default" r:id="rId13"/>
          <w:pgSz w:w="11908" w:h="16840"/>
          <w:pgMar w:top="1360" w:right="100" w:bottom="1160" w:left="1600" w:header="0" w:footer="977" w:gutter="0"/>
          <w:pgNumType w:start="6"/>
          <w:cols w:space="720"/>
        </w:sectPr>
      </w:pPr>
    </w:p>
    <w:p w:rsidR="00FC37DE" w:rsidRDefault="00FC37DE" w:rsidP="00FC37DE">
      <w:pPr>
        <w:pStyle w:val="a4"/>
        <w:spacing w:line="360" w:lineRule="exact"/>
        <w:rPr>
          <w:lang w:eastAsia="zh-CN"/>
        </w:rPr>
      </w:pPr>
      <w:r>
        <w:rPr>
          <w:lang w:eastAsia="zh-CN"/>
        </w:rPr>
        <w:lastRenderedPageBreak/>
        <w:t>从机场、火车站前往广州军区珠江宾馆的交通方式和主要距离：</w:t>
      </w:r>
    </w:p>
    <w:p w:rsidR="00FC37DE" w:rsidRDefault="00FC37DE" w:rsidP="00FC37DE">
      <w:pPr>
        <w:spacing w:before="18" w:line="320" w:lineRule="exact"/>
        <w:rPr>
          <w:sz w:val="32"/>
          <w:szCs w:val="32"/>
        </w:rPr>
      </w:pPr>
    </w:p>
    <w:p w:rsidR="00FC37DE" w:rsidRPr="00FC37DE" w:rsidRDefault="00FC37DE" w:rsidP="00FC37DE">
      <w:pPr>
        <w:pStyle w:val="2"/>
        <w:spacing w:before="0"/>
        <w:rPr>
          <w:rFonts w:ascii="宋体" w:eastAsia="宋体" w:hAnsi="宋体" w:cstheme="minorBidi"/>
          <w:bCs w:val="0"/>
          <w:kern w:val="0"/>
          <w:sz w:val="28"/>
          <w:szCs w:val="28"/>
        </w:rPr>
      </w:pPr>
      <w:r w:rsidRPr="00FC37DE">
        <w:rPr>
          <w:rFonts w:ascii="宋体" w:eastAsia="宋体" w:hAnsi="宋体" w:cstheme="minorBidi"/>
          <w:bCs w:val="0"/>
          <w:kern w:val="0"/>
          <w:sz w:val="28"/>
          <w:szCs w:val="28"/>
        </w:rPr>
        <w:t>一、乘坐飞机交通路线</w:t>
      </w:r>
    </w:p>
    <w:p w:rsidR="00FC37DE" w:rsidRDefault="00FC37DE" w:rsidP="00FC37DE">
      <w:pPr>
        <w:pStyle w:val="a4"/>
        <w:ind w:left="460"/>
        <w:rPr>
          <w:lang w:eastAsia="zh-CN"/>
        </w:rPr>
      </w:pPr>
      <w:r>
        <w:rPr>
          <w:rFonts w:ascii="仿宋" w:eastAsia="仿宋" w:hAnsi="仿宋" w:cs="仿宋"/>
          <w:lang w:eastAsia="zh-CN"/>
        </w:rPr>
        <w:t>1.</w:t>
      </w:r>
      <w:r>
        <w:rPr>
          <w:lang w:eastAsia="zh-CN"/>
        </w:rPr>
        <w:t>从广州白云国际机场</w:t>
      </w:r>
      <w:r>
        <w:rPr>
          <w:rFonts w:ascii="仿宋" w:eastAsia="仿宋" w:hAnsi="仿宋" w:cs="仿宋"/>
          <w:lang w:eastAsia="zh-CN"/>
        </w:rPr>
        <w:t>(</w:t>
      </w:r>
      <w:r>
        <w:rPr>
          <w:lang w:eastAsia="zh-CN"/>
        </w:rPr>
        <w:t>新机场</w:t>
      </w:r>
      <w:r>
        <w:rPr>
          <w:rFonts w:ascii="仿宋" w:eastAsia="仿宋" w:hAnsi="仿宋" w:cs="仿宋"/>
          <w:lang w:eastAsia="zh-CN"/>
        </w:rPr>
        <w:t>)</w:t>
      </w:r>
      <w:r>
        <w:rPr>
          <w:lang w:eastAsia="zh-CN"/>
        </w:rPr>
        <w:t>走约</w:t>
      </w:r>
      <w:r>
        <w:rPr>
          <w:rFonts w:ascii="仿宋" w:eastAsia="仿宋" w:hAnsi="仿宋" w:cs="仿宋"/>
          <w:lang w:eastAsia="zh-CN"/>
        </w:rPr>
        <w:t>220</w:t>
      </w:r>
      <w:r>
        <w:rPr>
          <w:lang w:eastAsia="zh-CN"/>
        </w:rPr>
        <w:t>米 到机场快线</w:t>
      </w:r>
      <w:r>
        <w:rPr>
          <w:rFonts w:ascii="仿宋" w:eastAsia="仿宋" w:hAnsi="仿宋" w:cs="仿宋"/>
          <w:lang w:eastAsia="zh-CN"/>
        </w:rPr>
        <w:t>A</w:t>
      </w:r>
      <w:r>
        <w:rPr>
          <w:spacing w:val="-1"/>
          <w:lang w:eastAsia="zh-CN"/>
        </w:rPr>
        <w:t>乘车区乘坐</w:t>
      </w:r>
      <w:hyperlink r:id="rId14">
        <w:r>
          <w:rPr>
            <w:color w:val="0F5FDF"/>
            <w:spacing w:val="-1"/>
            <w:u w:val="single" w:color="0F5FDF"/>
            <w:lang w:eastAsia="zh-CN"/>
          </w:rPr>
          <w:t>空</w:t>
        </w:r>
      </w:hyperlink>
    </w:p>
    <w:p w:rsidR="00FC37DE" w:rsidRDefault="00FC37DE" w:rsidP="00FC37DE">
      <w:pPr>
        <w:spacing w:before="4" w:line="240" w:lineRule="exact"/>
        <w:rPr>
          <w:sz w:val="24"/>
          <w:szCs w:val="24"/>
        </w:rPr>
      </w:pPr>
    </w:p>
    <w:p w:rsidR="00FC37DE" w:rsidRDefault="00A30368" w:rsidP="00FC37DE">
      <w:pPr>
        <w:pStyle w:val="a4"/>
        <w:spacing w:before="18" w:line="413" w:lineRule="auto"/>
        <w:ind w:left="460" w:right="253"/>
        <w:rPr>
          <w:rFonts w:cs="仿宋"/>
          <w:lang w:eastAsia="zh-CN"/>
        </w:rPr>
      </w:pPr>
      <w:hyperlink r:id="rId15">
        <w:r w:rsidR="00FC37DE">
          <w:rPr>
            <w:color w:val="0F5FDF"/>
            <w:u w:val="single" w:color="0F5FDF"/>
            <w:lang w:eastAsia="zh-CN"/>
          </w:rPr>
          <w:t>港快线</w:t>
        </w:r>
        <w:r w:rsidR="00FC37DE">
          <w:rPr>
            <w:rFonts w:ascii="仿宋" w:eastAsia="仿宋" w:hAnsi="仿宋" w:cs="仿宋"/>
            <w:color w:val="0F5FDF"/>
            <w:u w:val="single" w:color="0F5FDF"/>
            <w:lang w:eastAsia="zh-CN"/>
          </w:rPr>
          <w:t>2</w:t>
        </w:r>
        <w:r w:rsidR="00FC37DE">
          <w:rPr>
            <w:color w:val="0F5FDF"/>
            <w:u w:val="single" w:color="0F5FDF"/>
            <w:lang w:eastAsia="zh-CN"/>
          </w:rPr>
          <w:t>号线</w:t>
        </w:r>
        <w:r w:rsidR="00FC37DE">
          <w:rPr>
            <w:rFonts w:ascii="仿宋" w:eastAsia="仿宋" w:hAnsi="仿宋" w:cs="仿宋"/>
            <w:color w:val="0F5FDF"/>
            <w:spacing w:val="-1"/>
            <w:u w:val="single" w:color="0F5FDF"/>
            <w:lang w:eastAsia="zh-CN"/>
          </w:rPr>
          <w:t>A(</w:t>
        </w:r>
        <w:r w:rsidR="00FC37DE">
          <w:rPr>
            <w:color w:val="0F5FDF"/>
            <w:spacing w:val="-1"/>
            <w:u w:val="single" w:color="0F5FDF"/>
            <w:lang w:eastAsia="zh-CN"/>
          </w:rPr>
          <w:t>机场至广州中心皇冠假日酒店</w:t>
        </w:r>
        <w:r w:rsidR="00FC37DE">
          <w:rPr>
            <w:rFonts w:ascii="仿宋" w:eastAsia="仿宋" w:hAnsi="仿宋" w:cs="仿宋"/>
            <w:color w:val="0F5FDF"/>
            <w:spacing w:val="-1"/>
            <w:u w:val="single" w:color="0F5FDF"/>
            <w:lang w:eastAsia="zh-CN"/>
          </w:rPr>
          <w:t>)</w:t>
        </w:r>
      </w:hyperlink>
      <w:r w:rsidR="00FC37DE">
        <w:rPr>
          <w:color w:val="000000"/>
          <w:spacing w:val="-1"/>
          <w:lang w:eastAsia="zh-CN"/>
        </w:rPr>
        <w:t>（坐</w:t>
      </w:r>
      <w:r w:rsidR="00FC37DE">
        <w:rPr>
          <w:rFonts w:ascii="仿宋" w:eastAsia="仿宋" w:hAnsi="仿宋" w:cs="仿宋"/>
          <w:color w:val="000000"/>
          <w:lang w:eastAsia="zh-CN"/>
        </w:rPr>
        <w:t>2</w:t>
      </w:r>
      <w:r w:rsidR="00FC37DE">
        <w:rPr>
          <w:color w:val="000000"/>
          <w:spacing w:val="-1"/>
          <w:lang w:eastAsia="zh-CN"/>
        </w:rPr>
        <w:t>站）到机场快线</w:t>
      </w:r>
      <w:r w:rsidR="00FC37DE">
        <w:rPr>
          <w:color w:val="000000"/>
          <w:lang w:eastAsia="zh-CN"/>
        </w:rPr>
        <w:t>花园酒店站下</w:t>
      </w:r>
      <w:r w:rsidR="00FC37DE">
        <w:rPr>
          <w:color w:val="000000"/>
          <w:spacing w:val="-37"/>
          <w:lang w:eastAsia="zh-CN"/>
        </w:rPr>
        <w:t>，</w:t>
      </w:r>
      <w:r w:rsidR="00FC37DE">
        <w:rPr>
          <w:color w:val="000000"/>
          <w:lang w:eastAsia="zh-CN"/>
        </w:rPr>
        <w:t>往后走到花园酒店站</w:t>
      </w:r>
      <w:r w:rsidR="00FC37DE">
        <w:rPr>
          <w:rFonts w:ascii="仿宋" w:eastAsia="仿宋" w:hAnsi="仿宋" w:cs="仿宋"/>
          <w:color w:val="000000"/>
          <w:lang w:eastAsia="zh-CN"/>
        </w:rPr>
        <w:t>1</w:t>
      </w:r>
      <w:r w:rsidR="00FC37DE">
        <w:rPr>
          <w:color w:val="FF0000"/>
          <w:lang w:eastAsia="zh-CN"/>
        </w:rPr>
        <w:t>转 乘</w:t>
      </w:r>
      <w:hyperlink r:id="rId16">
        <w:r w:rsidR="00FC37DE">
          <w:rPr>
            <w:rFonts w:ascii="仿宋" w:eastAsia="仿宋" w:hAnsi="仿宋" w:cs="仿宋"/>
            <w:color w:val="0F5FDF"/>
            <w:u w:val="single" w:color="0F5FDF"/>
            <w:lang w:eastAsia="zh-CN"/>
          </w:rPr>
          <w:t>2</w:t>
        </w:r>
        <w:r w:rsidR="00FC37DE">
          <w:rPr>
            <w:rFonts w:ascii="仿宋" w:eastAsia="仿宋" w:hAnsi="仿宋" w:cs="仿宋"/>
            <w:color w:val="0F5FDF"/>
            <w:spacing w:val="-4"/>
            <w:u w:val="single" w:color="0F5FDF"/>
            <w:lang w:eastAsia="zh-CN"/>
          </w:rPr>
          <w:t>2</w:t>
        </w:r>
        <w:r w:rsidR="00FC37DE">
          <w:rPr>
            <w:rFonts w:ascii="仿宋" w:eastAsia="仿宋" w:hAnsi="仿宋" w:cs="仿宋"/>
            <w:color w:val="0F5FDF"/>
            <w:u w:val="single" w:color="0F5FDF"/>
            <w:lang w:eastAsia="zh-CN"/>
          </w:rPr>
          <w:t>5</w:t>
        </w:r>
        <w:r w:rsidR="00FC37DE">
          <w:rPr>
            <w:color w:val="0F5FDF"/>
            <w:spacing w:val="-36"/>
            <w:u w:val="single" w:color="0F5FDF"/>
            <w:lang w:eastAsia="zh-CN"/>
          </w:rPr>
          <w:t>路</w:t>
        </w:r>
      </w:hyperlink>
      <w:r w:rsidR="00FC37DE">
        <w:rPr>
          <w:color w:val="000000"/>
          <w:spacing w:val="-4"/>
          <w:lang w:eastAsia="zh-CN"/>
        </w:rPr>
        <w:t>（</w:t>
      </w:r>
      <w:r w:rsidR="00FC37DE">
        <w:rPr>
          <w:color w:val="000000"/>
          <w:lang w:eastAsia="zh-CN"/>
        </w:rPr>
        <w:t>坐</w:t>
      </w:r>
      <w:r w:rsidR="00FC37DE">
        <w:rPr>
          <w:rFonts w:ascii="仿宋" w:eastAsia="仿宋" w:hAnsi="仿宋" w:cs="仿宋"/>
          <w:color w:val="000000"/>
          <w:lang w:eastAsia="zh-CN"/>
        </w:rPr>
        <w:t>5</w:t>
      </w:r>
      <w:r w:rsidR="00FC37DE">
        <w:rPr>
          <w:color w:val="000000"/>
          <w:lang w:eastAsia="zh-CN"/>
        </w:rPr>
        <w:t>站</w:t>
      </w:r>
      <w:r w:rsidR="00FC37DE">
        <w:rPr>
          <w:color w:val="000000"/>
          <w:spacing w:val="-37"/>
          <w:lang w:eastAsia="zh-CN"/>
        </w:rPr>
        <w:t>）</w:t>
      </w:r>
      <w:r w:rsidR="00FC37DE">
        <w:rPr>
          <w:color w:val="000000"/>
          <w:spacing w:val="-4"/>
          <w:lang w:eastAsia="zh-CN"/>
        </w:rPr>
        <w:t>到</w:t>
      </w:r>
      <w:r w:rsidR="00FC37DE">
        <w:rPr>
          <w:color w:val="000000"/>
          <w:lang w:eastAsia="zh-CN"/>
        </w:rPr>
        <w:t>珠江宾 馆站下。走约</w:t>
      </w:r>
      <w:r w:rsidR="00FC37DE">
        <w:rPr>
          <w:rFonts w:ascii="仿宋" w:eastAsia="仿宋" w:hAnsi="仿宋" w:cs="仿宋"/>
          <w:color w:val="000000"/>
          <w:lang w:eastAsia="zh-CN"/>
        </w:rPr>
        <w:t>470</w:t>
      </w:r>
      <w:r w:rsidR="00FC37DE">
        <w:rPr>
          <w:color w:val="000000"/>
          <w:lang w:eastAsia="zh-CN"/>
        </w:rPr>
        <w:t xml:space="preserve">米 </w:t>
      </w:r>
      <w:r w:rsidR="00FC37DE">
        <w:rPr>
          <w:color w:val="000000"/>
          <w:spacing w:val="-1"/>
          <w:lang w:eastAsia="zh-CN"/>
        </w:rPr>
        <w:t>到珠江宾馆</w:t>
      </w:r>
      <w:r w:rsidR="00FC37DE">
        <w:rPr>
          <w:rFonts w:ascii="仿宋" w:eastAsia="仿宋" w:hAnsi="仿宋" w:cs="仿宋"/>
          <w:color w:val="000000"/>
          <w:spacing w:val="-1"/>
          <w:lang w:eastAsia="zh-CN"/>
        </w:rPr>
        <w:t>(</w:t>
      </w:r>
      <w:r w:rsidR="00FC37DE">
        <w:rPr>
          <w:color w:val="000000"/>
          <w:spacing w:val="-1"/>
          <w:lang w:eastAsia="zh-CN"/>
        </w:rPr>
        <w:t>寺右</w:t>
      </w:r>
      <w:proofErr w:type="gramStart"/>
      <w:r w:rsidR="00FC37DE">
        <w:rPr>
          <w:color w:val="000000"/>
          <w:spacing w:val="-1"/>
          <w:lang w:eastAsia="zh-CN"/>
        </w:rPr>
        <w:t>一</w:t>
      </w:r>
      <w:proofErr w:type="gramEnd"/>
      <w:r w:rsidR="00FC37DE">
        <w:rPr>
          <w:color w:val="000000"/>
          <w:spacing w:val="-1"/>
          <w:lang w:eastAsia="zh-CN"/>
        </w:rPr>
        <w:t>马路</w:t>
      </w:r>
      <w:r w:rsidR="00FC37DE">
        <w:rPr>
          <w:rFonts w:ascii="仿宋" w:eastAsia="仿宋" w:hAnsi="仿宋" w:cs="仿宋"/>
          <w:color w:val="000000"/>
          <w:spacing w:val="-1"/>
          <w:lang w:eastAsia="zh-CN"/>
        </w:rPr>
        <w:t>)</w:t>
      </w:r>
    </w:p>
    <w:p w:rsidR="00FC37DE" w:rsidRDefault="00FC37DE" w:rsidP="00FC37DE">
      <w:pPr>
        <w:pStyle w:val="a4"/>
        <w:spacing w:before="59" w:line="413" w:lineRule="auto"/>
        <w:ind w:left="460" w:right="284"/>
        <w:jc w:val="both"/>
        <w:rPr>
          <w:lang w:eastAsia="zh-CN"/>
        </w:rPr>
      </w:pPr>
      <w:r>
        <w:rPr>
          <w:rFonts w:ascii="仿宋" w:eastAsia="仿宋" w:hAnsi="仿宋" w:cs="仿宋"/>
          <w:lang w:eastAsia="zh-CN"/>
        </w:rPr>
        <w:t>2.</w:t>
      </w:r>
      <w:r>
        <w:rPr>
          <w:lang w:eastAsia="zh-CN"/>
        </w:rPr>
        <w:t>乘坐出租车，共行驶</w:t>
      </w:r>
      <w:r>
        <w:rPr>
          <w:rFonts w:ascii="仿宋" w:eastAsia="仿宋" w:hAnsi="仿宋" w:cs="仿宋"/>
          <w:lang w:eastAsia="zh-CN"/>
        </w:rPr>
        <w:t>30.4</w:t>
      </w:r>
      <w:r>
        <w:rPr>
          <w:spacing w:val="-1"/>
          <w:lang w:eastAsia="zh-CN"/>
        </w:rPr>
        <w:t>公里，费用约</w:t>
      </w:r>
      <w:r>
        <w:rPr>
          <w:rFonts w:ascii="仿宋" w:eastAsia="仿宋" w:hAnsi="仿宋" w:cs="仿宋"/>
          <w:lang w:eastAsia="zh-CN"/>
        </w:rPr>
        <w:t>88</w:t>
      </w:r>
      <w:r>
        <w:rPr>
          <w:spacing w:val="-1"/>
          <w:lang w:eastAsia="zh-CN"/>
        </w:rPr>
        <w:t>元（注意</w:t>
      </w:r>
      <w:r>
        <w:rPr>
          <w:rFonts w:ascii="仿宋" w:eastAsia="仿宋" w:hAnsi="仿宋" w:cs="仿宋"/>
          <w:spacing w:val="-1"/>
          <w:lang w:eastAsia="zh-CN"/>
        </w:rPr>
        <w:t>:</w:t>
      </w:r>
      <w:r>
        <w:rPr>
          <w:spacing w:val="-1"/>
          <w:lang w:eastAsia="zh-CN"/>
        </w:rPr>
        <w:t>信息仅供参考</w:t>
      </w:r>
      <w:r>
        <w:rPr>
          <w:rFonts w:ascii="仿宋" w:eastAsia="仿宋" w:hAnsi="仿宋" w:cs="仿宋"/>
          <w:spacing w:val="-1"/>
          <w:lang w:eastAsia="zh-CN"/>
        </w:rPr>
        <w:t>,</w:t>
      </w:r>
      <w:r>
        <w:rPr>
          <w:lang w:eastAsia="zh-CN"/>
        </w:rPr>
        <w:t>不可作为支付依据</w:t>
      </w:r>
      <w:r>
        <w:rPr>
          <w:rFonts w:ascii="仿宋" w:eastAsia="仿宋" w:hAnsi="仿宋" w:cs="仿宋"/>
          <w:lang w:eastAsia="zh-CN"/>
        </w:rPr>
        <w:t>.</w:t>
      </w:r>
      <w:r>
        <w:rPr>
          <w:lang w:eastAsia="zh-CN"/>
        </w:rPr>
        <w:t>本费用中不含过路费和过桥费</w:t>
      </w:r>
      <w:r>
        <w:rPr>
          <w:rFonts w:ascii="仿宋" w:eastAsia="仿宋" w:hAnsi="仿宋" w:cs="仿宋"/>
          <w:lang w:eastAsia="zh-CN"/>
        </w:rPr>
        <w:t>,</w:t>
      </w:r>
      <w:r>
        <w:rPr>
          <w:lang w:eastAsia="zh-CN"/>
        </w:rPr>
        <w:t>塞车等因素可能使费用显著增加）。</w:t>
      </w:r>
    </w:p>
    <w:p w:rsidR="00FC37DE" w:rsidRDefault="00FC37DE" w:rsidP="00FC37DE">
      <w:pPr>
        <w:pStyle w:val="a4"/>
        <w:spacing w:before="59" w:line="413" w:lineRule="auto"/>
        <w:ind w:left="460" w:right="256"/>
        <w:rPr>
          <w:rFonts w:cs="仿宋"/>
          <w:lang w:eastAsia="zh-CN"/>
        </w:rPr>
      </w:pPr>
      <w:r>
        <w:rPr>
          <w:rFonts w:ascii="仿宋" w:eastAsia="仿宋" w:hAnsi="仿宋" w:cs="仿宋"/>
          <w:lang w:eastAsia="zh-CN"/>
        </w:rPr>
        <w:t xml:space="preserve">3. </w:t>
      </w:r>
      <w:r>
        <w:rPr>
          <w:lang w:eastAsia="zh-CN"/>
        </w:rPr>
        <w:t>从广州白云国际机场</w:t>
      </w:r>
      <w:r>
        <w:rPr>
          <w:rFonts w:ascii="仿宋" w:eastAsia="仿宋" w:hAnsi="仿宋" w:cs="仿宋"/>
          <w:lang w:eastAsia="zh-CN"/>
        </w:rPr>
        <w:t>(</w:t>
      </w:r>
      <w:r>
        <w:rPr>
          <w:lang w:eastAsia="zh-CN"/>
        </w:rPr>
        <w:t>新机场</w:t>
      </w:r>
      <w:r>
        <w:rPr>
          <w:rFonts w:ascii="仿宋" w:eastAsia="仿宋" w:hAnsi="仿宋" w:cs="仿宋"/>
          <w:lang w:eastAsia="zh-CN"/>
        </w:rPr>
        <w:t>)</w:t>
      </w:r>
      <w:r>
        <w:rPr>
          <w:lang w:eastAsia="zh-CN"/>
        </w:rPr>
        <w:t>走约</w:t>
      </w:r>
      <w:r>
        <w:rPr>
          <w:rFonts w:ascii="仿宋" w:eastAsia="仿宋" w:hAnsi="仿宋" w:cs="仿宋"/>
          <w:lang w:eastAsia="zh-CN"/>
        </w:rPr>
        <w:t>60</w:t>
      </w:r>
      <w:r>
        <w:rPr>
          <w:lang w:eastAsia="zh-CN"/>
        </w:rPr>
        <w:t xml:space="preserve">米 </w:t>
      </w:r>
      <w:r>
        <w:rPr>
          <w:spacing w:val="-1"/>
          <w:lang w:eastAsia="zh-CN"/>
        </w:rPr>
        <w:t>到地铁机场南站出入口乘</w:t>
      </w:r>
      <w:r>
        <w:rPr>
          <w:lang w:eastAsia="zh-CN"/>
        </w:rPr>
        <w:t>坐</w:t>
      </w:r>
      <w:hyperlink r:id="rId17">
        <w:r>
          <w:rPr>
            <w:color w:val="0F5FDF"/>
            <w:u w:val="single" w:color="0F5FDF"/>
            <w:lang w:eastAsia="zh-CN"/>
          </w:rPr>
          <w:t>地铁三号线</w:t>
        </w:r>
        <w:r>
          <w:rPr>
            <w:rFonts w:ascii="仿宋" w:eastAsia="仿宋" w:hAnsi="仿宋" w:cs="仿宋"/>
            <w:color w:val="0F5FDF"/>
            <w:u w:val="single" w:color="0F5FDF"/>
            <w:lang w:eastAsia="zh-CN"/>
          </w:rPr>
          <w:t>(</w:t>
        </w:r>
        <w:r>
          <w:rPr>
            <w:color w:val="0F5FDF"/>
            <w:u w:val="single" w:color="0F5FDF"/>
            <w:lang w:eastAsia="zh-CN"/>
          </w:rPr>
          <w:t>机场南</w:t>
        </w:r>
        <w:r>
          <w:rPr>
            <w:rFonts w:ascii="仿宋" w:eastAsia="仿宋" w:hAnsi="仿宋" w:cs="仿宋"/>
            <w:color w:val="0F5FDF"/>
            <w:u w:val="single" w:color="0F5FDF"/>
            <w:lang w:eastAsia="zh-CN"/>
          </w:rPr>
          <w:t>-</w:t>
        </w:r>
        <w:r>
          <w:rPr>
            <w:color w:val="0F5FDF"/>
            <w:u w:val="single" w:color="0F5FDF"/>
            <w:lang w:eastAsia="zh-CN"/>
          </w:rPr>
          <w:t>体育西</w:t>
        </w:r>
        <w:r>
          <w:rPr>
            <w:rFonts w:ascii="仿宋" w:eastAsia="仿宋" w:hAnsi="仿宋" w:cs="仿宋"/>
            <w:color w:val="0F5FDF"/>
            <w:u w:val="single" w:color="0F5FDF"/>
            <w:lang w:eastAsia="zh-CN"/>
          </w:rPr>
          <w:t>)</w:t>
        </w:r>
      </w:hyperlink>
      <w:r>
        <w:rPr>
          <w:color w:val="000000"/>
          <w:lang w:eastAsia="zh-CN"/>
        </w:rPr>
        <w:t>（坐</w:t>
      </w:r>
      <w:r>
        <w:rPr>
          <w:rFonts w:ascii="仿宋" w:eastAsia="仿宋" w:hAnsi="仿宋" w:cs="仿宋"/>
          <w:color w:val="000000"/>
          <w:lang w:eastAsia="zh-CN"/>
        </w:rPr>
        <w:t>11</w:t>
      </w:r>
      <w:r>
        <w:rPr>
          <w:color w:val="000000"/>
          <w:lang w:eastAsia="zh-CN"/>
        </w:rPr>
        <w:t>站）到地铁林和西站</w:t>
      </w:r>
      <w:r>
        <w:rPr>
          <w:rFonts w:ascii="仿宋" w:eastAsia="仿宋" w:hAnsi="仿宋" w:cs="仿宋"/>
          <w:color w:val="000000"/>
          <w:lang w:eastAsia="zh-CN"/>
        </w:rPr>
        <w:t>A</w:t>
      </w:r>
      <w:r>
        <w:rPr>
          <w:color w:val="000000"/>
          <w:spacing w:val="-1"/>
          <w:lang w:eastAsia="zh-CN"/>
        </w:rPr>
        <w:t>出入口走</w:t>
      </w:r>
      <w:r>
        <w:rPr>
          <w:color w:val="000000"/>
          <w:lang w:eastAsia="zh-CN"/>
        </w:rPr>
        <w:t>到林和</w:t>
      </w:r>
      <w:proofErr w:type="gramStart"/>
      <w:r>
        <w:rPr>
          <w:color w:val="000000"/>
          <w:lang w:eastAsia="zh-CN"/>
        </w:rPr>
        <w:t>西路站</w:t>
      </w:r>
      <w:proofErr w:type="gramEnd"/>
      <w:r>
        <w:rPr>
          <w:rFonts w:ascii="仿宋" w:eastAsia="仿宋" w:hAnsi="仿宋" w:cs="仿宋"/>
          <w:color w:val="000000"/>
          <w:lang w:eastAsia="zh-CN"/>
        </w:rPr>
        <w:t>3</w:t>
      </w:r>
      <w:r>
        <w:rPr>
          <w:color w:val="FF0000"/>
          <w:lang w:eastAsia="zh-CN"/>
        </w:rPr>
        <w:t>转乘</w:t>
      </w:r>
      <w:hyperlink r:id="rId18">
        <w:r>
          <w:rPr>
            <w:rFonts w:ascii="仿宋" w:eastAsia="仿宋" w:hAnsi="仿宋" w:cs="仿宋"/>
            <w:color w:val="0F5FDF"/>
            <w:u w:val="single" w:color="0F5FDF"/>
            <w:lang w:eastAsia="zh-CN"/>
          </w:rPr>
          <w:t>1</w:t>
        </w:r>
        <w:r>
          <w:rPr>
            <w:rFonts w:ascii="仿宋" w:eastAsia="仿宋" w:hAnsi="仿宋" w:cs="仿宋"/>
            <w:color w:val="0F5FDF"/>
            <w:spacing w:val="-4"/>
            <w:u w:val="single" w:color="0F5FDF"/>
            <w:lang w:eastAsia="zh-CN"/>
          </w:rPr>
          <w:t>8</w:t>
        </w:r>
        <w:r>
          <w:rPr>
            <w:rFonts w:ascii="仿宋" w:eastAsia="仿宋" w:hAnsi="仿宋" w:cs="仿宋"/>
            <w:color w:val="0F5FDF"/>
            <w:u w:val="single" w:color="0F5FDF"/>
            <w:lang w:eastAsia="zh-CN"/>
          </w:rPr>
          <w:t>3</w:t>
        </w:r>
        <w:r>
          <w:rPr>
            <w:color w:val="0F5FDF"/>
            <w:spacing w:val="-36"/>
            <w:u w:val="single" w:color="0F5FDF"/>
            <w:lang w:eastAsia="zh-CN"/>
          </w:rPr>
          <w:t>路</w:t>
        </w:r>
      </w:hyperlink>
      <w:r>
        <w:rPr>
          <w:color w:val="000000"/>
          <w:spacing w:val="-4"/>
          <w:lang w:eastAsia="zh-CN"/>
        </w:rPr>
        <w:t>（</w:t>
      </w:r>
      <w:r>
        <w:rPr>
          <w:color w:val="000000"/>
          <w:lang w:eastAsia="zh-CN"/>
        </w:rPr>
        <w:t>坐</w:t>
      </w:r>
      <w:r>
        <w:rPr>
          <w:rFonts w:ascii="仿宋" w:eastAsia="仿宋" w:hAnsi="仿宋" w:cs="仿宋"/>
          <w:color w:val="000000"/>
          <w:lang w:eastAsia="zh-CN"/>
        </w:rPr>
        <w:t>5</w:t>
      </w:r>
      <w:r>
        <w:rPr>
          <w:color w:val="000000"/>
          <w:lang w:eastAsia="zh-CN"/>
        </w:rPr>
        <w:t>站</w:t>
      </w:r>
      <w:r>
        <w:rPr>
          <w:color w:val="000000"/>
          <w:spacing w:val="-37"/>
          <w:lang w:eastAsia="zh-CN"/>
        </w:rPr>
        <w:t>）</w:t>
      </w:r>
      <w:r>
        <w:rPr>
          <w:color w:val="000000"/>
          <w:lang w:eastAsia="zh-CN"/>
        </w:rPr>
        <w:t>到珠江宾馆站下</w:t>
      </w:r>
      <w:r>
        <w:rPr>
          <w:color w:val="000000"/>
          <w:spacing w:val="-37"/>
          <w:lang w:eastAsia="zh-CN"/>
        </w:rPr>
        <w:t>。</w:t>
      </w:r>
      <w:r>
        <w:rPr>
          <w:color w:val="000000"/>
          <w:lang w:eastAsia="zh-CN"/>
        </w:rPr>
        <w:t>走约</w:t>
      </w:r>
      <w:r>
        <w:rPr>
          <w:rFonts w:ascii="仿宋" w:eastAsia="仿宋" w:hAnsi="仿宋" w:cs="仿宋"/>
          <w:color w:val="000000"/>
          <w:lang w:eastAsia="zh-CN"/>
        </w:rPr>
        <w:t>5</w:t>
      </w:r>
      <w:r>
        <w:rPr>
          <w:rFonts w:ascii="仿宋" w:eastAsia="仿宋" w:hAnsi="仿宋" w:cs="仿宋"/>
          <w:color w:val="000000"/>
          <w:spacing w:val="-4"/>
          <w:lang w:eastAsia="zh-CN"/>
        </w:rPr>
        <w:t>4</w:t>
      </w:r>
      <w:r>
        <w:rPr>
          <w:rFonts w:ascii="仿宋" w:eastAsia="仿宋" w:hAnsi="仿宋" w:cs="仿宋"/>
          <w:color w:val="000000"/>
          <w:lang w:eastAsia="zh-CN"/>
        </w:rPr>
        <w:t>0</w:t>
      </w:r>
      <w:r>
        <w:rPr>
          <w:color w:val="000000"/>
          <w:lang w:eastAsia="zh-CN"/>
        </w:rPr>
        <w:t>米 到 珠江宾馆</w:t>
      </w:r>
      <w:r>
        <w:rPr>
          <w:rFonts w:ascii="仿宋" w:eastAsia="仿宋" w:hAnsi="仿宋" w:cs="仿宋"/>
          <w:color w:val="000000"/>
          <w:lang w:eastAsia="zh-CN"/>
        </w:rPr>
        <w:t>(</w:t>
      </w:r>
      <w:r>
        <w:rPr>
          <w:color w:val="000000"/>
          <w:lang w:eastAsia="zh-CN"/>
        </w:rPr>
        <w:t>寺右</w:t>
      </w:r>
      <w:proofErr w:type="gramStart"/>
      <w:r>
        <w:rPr>
          <w:color w:val="000000"/>
          <w:lang w:eastAsia="zh-CN"/>
        </w:rPr>
        <w:t>一</w:t>
      </w:r>
      <w:proofErr w:type="gramEnd"/>
      <w:r>
        <w:rPr>
          <w:color w:val="000000"/>
          <w:lang w:eastAsia="zh-CN"/>
        </w:rPr>
        <w:t>马路</w:t>
      </w:r>
      <w:r>
        <w:rPr>
          <w:rFonts w:ascii="仿宋" w:eastAsia="仿宋" w:hAnsi="仿宋" w:cs="仿宋"/>
          <w:color w:val="000000"/>
          <w:lang w:eastAsia="zh-CN"/>
        </w:rPr>
        <w:t>)</w:t>
      </w:r>
    </w:p>
    <w:p w:rsidR="00FC37DE" w:rsidRDefault="00FC37DE" w:rsidP="00FC37DE">
      <w:pPr>
        <w:pStyle w:val="a4"/>
        <w:spacing w:before="59"/>
        <w:ind w:left="460"/>
        <w:rPr>
          <w:lang w:eastAsia="zh-CN"/>
        </w:rPr>
      </w:pPr>
      <w:r>
        <w:rPr>
          <w:rFonts w:ascii="仿宋" w:eastAsia="仿宋" w:hAnsi="仿宋" w:cs="仿宋"/>
          <w:lang w:eastAsia="zh-CN"/>
        </w:rPr>
        <w:t xml:space="preserve">4. </w:t>
      </w:r>
      <w:r>
        <w:rPr>
          <w:lang w:eastAsia="zh-CN"/>
        </w:rPr>
        <w:t>从广州白云国际机场</w:t>
      </w:r>
      <w:r>
        <w:rPr>
          <w:rFonts w:ascii="仿宋" w:eastAsia="仿宋" w:hAnsi="仿宋" w:cs="仿宋"/>
          <w:lang w:eastAsia="zh-CN"/>
        </w:rPr>
        <w:t>(</w:t>
      </w:r>
      <w:r>
        <w:rPr>
          <w:lang w:eastAsia="zh-CN"/>
        </w:rPr>
        <w:t>新机场</w:t>
      </w:r>
      <w:r>
        <w:rPr>
          <w:rFonts w:ascii="仿宋" w:eastAsia="仿宋" w:hAnsi="仿宋" w:cs="仿宋"/>
          <w:lang w:eastAsia="zh-CN"/>
        </w:rPr>
        <w:t>)</w:t>
      </w:r>
      <w:r>
        <w:rPr>
          <w:lang w:eastAsia="zh-CN"/>
        </w:rPr>
        <w:t>走约</w:t>
      </w:r>
      <w:r>
        <w:rPr>
          <w:rFonts w:ascii="仿宋" w:eastAsia="仿宋" w:hAnsi="仿宋" w:cs="仿宋"/>
          <w:lang w:eastAsia="zh-CN"/>
        </w:rPr>
        <w:t>220</w:t>
      </w:r>
      <w:r>
        <w:rPr>
          <w:lang w:eastAsia="zh-CN"/>
        </w:rPr>
        <w:t>米 到机场快线</w:t>
      </w:r>
      <w:r>
        <w:rPr>
          <w:rFonts w:ascii="仿宋" w:eastAsia="仿宋" w:hAnsi="仿宋" w:cs="仿宋"/>
          <w:lang w:eastAsia="zh-CN"/>
        </w:rPr>
        <w:t>A</w:t>
      </w:r>
      <w:r>
        <w:rPr>
          <w:spacing w:val="-1"/>
          <w:lang w:eastAsia="zh-CN"/>
        </w:rPr>
        <w:t>乘车区乘坐</w:t>
      </w:r>
    </w:p>
    <w:p w:rsidR="00FC37DE" w:rsidRDefault="00FC37DE" w:rsidP="00FC37DE">
      <w:pPr>
        <w:spacing w:before="3" w:line="260" w:lineRule="exact"/>
        <w:rPr>
          <w:sz w:val="26"/>
          <w:szCs w:val="26"/>
        </w:rPr>
      </w:pPr>
    </w:p>
    <w:p w:rsidR="00FC37DE" w:rsidRDefault="00A30368" w:rsidP="00FC37DE">
      <w:pPr>
        <w:pStyle w:val="a4"/>
        <w:ind w:left="460"/>
        <w:rPr>
          <w:lang w:eastAsia="zh-CN"/>
        </w:rPr>
      </w:pPr>
      <w:hyperlink r:id="rId19">
        <w:r w:rsidR="00FC37DE">
          <w:rPr>
            <w:color w:val="0F5FDF"/>
            <w:u w:val="single" w:color="0F5FDF"/>
            <w:lang w:eastAsia="zh-CN"/>
          </w:rPr>
          <w:t>机场快线</w:t>
        </w:r>
        <w:r w:rsidR="00FC37DE">
          <w:rPr>
            <w:rFonts w:ascii="仿宋" w:eastAsia="仿宋" w:hAnsi="仿宋" w:cs="仿宋"/>
            <w:color w:val="0F5FDF"/>
            <w:u w:val="single" w:color="0F5FDF"/>
            <w:lang w:eastAsia="zh-CN"/>
          </w:rPr>
          <w:t>6</w:t>
        </w:r>
        <w:r w:rsidR="00FC37DE">
          <w:rPr>
            <w:color w:val="0F5FDF"/>
            <w:u w:val="single" w:color="0F5FDF"/>
            <w:lang w:eastAsia="zh-CN"/>
          </w:rPr>
          <w:t>号线</w:t>
        </w:r>
        <w:r w:rsidR="00FC37DE">
          <w:rPr>
            <w:rFonts w:ascii="仿宋" w:eastAsia="仿宋" w:hAnsi="仿宋" w:cs="仿宋"/>
            <w:color w:val="0F5FDF"/>
            <w:spacing w:val="-2"/>
            <w:u w:val="single" w:color="0F5FDF"/>
            <w:lang w:eastAsia="zh-CN"/>
          </w:rPr>
          <w:t>A</w:t>
        </w:r>
      </w:hyperlink>
      <w:r w:rsidR="00FC37DE">
        <w:rPr>
          <w:color w:val="000000"/>
          <w:spacing w:val="-2"/>
          <w:lang w:eastAsia="zh-CN"/>
        </w:rPr>
        <w:t>（坐</w:t>
      </w:r>
      <w:r w:rsidR="00FC37DE">
        <w:rPr>
          <w:rFonts w:ascii="仿宋" w:eastAsia="仿宋" w:hAnsi="仿宋" w:cs="仿宋"/>
          <w:color w:val="000000"/>
          <w:lang w:eastAsia="zh-CN"/>
        </w:rPr>
        <w:t>3</w:t>
      </w:r>
      <w:r w:rsidR="00FC37DE">
        <w:rPr>
          <w:color w:val="000000"/>
          <w:spacing w:val="-1"/>
          <w:lang w:eastAsia="zh-CN"/>
        </w:rPr>
        <w:t>站）到机场快线中信广场站走到林和西路的林</w:t>
      </w:r>
    </w:p>
    <w:p w:rsidR="00FC37DE" w:rsidRDefault="00FC37DE" w:rsidP="00FC37DE">
      <w:pPr>
        <w:pStyle w:val="a4"/>
        <w:spacing w:before="262" w:line="413" w:lineRule="auto"/>
        <w:ind w:left="460"/>
        <w:rPr>
          <w:rFonts w:ascii="仿宋" w:eastAsia="仿宋" w:hAnsi="仿宋" w:cs="仿宋"/>
          <w:color w:val="000000"/>
          <w:lang w:eastAsia="zh-CN"/>
        </w:rPr>
      </w:pPr>
      <w:r>
        <w:rPr>
          <w:lang w:eastAsia="zh-CN"/>
        </w:rPr>
        <w:t>和</w:t>
      </w:r>
      <w:proofErr w:type="gramStart"/>
      <w:r>
        <w:rPr>
          <w:lang w:eastAsia="zh-CN"/>
        </w:rPr>
        <w:t>西路站</w:t>
      </w:r>
      <w:proofErr w:type="gramEnd"/>
      <w:r>
        <w:rPr>
          <w:rFonts w:ascii="仿宋" w:eastAsia="仿宋" w:hAnsi="仿宋" w:cs="仿宋"/>
          <w:lang w:eastAsia="zh-CN"/>
        </w:rPr>
        <w:t>3</w:t>
      </w:r>
      <w:r>
        <w:rPr>
          <w:color w:val="FF0000"/>
          <w:lang w:eastAsia="zh-CN"/>
        </w:rPr>
        <w:t>转乘</w:t>
      </w:r>
      <w:hyperlink r:id="rId20">
        <w:r>
          <w:rPr>
            <w:rFonts w:ascii="仿宋" w:eastAsia="仿宋" w:hAnsi="仿宋" w:cs="仿宋"/>
            <w:color w:val="0F5FDF"/>
            <w:u w:val="single" w:color="0F5FDF"/>
            <w:lang w:eastAsia="zh-CN"/>
          </w:rPr>
          <w:t>1</w:t>
        </w:r>
        <w:r>
          <w:rPr>
            <w:rFonts w:ascii="仿宋" w:eastAsia="仿宋" w:hAnsi="仿宋" w:cs="仿宋"/>
            <w:color w:val="0F5FDF"/>
            <w:spacing w:val="-4"/>
            <w:u w:val="single" w:color="0F5FDF"/>
            <w:lang w:eastAsia="zh-CN"/>
          </w:rPr>
          <w:t>8</w:t>
        </w:r>
        <w:r>
          <w:rPr>
            <w:rFonts w:ascii="仿宋" w:eastAsia="仿宋" w:hAnsi="仿宋" w:cs="仿宋"/>
            <w:color w:val="0F5FDF"/>
            <w:u w:val="single" w:color="0F5FDF"/>
            <w:lang w:eastAsia="zh-CN"/>
          </w:rPr>
          <w:t>3</w:t>
        </w:r>
        <w:r>
          <w:rPr>
            <w:color w:val="0F5FDF"/>
            <w:spacing w:val="-36"/>
            <w:u w:val="single" w:color="0F5FDF"/>
            <w:lang w:eastAsia="zh-CN"/>
          </w:rPr>
          <w:t>路</w:t>
        </w:r>
      </w:hyperlink>
      <w:r>
        <w:rPr>
          <w:color w:val="000000"/>
          <w:spacing w:val="-4"/>
          <w:lang w:eastAsia="zh-CN"/>
        </w:rPr>
        <w:t>（</w:t>
      </w:r>
      <w:r>
        <w:rPr>
          <w:color w:val="000000"/>
          <w:lang w:eastAsia="zh-CN"/>
        </w:rPr>
        <w:t>坐</w:t>
      </w:r>
      <w:r>
        <w:rPr>
          <w:rFonts w:ascii="仿宋" w:eastAsia="仿宋" w:hAnsi="仿宋" w:cs="仿宋"/>
          <w:color w:val="000000"/>
          <w:lang w:eastAsia="zh-CN"/>
        </w:rPr>
        <w:t>5</w:t>
      </w:r>
      <w:r>
        <w:rPr>
          <w:color w:val="000000"/>
          <w:spacing w:val="-4"/>
          <w:lang w:eastAsia="zh-CN"/>
        </w:rPr>
        <w:t>站</w:t>
      </w:r>
      <w:r>
        <w:rPr>
          <w:color w:val="000000"/>
          <w:spacing w:val="-37"/>
          <w:lang w:eastAsia="zh-CN"/>
        </w:rPr>
        <w:t>）</w:t>
      </w:r>
      <w:r>
        <w:rPr>
          <w:color w:val="000000"/>
          <w:lang w:eastAsia="zh-CN"/>
        </w:rPr>
        <w:t>到珠江宾馆站下</w:t>
      </w:r>
      <w:r>
        <w:rPr>
          <w:color w:val="000000"/>
          <w:spacing w:val="-37"/>
          <w:lang w:eastAsia="zh-CN"/>
        </w:rPr>
        <w:t>。</w:t>
      </w:r>
      <w:r>
        <w:rPr>
          <w:color w:val="000000"/>
          <w:lang w:eastAsia="zh-CN"/>
        </w:rPr>
        <w:t>走约</w:t>
      </w:r>
      <w:r>
        <w:rPr>
          <w:rFonts w:ascii="仿宋" w:eastAsia="仿宋" w:hAnsi="仿宋" w:cs="仿宋"/>
          <w:color w:val="000000"/>
          <w:lang w:eastAsia="zh-CN"/>
        </w:rPr>
        <w:t>540</w:t>
      </w:r>
      <w:r>
        <w:rPr>
          <w:color w:val="000000"/>
          <w:lang w:eastAsia="zh-CN"/>
        </w:rPr>
        <w:t>米到珠江 宾馆</w:t>
      </w:r>
      <w:r>
        <w:rPr>
          <w:rFonts w:ascii="仿宋" w:eastAsia="仿宋" w:hAnsi="仿宋" w:cs="仿宋"/>
          <w:color w:val="000000"/>
          <w:lang w:eastAsia="zh-CN"/>
        </w:rPr>
        <w:t>(</w:t>
      </w:r>
      <w:r>
        <w:rPr>
          <w:color w:val="000000"/>
          <w:lang w:eastAsia="zh-CN"/>
        </w:rPr>
        <w:t>寺右</w:t>
      </w:r>
      <w:proofErr w:type="gramStart"/>
      <w:r>
        <w:rPr>
          <w:color w:val="000000"/>
          <w:lang w:eastAsia="zh-CN"/>
        </w:rPr>
        <w:t>一</w:t>
      </w:r>
      <w:proofErr w:type="gramEnd"/>
      <w:r>
        <w:rPr>
          <w:color w:val="000000"/>
          <w:lang w:eastAsia="zh-CN"/>
        </w:rPr>
        <w:t>马路</w:t>
      </w:r>
      <w:r>
        <w:rPr>
          <w:rFonts w:ascii="仿宋" w:eastAsia="仿宋" w:hAnsi="仿宋" w:cs="仿宋"/>
          <w:color w:val="000000"/>
          <w:lang w:eastAsia="zh-CN"/>
        </w:rPr>
        <w:t>)</w:t>
      </w:r>
    </w:p>
    <w:p w:rsidR="00FC37DE" w:rsidRPr="00FC37DE" w:rsidRDefault="00FC37DE" w:rsidP="00FC37DE">
      <w:pPr>
        <w:pStyle w:val="a4"/>
        <w:spacing w:before="262" w:line="413" w:lineRule="auto"/>
        <w:ind w:left="460"/>
        <w:rPr>
          <w:rFonts w:ascii="仿宋" w:eastAsia="仿宋" w:hAnsi="仿宋" w:cs="仿宋"/>
          <w:color w:val="000000"/>
          <w:lang w:eastAsia="zh-CN"/>
        </w:rPr>
      </w:pPr>
      <w:r>
        <w:rPr>
          <w:lang w:eastAsia="zh-CN"/>
        </w:rPr>
        <w:t>二、广州火车站</w:t>
      </w:r>
      <w:proofErr w:type="gramStart"/>
      <w:r>
        <w:rPr>
          <w:lang w:eastAsia="zh-CN"/>
        </w:rPr>
        <w:t>走交通</w:t>
      </w:r>
      <w:proofErr w:type="gramEnd"/>
      <w:r>
        <w:rPr>
          <w:lang w:eastAsia="zh-CN"/>
        </w:rPr>
        <w:t>路线</w:t>
      </w:r>
    </w:p>
    <w:p w:rsidR="00FC37DE" w:rsidRDefault="00FC37DE" w:rsidP="00FC37DE">
      <w:pPr>
        <w:spacing w:before="2" w:line="260" w:lineRule="exact"/>
        <w:rPr>
          <w:sz w:val="26"/>
          <w:szCs w:val="26"/>
        </w:rPr>
      </w:pPr>
    </w:p>
    <w:p w:rsidR="00FC37DE" w:rsidRDefault="00FC37DE" w:rsidP="00FC37DE">
      <w:pPr>
        <w:pStyle w:val="a4"/>
        <w:tabs>
          <w:tab w:val="left" w:pos="1028"/>
        </w:tabs>
        <w:ind w:left="460"/>
        <w:rPr>
          <w:lang w:eastAsia="zh-CN"/>
        </w:rPr>
      </w:pPr>
      <w:r>
        <w:rPr>
          <w:rFonts w:ascii="仿宋" w:eastAsia="仿宋" w:hAnsi="仿宋" w:cs="仿宋"/>
          <w:b/>
          <w:bCs/>
          <w:spacing w:val="4"/>
          <w:lang w:eastAsia="zh-CN"/>
        </w:rPr>
        <w:t>1</w:t>
      </w:r>
      <w:r>
        <w:rPr>
          <w:rFonts w:ascii="仿宋" w:eastAsia="仿宋" w:hAnsi="仿宋" w:cs="仿宋"/>
          <w:b/>
          <w:bCs/>
          <w:lang w:eastAsia="zh-CN"/>
        </w:rPr>
        <w:t>.</w:t>
      </w:r>
      <w:r>
        <w:rPr>
          <w:rFonts w:ascii="仿宋" w:eastAsia="仿宋" w:hAnsi="仿宋" w:cs="仿宋"/>
          <w:b/>
          <w:bCs/>
          <w:lang w:eastAsia="zh-CN"/>
        </w:rPr>
        <w:tab/>
      </w:r>
      <w:r>
        <w:rPr>
          <w:lang w:eastAsia="zh-CN"/>
        </w:rPr>
        <w:t>从广州火车站</w:t>
      </w:r>
      <w:r>
        <w:rPr>
          <w:spacing w:val="-4"/>
          <w:lang w:eastAsia="zh-CN"/>
        </w:rPr>
        <w:t>走</w:t>
      </w:r>
      <w:r>
        <w:rPr>
          <w:lang w:eastAsia="zh-CN"/>
        </w:rPr>
        <w:t>约</w:t>
      </w:r>
      <w:r>
        <w:rPr>
          <w:rFonts w:ascii="仿宋" w:eastAsia="仿宋" w:hAnsi="仿宋" w:cs="仿宋"/>
          <w:lang w:eastAsia="zh-CN"/>
        </w:rPr>
        <w:t>40</w:t>
      </w:r>
      <w:r>
        <w:rPr>
          <w:lang w:eastAsia="zh-CN"/>
        </w:rPr>
        <w:t xml:space="preserve">米 </w:t>
      </w:r>
      <w:r>
        <w:rPr>
          <w:spacing w:val="-4"/>
          <w:lang w:eastAsia="zh-CN"/>
        </w:rPr>
        <w:t>到</w:t>
      </w:r>
      <w:r>
        <w:rPr>
          <w:lang w:eastAsia="zh-CN"/>
        </w:rPr>
        <w:t>广州火车站总站乘坐</w:t>
      </w:r>
      <w:hyperlink r:id="rId21">
        <w:r>
          <w:rPr>
            <w:rFonts w:ascii="仿宋" w:eastAsia="仿宋" w:hAnsi="仿宋" w:cs="仿宋"/>
            <w:color w:val="0F5FDF"/>
            <w:u w:val="single" w:color="0F5FDF"/>
            <w:lang w:eastAsia="zh-CN"/>
          </w:rPr>
          <w:t>529</w:t>
        </w:r>
        <w:r>
          <w:rPr>
            <w:color w:val="0F5FDF"/>
            <w:spacing w:val="-56"/>
            <w:u w:val="single" w:color="0F5FDF"/>
            <w:lang w:eastAsia="zh-CN"/>
          </w:rPr>
          <w:t>路</w:t>
        </w:r>
      </w:hyperlink>
      <w:r>
        <w:rPr>
          <w:color w:val="000000"/>
          <w:u w:val="single" w:color="0F5FDF"/>
          <w:lang w:eastAsia="zh-CN"/>
        </w:rPr>
        <w:t>（坐</w:t>
      </w:r>
      <w:r>
        <w:rPr>
          <w:rFonts w:ascii="仿宋" w:eastAsia="仿宋" w:hAnsi="仿宋" w:cs="仿宋"/>
          <w:color w:val="000000"/>
          <w:lang w:eastAsia="zh-CN"/>
        </w:rPr>
        <w:t>1</w:t>
      </w:r>
      <w:r>
        <w:rPr>
          <w:color w:val="000000"/>
          <w:lang w:eastAsia="zh-CN"/>
        </w:rPr>
        <w:t>站</w:t>
      </w:r>
      <w:r>
        <w:rPr>
          <w:color w:val="000000"/>
          <w:spacing w:val="-56"/>
          <w:lang w:eastAsia="zh-CN"/>
        </w:rPr>
        <w:t>）</w:t>
      </w:r>
      <w:r>
        <w:rPr>
          <w:color w:val="000000"/>
          <w:lang w:eastAsia="zh-CN"/>
        </w:rPr>
        <w:t>、</w:t>
      </w:r>
    </w:p>
    <w:p w:rsidR="00FC37DE" w:rsidRDefault="00FC37DE" w:rsidP="00FC37DE">
      <w:pPr>
        <w:spacing w:before="2" w:line="260" w:lineRule="exact"/>
        <w:rPr>
          <w:sz w:val="26"/>
          <w:szCs w:val="26"/>
        </w:rPr>
      </w:pPr>
    </w:p>
    <w:p w:rsidR="00FC37DE" w:rsidRPr="00FC37DE" w:rsidRDefault="00A30368" w:rsidP="00FC37DE">
      <w:pPr>
        <w:pStyle w:val="a4"/>
        <w:spacing w:line="413" w:lineRule="auto"/>
        <w:ind w:left="460"/>
        <w:rPr>
          <w:rFonts w:cs="仿宋"/>
          <w:lang w:eastAsia="zh-CN"/>
        </w:rPr>
        <w:sectPr w:rsidR="00FC37DE" w:rsidRPr="00FC37DE">
          <w:pgSz w:w="11908" w:h="16840"/>
          <w:pgMar w:top="1380" w:right="880" w:bottom="1160" w:left="1600" w:header="0" w:footer="977" w:gutter="0"/>
          <w:cols w:space="720"/>
        </w:sectPr>
      </w:pPr>
      <w:hyperlink r:id="rId22">
        <w:r w:rsidR="00FC37DE">
          <w:rPr>
            <w:rFonts w:ascii="仿宋" w:eastAsia="仿宋" w:hAnsi="仿宋" w:cs="仿宋"/>
            <w:color w:val="0F5FDF"/>
            <w:u w:val="single" w:color="0F5FDF"/>
            <w:lang w:eastAsia="zh-CN"/>
          </w:rPr>
          <w:t>30</w:t>
        </w:r>
        <w:r w:rsidR="00FC37DE">
          <w:rPr>
            <w:color w:val="0F5FDF"/>
            <w:u w:val="single" w:color="0F5FDF"/>
            <w:lang w:eastAsia="zh-CN"/>
          </w:rPr>
          <w:t>路</w:t>
        </w:r>
      </w:hyperlink>
      <w:r w:rsidR="00FC37DE">
        <w:rPr>
          <w:color w:val="000000"/>
          <w:lang w:eastAsia="zh-CN"/>
        </w:rPr>
        <w:t>（坐</w:t>
      </w:r>
      <w:r w:rsidR="00FC37DE">
        <w:rPr>
          <w:rFonts w:ascii="仿宋" w:eastAsia="仿宋" w:hAnsi="仿宋" w:cs="仿宋"/>
          <w:color w:val="000000"/>
          <w:lang w:eastAsia="zh-CN"/>
        </w:rPr>
        <w:t>2</w:t>
      </w:r>
      <w:r w:rsidR="00FC37DE">
        <w:rPr>
          <w:color w:val="000000"/>
          <w:spacing w:val="-1"/>
          <w:lang w:eastAsia="zh-CN"/>
        </w:rPr>
        <w:t>站）到电视塔站</w:t>
      </w:r>
      <w:r w:rsidR="00FC37DE">
        <w:rPr>
          <w:rFonts w:ascii="仿宋" w:eastAsia="仿宋" w:hAnsi="仿宋" w:cs="仿宋"/>
          <w:color w:val="000000"/>
          <w:lang w:eastAsia="zh-CN"/>
        </w:rPr>
        <w:t>2</w:t>
      </w:r>
      <w:r w:rsidR="00FC37DE">
        <w:rPr>
          <w:color w:val="FF0000"/>
          <w:spacing w:val="-2"/>
          <w:lang w:eastAsia="zh-CN"/>
        </w:rPr>
        <w:t>转乘</w:t>
      </w:r>
      <w:hyperlink r:id="rId23">
        <w:r w:rsidR="00FC37DE">
          <w:rPr>
            <w:rFonts w:ascii="仿宋" w:eastAsia="仿宋" w:hAnsi="仿宋" w:cs="仿宋"/>
            <w:color w:val="0F5FDF"/>
            <w:u w:val="single" w:color="0F5FDF"/>
            <w:lang w:eastAsia="zh-CN"/>
          </w:rPr>
          <w:t>225</w:t>
        </w:r>
        <w:r w:rsidR="00FC37DE">
          <w:rPr>
            <w:color w:val="0F5FDF"/>
            <w:u w:val="single" w:color="0F5FDF"/>
            <w:lang w:eastAsia="zh-CN"/>
          </w:rPr>
          <w:t>路</w:t>
        </w:r>
      </w:hyperlink>
      <w:r w:rsidR="00FC37DE">
        <w:rPr>
          <w:color w:val="000000"/>
          <w:lang w:eastAsia="zh-CN"/>
        </w:rPr>
        <w:t>（坐</w:t>
      </w:r>
      <w:r w:rsidR="00FC37DE">
        <w:rPr>
          <w:rFonts w:ascii="仿宋" w:eastAsia="仿宋" w:hAnsi="仿宋" w:cs="仿宋"/>
          <w:color w:val="000000"/>
          <w:lang w:eastAsia="zh-CN"/>
        </w:rPr>
        <w:t>6</w:t>
      </w:r>
      <w:r w:rsidR="00FC37DE">
        <w:rPr>
          <w:color w:val="000000"/>
          <w:spacing w:val="-1"/>
          <w:lang w:eastAsia="zh-CN"/>
        </w:rPr>
        <w:t>站）到珠江宾馆站下。</w:t>
      </w:r>
      <w:r w:rsidR="00FC37DE">
        <w:rPr>
          <w:color w:val="000000"/>
          <w:lang w:eastAsia="zh-CN"/>
        </w:rPr>
        <w:t>走约</w:t>
      </w:r>
      <w:r w:rsidR="00FC37DE">
        <w:rPr>
          <w:rFonts w:ascii="仿宋" w:eastAsia="仿宋" w:hAnsi="仿宋" w:cs="仿宋"/>
          <w:color w:val="000000"/>
          <w:lang w:eastAsia="zh-CN"/>
        </w:rPr>
        <w:t>470</w:t>
      </w:r>
      <w:r w:rsidR="00FC37DE">
        <w:rPr>
          <w:color w:val="000000"/>
          <w:lang w:eastAsia="zh-CN"/>
        </w:rPr>
        <w:t xml:space="preserve">米 </w:t>
      </w:r>
      <w:r w:rsidR="00FC37DE">
        <w:rPr>
          <w:color w:val="000000"/>
          <w:spacing w:val="-1"/>
          <w:lang w:eastAsia="zh-CN"/>
        </w:rPr>
        <w:t>到珠江宾馆</w:t>
      </w:r>
      <w:r w:rsidR="00FC37DE">
        <w:rPr>
          <w:rFonts w:ascii="仿宋" w:eastAsia="仿宋" w:hAnsi="仿宋" w:cs="仿宋"/>
          <w:color w:val="000000"/>
          <w:spacing w:val="-1"/>
          <w:lang w:eastAsia="zh-CN"/>
        </w:rPr>
        <w:t>(</w:t>
      </w:r>
      <w:r w:rsidR="00FC37DE">
        <w:rPr>
          <w:color w:val="000000"/>
          <w:spacing w:val="-1"/>
          <w:lang w:eastAsia="zh-CN"/>
        </w:rPr>
        <w:t>寺右</w:t>
      </w:r>
      <w:proofErr w:type="gramStart"/>
      <w:r w:rsidR="00FC37DE">
        <w:rPr>
          <w:color w:val="000000"/>
          <w:spacing w:val="-1"/>
          <w:lang w:eastAsia="zh-CN"/>
        </w:rPr>
        <w:t>一</w:t>
      </w:r>
      <w:proofErr w:type="gramEnd"/>
      <w:r w:rsidR="00FC37DE">
        <w:rPr>
          <w:color w:val="000000"/>
          <w:spacing w:val="-1"/>
          <w:lang w:eastAsia="zh-CN"/>
        </w:rPr>
        <w:t>马路</w:t>
      </w:r>
      <w:r w:rsidR="00FC37DE">
        <w:rPr>
          <w:rFonts w:ascii="仿宋" w:eastAsia="仿宋" w:hAnsi="仿宋" w:cs="仿宋"/>
          <w:color w:val="000000"/>
          <w:spacing w:val="-1"/>
          <w:lang w:eastAsia="zh-CN"/>
        </w:rPr>
        <w:t>)</w:t>
      </w:r>
      <w:r w:rsidR="00FC37DE">
        <w:rPr>
          <w:rFonts w:ascii="仿宋" w:eastAsia="仿宋" w:hAnsi="仿宋" w:cs="仿宋" w:hint="eastAsia"/>
          <w:color w:val="000000"/>
          <w:spacing w:val="-1"/>
          <w:lang w:eastAsia="zh-CN"/>
        </w:rPr>
        <w:t>；</w:t>
      </w:r>
    </w:p>
    <w:p w:rsidR="00FC37DE" w:rsidRDefault="00FC37DE" w:rsidP="00FC37DE">
      <w:pPr>
        <w:pStyle w:val="a4"/>
        <w:spacing w:line="360" w:lineRule="exact"/>
        <w:ind w:left="0" w:right="256"/>
        <w:jc w:val="both"/>
        <w:rPr>
          <w:rFonts w:cs="仿宋"/>
          <w:lang w:eastAsia="zh-CN"/>
        </w:rPr>
      </w:pPr>
      <w:r>
        <w:rPr>
          <w:rFonts w:ascii="仿宋" w:eastAsia="仿宋" w:hAnsi="仿宋" w:cs="仿宋"/>
          <w:b/>
          <w:bCs/>
          <w:spacing w:val="4"/>
          <w:lang w:eastAsia="zh-CN"/>
        </w:rPr>
        <w:lastRenderedPageBreak/>
        <w:t>2</w:t>
      </w:r>
      <w:r>
        <w:rPr>
          <w:rFonts w:ascii="仿宋" w:eastAsia="仿宋" w:hAnsi="仿宋" w:cs="仿宋"/>
          <w:b/>
          <w:bCs/>
          <w:lang w:eastAsia="zh-CN"/>
        </w:rPr>
        <w:t xml:space="preserve">.  </w:t>
      </w:r>
      <w:r>
        <w:rPr>
          <w:lang w:eastAsia="zh-CN"/>
        </w:rPr>
        <w:t>乘坐出租</w:t>
      </w:r>
      <w:r>
        <w:rPr>
          <w:spacing w:val="-4"/>
          <w:lang w:eastAsia="zh-CN"/>
        </w:rPr>
        <w:t>车</w:t>
      </w:r>
      <w:r>
        <w:rPr>
          <w:spacing w:val="-37"/>
          <w:lang w:eastAsia="zh-CN"/>
        </w:rPr>
        <w:t>，</w:t>
      </w:r>
      <w:r>
        <w:rPr>
          <w:lang w:eastAsia="zh-CN"/>
        </w:rPr>
        <w:t>共行驶</w:t>
      </w:r>
      <w:r>
        <w:rPr>
          <w:rFonts w:ascii="仿宋" w:eastAsia="仿宋" w:hAnsi="仿宋" w:cs="仿宋"/>
          <w:lang w:eastAsia="zh-CN"/>
        </w:rPr>
        <w:t>8</w:t>
      </w:r>
      <w:r>
        <w:rPr>
          <w:rFonts w:ascii="仿宋" w:eastAsia="仿宋" w:hAnsi="仿宋" w:cs="仿宋"/>
          <w:spacing w:val="-4"/>
          <w:lang w:eastAsia="zh-CN"/>
        </w:rPr>
        <w:t>.</w:t>
      </w:r>
      <w:r>
        <w:rPr>
          <w:rFonts w:ascii="仿宋" w:eastAsia="仿宋" w:hAnsi="仿宋" w:cs="仿宋"/>
          <w:lang w:eastAsia="zh-CN"/>
        </w:rPr>
        <w:t>7</w:t>
      </w:r>
      <w:r>
        <w:rPr>
          <w:spacing w:val="-4"/>
          <w:lang w:eastAsia="zh-CN"/>
        </w:rPr>
        <w:t>公</w:t>
      </w:r>
      <w:r>
        <w:rPr>
          <w:lang w:eastAsia="zh-CN"/>
        </w:rPr>
        <w:t>里</w:t>
      </w:r>
      <w:r>
        <w:rPr>
          <w:spacing w:val="-37"/>
          <w:lang w:eastAsia="zh-CN"/>
        </w:rPr>
        <w:t>，</w:t>
      </w:r>
      <w:r>
        <w:rPr>
          <w:lang w:eastAsia="zh-CN"/>
        </w:rPr>
        <w:t>费用约</w:t>
      </w:r>
      <w:r>
        <w:rPr>
          <w:rFonts w:ascii="仿宋" w:eastAsia="仿宋" w:hAnsi="仿宋" w:cs="仿宋"/>
          <w:lang w:eastAsia="zh-CN"/>
        </w:rPr>
        <w:t>28</w:t>
      </w:r>
      <w:r>
        <w:rPr>
          <w:spacing w:val="-4"/>
          <w:lang w:eastAsia="zh-CN"/>
        </w:rPr>
        <w:t>元</w:t>
      </w:r>
      <w:r>
        <w:rPr>
          <w:spacing w:val="-37"/>
          <w:lang w:eastAsia="zh-CN"/>
        </w:rPr>
        <w:t>。</w:t>
      </w:r>
      <w:r>
        <w:rPr>
          <w:lang w:eastAsia="zh-CN"/>
        </w:rPr>
        <w:t>注意</w:t>
      </w:r>
      <w:r>
        <w:rPr>
          <w:rFonts w:ascii="仿宋" w:eastAsia="仿宋" w:hAnsi="仿宋" w:cs="仿宋"/>
          <w:lang w:eastAsia="zh-CN"/>
        </w:rPr>
        <w:t>:</w:t>
      </w:r>
      <w:r>
        <w:rPr>
          <w:lang w:eastAsia="zh-CN"/>
        </w:rPr>
        <w:t>信息</w:t>
      </w:r>
      <w:r>
        <w:rPr>
          <w:spacing w:val="-4"/>
          <w:lang w:eastAsia="zh-CN"/>
        </w:rPr>
        <w:t>仅</w:t>
      </w:r>
      <w:r>
        <w:rPr>
          <w:lang w:eastAsia="zh-CN"/>
        </w:rPr>
        <w:t>供参考</w:t>
      </w:r>
      <w:r>
        <w:rPr>
          <w:rFonts w:ascii="仿宋" w:eastAsia="仿宋" w:hAnsi="仿宋" w:cs="仿宋"/>
          <w:lang w:eastAsia="zh-CN"/>
        </w:rPr>
        <w:t>,</w:t>
      </w:r>
    </w:p>
    <w:p w:rsidR="00FC37DE" w:rsidRDefault="00FC37DE" w:rsidP="00FC37DE">
      <w:pPr>
        <w:spacing w:before="2" w:line="260" w:lineRule="exact"/>
        <w:rPr>
          <w:sz w:val="26"/>
          <w:szCs w:val="26"/>
        </w:rPr>
      </w:pPr>
    </w:p>
    <w:p w:rsidR="00FC37DE" w:rsidRDefault="00FC37DE" w:rsidP="00FC37DE">
      <w:pPr>
        <w:pStyle w:val="a4"/>
        <w:spacing w:line="413" w:lineRule="auto"/>
        <w:ind w:left="380" w:right="285"/>
        <w:jc w:val="both"/>
        <w:rPr>
          <w:lang w:eastAsia="zh-CN"/>
        </w:rPr>
      </w:pPr>
      <w:r>
        <w:rPr>
          <w:lang w:eastAsia="zh-CN"/>
        </w:rPr>
        <w:t>不可作为支付依据</w:t>
      </w:r>
      <w:r>
        <w:rPr>
          <w:rFonts w:ascii="仿宋" w:eastAsia="仿宋" w:hAnsi="仿宋" w:cs="仿宋"/>
          <w:lang w:eastAsia="zh-CN"/>
        </w:rPr>
        <w:t>.</w:t>
      </w:r>
      <w:r>
        <w:rPr>
          <w:lang w:eastAsia="zh-CN"/>
        </w:rPr>
        <w:t>本费用中不含过路费和过桥费</w:t>
      </w:r>
      <w:r>
        <w:rPr>
          <w:rFonts w:ascii="仿宋" w:eastAsia="仿宋" w:hAnsi="仿宋" w:cs="仿宋"/>
          <w:lang w:eastAsia="zh-CN"/>
        </w:rPr>
        <w:t>,</w:t>
      </w:r>
      <w:r>
        <w:rPr>
          <w:lang w:eastAsia="zh-CN"/>
        </w:rPr>
        <w:t>塞车等因素可能使费用显著增加。</w:t>
      </w:r>
    </w:p>
    <w:p w:rsidR="00FC37DE" w:rsidRDefault="00FC37DE" w:rsidP="00FC37DE">
      <w:pPr>
        <w:pStyle w:val="a4"/>
        <w:tabs>
          <w:tab w:val="left" w:pos="948"/>
        </w:tabs>
        <w:spacing w:before="59"/>
        <w:ind w:left="380" w:right="253"/>
        <w:jc w:val="both"/>
        <w:rPr>
          <w:lang w:eastAsia="zh-CN"/>
        </w:rPr>
      </w:pPr>
      <w:r>
        <w:rPr>
          <w:rFonts w:ascii="仿宋" w:eastAsia="仿宋" w:hAnsi="仿宋" w:cs="仿宋"/>
          <w:b/>
          <w:bCs/>
          <w:spacing w:val="4"/>
          <w:lang w:eastAsia="zh-CN"/>
        </w:rPr>
        <w:t>3</w:t>
      </w:r>
      <w:r>
        <w:rPr>
          <w:rFonts w:ascii="仿宋" w:eastAsia="仿宋" w:hAnsi="仿宋" w:cs="仿宋"/>
          <w:b/>
          <w:bCs/>
          <w:lang w:eastAsia="zh-CN"/>
        </w:rPr>
        <w:t>.</w:t>
      </w:r>
      <w:r>
        <w:rPr>
          <w:rFonts w:ascii="仿宋" w:eastAsia="仿宋" w:hAnsi="仿宋" w:cs="仿宋"/>
          <w:b/>
          <w:bCs/>
          <w:lang w:eastAsia="zh-CN"/>
        </w:rPr>
        <w:tab/>
      </w:r>
      <w:r>
        <w:rPr>
          <w:lang w:eastAsia="zh-CN"/>
        </w:rPr>
        <w:t>从广州火车站</w:t>
      </w:r>
      <w:r>
        <w:rPr>
          <w:spacing w:val="-4"/>
          <w:lang w:eastAsia="zh-CN"/>
        </w:rPr>
        <w:t>走</w:t>
      </w:r>
      <w:r>
        <w:rPr>
          <w:lang w:eastAsia="zh-CN"/>
        </w:rPr>
        <w:t>约</w:t>
      </w:r>
      <w:r>
        <w:rPr>
          <w:rFonts w:ascii="仿宋" w:eastAsia="仿宋" w:hAnsi="仿宋" w:cs="仿宋"/>
          <w:lang w:eastAsia="zh-CN"/>
        </w:rPr>
        <w:t>40</w:t>
      </w:r>
      <w:r>
        <w:rPr>
          <w:lang w:eastAsia="zh-CN"/>
        </w:rPr>
        <w:t>米到</w:t>
      </w:r>
      <w:r>
        <w:rPr>
          <w:spacing w:val="-4"/>
          <w:lang w:eastAsia="zh-CN"/>
        </w:rPr>
        <w:t>广</w:t>
      </w:r>
      <w:r>
        <w:rPr>
          <w:lang w:eastAsia="zh-CN"/>
        </w:rPr>
        <w:t>州火车站总站乘坐</w:t>
      </w:r>
      <w:hyperlink r:id="rId24">
        <w:r>
          <w:rPr>
            <w:rFonts w:ascii="仿宋" w:eastAsia="仿宋" w:hAnsi="仿宋" w:cs="仿宋"/>
            <w:color w:val="0F5FDF"/>
            <w:u w:val="single" w:color="0F5FDF"/>
            <w:lang w:eastAsia="zh-CN"/>
          </w:rPr>
          <w:t>211</w:t>
        </w:r>
        <w:r>
          <w:rPr>
            <w:color w:val="0F5FDF"/>
            <w:spacing w:val="-56"/>
            <w:u w:val="single" w:color="0F5FDF"/>
            <w:lang w:eastAsia="zh-CN"/>
          </w:rPr>
          <w:t>路</w:t>
        </w:r>
      </w:hyperlink>
      <w:r>
        <w:rPr>
          <w:color w:val="000000"/>
          <w:u w:val="single" w:color="0F5FDF"/>
          <w:lang w:eastAsia="zh-CN"/>
        </w:rPr>
        <w:t>（坐</w:t>
      </w:r>
      <w:r>
        <w:rPr>
          <w:rFonts w:ascii="仿宋" w:eastAsia="仿宋" w:hAnsi="仿宋" w:cs="仿宋"/>
          <w:color w:val="000000"/>
          <w:lang w:eastAsia="zh-CN"/>
        </w:rPr>
        <w:t>7</w:t>
      </w:r>
      <w:r>
        <w:rPr>
          <w:color w:val="000000"/>
          <w:lang w:eastAsia="zh-CN"/>
        </w:rPr>
        <w:t>站</w:t>
      </w:r>
      <w:r>
        <w:rPr>
          <w:color w:val="000000"/>
          <w:spacing w:val="-56"/>
          <w:lang w:eastAsia="zh-CN"/>
        </w:rPr>
        <w:t>）</w:t>
      </w:r>
      <w:r>
        <w:rPr>
          <w:color w:val="000000"/>
          <w:lang w:eastAsia="zh-CN"/>
        </w:rPr>
        <w:t>到</w:t>
      </w:r>
    </w:p>
    <w:p w:rsidR="00FC37DE" w:rsidRDefault="00FC37DE" w:rsidP="00FC37DE">
      <w:pPr>
        <w:spacing w:before="2" w:line="260" w:lineRule="exact"/>
        <w:rPr>
          <w:sz w:val="26"/>
          <w:szCs w:val="26"/>
        </w:rPr>
      </w:pPr>
    </w:p>
    <w:p w:rsidR="00FC37DE" w:rsidRDefault="00FC37DE" w:rsidP="00FC37DE">
      <w:pPr>
        <w:pStyle w:val="a4"/>
        <w:spacing w:line="413" w:lineRule="auto"/>
        <w:ind w:left="380" w:right="285"/>
        <w:jc w:val="both"/>
        <w:rPr>
          <w:rFonts w:cs="仿宋"/>
          <w:lang w:eastAsia="zh-CN"/>
        </w:rPr>
      </w:pPr>
      <w:r>
        <w:rPr>
          <w:lang w:eastAsia="zh-CN"/>
        </w:rPr>
        <w:t>烈士陵园站</w:t>
      </w:r>
      <w:r>
        <w:rPr>
          <w:rFonts w:ascii="仿宋" w:eastAsia="仿宋" w:hAnsi="仿宋" w:cs="仿宋"/>
          <w:lang w:eastAsia="zh-CN"/>
        </w:rPr>
        <w:t>2</w:t>
      </w:r>
      <w:r>
        <w:rPr>
          <w:color w:val="FF0000"/>
          <w:lang w:eastAsia="zh-CN"/>
        </w:rPr>
        <w:t>转乘</w:t>
      </w:r>
      <w:hyperlink r:id="rId25">
        <w:r>
          <w:rPr>
            <w:rFonts w:ascii="仿宋" w:eastAsia="仿宋" w:hAnsi="仿宋" w:cs="仿宋"/>
            <w:color w:val="0F5FDF"/>
            <w:spacing w:val="-2"/>
            <w:u w:val="single" w:color="0F5FDF"/>
            <w:lang w:eastAsia="zh-CN"/>
          </w:rPr>
          <w:t>222</w:t>
        </w:r>
        <w:r>
          <w:rPr>
            <w:color w:val="0F5FDF"/>
            <w:u w:val="single" w:color="0F5FDF"/>
            <w:lang w:eastAsia="zh-CN"/>
          </w:rPr>
          <w:t>路</w:t>
        </w:r>
      </w:hyperlink>
      <w:r>
        <w:rPr>
          <w:color w:val="000000"/>
          <w:lang w:eastAsia="zh-CN"/>
        </w:rPr>
        <w:t>（坐</w:t>
      </w:r>
      <w:r>
        <w:rPr>
          <w:rFonts w:ascii="仿宋" w:eastAsia="仿宋" w:hAnsi="仿宋" w:cs="仿宋"/>
          <w:color w:val="000000"/>
          <w:lang w:eastAsia="zh-CN"/>
        </w:rPr>
        <w:t>5</w:t>
      </w:r>
      <w:r>
        <w:rPr>
          <w:color w:val="000000"/>
          <w:lang w:eastAsia="zh-CN"/>
        </w:rPr>
        <w:t>站）到珠江宾馆站下。走约</w:t>
      </w:r>
      <w:r>
        <w:rPr>
          <w:rFonts w:ascii="仿宋" w:eastAsia="仿宋" w:hAnsi="仿宋" w:cs="仿宋"/>
          <w:color w:val="000000"/>
          <w:lang w:eastAsia="zh-CN"/>
        </w:rPr>
        <w:t>470</w:t>
      </w:r>
      <w:r>
        <w:rPr>
          <w:color w:val="000000"/>
          <w:lang w:eastAsia="zh-CN"/>
        </w:rPr>
        <w:t>米到珠江宾馆</w:t>
      </w:r>
      <w:r>
        <w:rPr>
          <w:rFonts w:ascii="仿宋" w:eastAsia="仿宋" w:hAnsi="仿宋" w:cs="仿宋"/>
          <w:color w:val="000000"/>
          <w:lang w:eastAsia="zh-CN"/>
        </w:rPr>
        <w:t>(</w:t>
      </w:r>
      <w:r>
        <w:rPr>
          <w:color w:val="000000"/>
          <w:lang w:eastAsia="zh-CN"/>
        </w:rPr>
        <w:t>寺右</w:t>
      </w:r>
      <w:proofErr w:type="gramStart"/>
      <w:r>
        <w:rPr>
          <w:color w:val="000000"/>
          <w:lang w:eastAsia="zh-CN"/>
        </w:rPr>
        <w:t>一</w:t>
      </w:r>
      <w:proofErr w:type="gramEnd"/>
      <w:r>
        <w:rPr>
          <w:color w:val="000000"/>
          <w:lang w:eastAsia="zh-CN"/>
        </w:rPr>
        <w:t>马路</w:t>
      </w:r>
      <w:r>
        <w:rPr>
          <w:rFonts w:ascii="仿宋" w:eastAsia="仿宋" w:hAnsi="仿宋" w:cs="仿宋"/>
          <w:color w:val="000000"/>
          <w:lang w:eastAsia="zh-CN"/>
        </w:rPr>
        <w:t>)</w:t>
      </w:r>
    </w:p>
    <w:p w:rsidR="00FC37DE" w:rsidRDefault="00FC37DE" w:rsidP="00FC37DE">
      <w:pPr>
        <w:pStyle w:val="a4"/>
        <w:tabs>
          <w:tab w:val="left" w:pos="948"/>
        </w:tabs>
        <w:spacing w:before="59"/>
        <w:ind w:left="380" w:right="253"/>
        <w:jc w:val="both"/>
        <w:rPr>
          <w:lang w:eastAsia="zh-CN"/>
        </w:rPr>
      </w:pPr>
      <w:r>
        <w:rPr>
          <w:rFonts w:ascii="仿宋" w:eastAsia="仿宋" w:hAnsi="仿宋" w:cs="仿宋"/>
          <w:b/>
          <w:bCs/>
          <w:spacing w:val="4"/>
          <w:lang w:eastAsia="zh-CN"/>
        </w:rPr>
        <w:t>4</w:t>
      </w:r>
      <w:r>
        <w:rPr>
          <w:rFonts w:ascii="仿宋" w:eastAsia="仿宋" w:hAnsi="仿宋" w:cs="仿宋"/>
          <w:b/>
          <w:bCs/>
          <w:lang w:eastAsia="zh-CN"/>
        </w:rPr>
        <w:t>.</w:t>
      </w:r>
      <w:r>
        <w:rPr>
          <w:rFonts w:ascii="仿宋" w:eastAsia="仿宋" w:hAnsi="仿宋" w:cs="仿宋"/>
          <w:b/>
          <w:bCs/>
          <w:lang w:eastAsia="zh-CN"/>
        </w:rPr>
        <w:tab/>
      </w:r>
      <w:r>
        <w:rPr>
          <w:lang w:eastAsia="zh-CN"/>
        </w:rPr>
        <w:t>从广州火车站</w:t>
      </w:r>
      <w:r>
        <w:rPr>
          <w:spacing w:val="-4"/>
          <w:lang w:eastAsia="zh-CN"/>
        </w:rPr>
        <w:t>走</w:t>
      </w:r>
      <w:r>
        <w:rPr>
          <w:lang w:eastAsia="zh-CN"/>
        </w:rPr>
        <w:t>约</w:t>
      </w:r>
      <w:r>
        <w:rPr>
          <w:rFonts w:ascii="仿宋" w:eastAsia="仿宋" w:hAnsi="仿宋" w:cs="仿宋"/>
          <w:lang w:eastAsia="zh-CN"/>
        </w:rPr>
        <w:t>40</w:t>
      </w:r>
      <w:r>
        <w:rPr>
          <w:lang w:eastAsia="zh-CN"/>
        </w:rPr>
        <w:t>米到</w:t>
      </w:r>
      <w:r>
        <w:rPr>
          <w:spacing w:val="-4"/>
          <w:lang w:eastAsia="zh-CN"/>
        </w:rPr>
        <w:t>广</w:t>
      </w:r>
      <w:r>
        <w:rPr>
          <w:lang w:eastAsia="zh-CN"/>
        </w:rPr>
        <w:t>州火车站总站乘坐</w:t>
      </w:r>
      <w:hyperlink r:id="rId26">
        <w:r>
          <w:rPr>
            <w:rFonts w:ascii="仿宋" w:eastAsia="仿宋" w:hAnsi="仿宋" w:cs="仿宋"/>
            <w:color w:val="0F5FDF"/>
            <w:u w:val="single" w:color="0F5FDF"/>
            <w:lang w:eastAsia="zh-CN"/>
          </w:rPr>
          <w:t>211</w:t>
        </w:r>
        <w:r>
          <w:rPr>
            <w:color w:val="0F5FDF"/>
            <w:spacing w:val="-56"/>
            <w:u w:val="single" w:color="0F5FDF"/>
            <w:lang w:eastAsia="zh-CN"/>
          </w:rPr>
          <w:t>路</w:t>
        </w:r>
      </w:hyperlink>
      <w:r>
        <w:rPr>
          <w:color w:val="000000"/>
          <w:u w:val="single" w:color="0F5FDF"/>
          <w:lang w:eastAsia="zh-CN"/>
        </w:rPr>
        <w:t>（坐</w:t>
      </w:r>
      <w:r>
        <w:rPr>
          <w:rFonts w:ascii="仿宋" w:eastAsia="仿宋" w:hAnsi="仿宋" w:cs="仿宋"/>
          <w:color w:val="000000"/>
          <w:lang w:eastAsia="zh-CN"/>
        </w:rPr>
        <w:t>7</w:t>
      </w:r>
      <w:r>
        <w:rPr>
          <w:color w:val="000000"/>
          <w:lang w:eastAsia="zh-CN"/>
        </w:rPr>
        <w:t>站</w:t>
      </w:r>
      <w:r>
        <w:rPr>
          <w:color w:val="000000"/>
          <w:spacing w:val="-56"/>
          <w:lang w:eastAsia="zh-CN"/>
        </w:rPr>
        <w:t>）</w:t>
      </w:r>
      <w:r>
        <w:rPr>
          <w:color w:val="000000"/>
          <w:lang w:eastAsia="zh-CN"/>
        </w:rPr>
        <w:t>到</w:t>
      </w:r>
    </w:p>
    <w:p w:rsidR="00FC37DE" w:rsidRDefault="00FC37DE" w:rsidP="00FC37DE">
      <w:pPr>
        <w:spacing w:before="2" w:line="260" w:lineRule="exact"/>
        <w:rPr>
          <w:sz w:val="26"/>
          <w:szCs w:val="26"/>
        </w:rPr>
      </w:pPr>
    </w:p>
    <w:p w:rsidR="00FC37DE" w:rsidRDefault="00FC37DE" w:rsidP="00FC37DE">
      <w:pPr>
        <w:pStyle w:val="a4"/>
        <w:ind w:left="380" w:right="113"/>
        <w:jc w:val="both"/>
        <w:rPr>
          <w:lang w:eastAsia="zh-CN"/>
        </w:rPr>
      </w:pPr>
      <w:r>
        <w:rPr>
          <w:lang w:eastAsia="zh-CN"/>
        </w:rPr>
        <w:t>烈士陵园站</w:t>
      </w:r>
      <w:r>
        <w:rPr>
          <w:rFonts w:ascii="仿宋" w:eastAsia="仿宋" w:hAnsi="仿宋" w:cs="仿宋"/>
          <w:lang w:eastAsia="zh-CN"/>
        </w:rPr>
        <w:t>2</w:t>
      </w:r>
      <w:r>
        <w:rPr>
          <w:color w:val="FF0000"/>
          <w:lang w:eastAsia="zh-CN"/>
        </w:rPr>
        <w:t>转乘</w:t>
      </w:r>
      <w:hyperlink r:id="rId27">
        <w:r>
          <w:rPr>
            <w:rFonts w:ascii="仿宋" w:eastAsia="仿宋" w:hAnsi="仿宋" w:cs="仿宋"/>
            <w:color w:val="0F5FDF"/>
            <w:spacing w:val="-4"/>
            <w:u w:val="single" w:color="0F5FDF"/>
            <w:lang w:eastAsia="zh-CN"/>
          </w:rPr>
          <w:t>40</w:t>
        </w:r>
        <w:r>
          <w:rPr>
            <w:color w:val="0F5FDF"/>
            <w:spacing w:val="-36"/>
            <w:u w:val="single" w:color="0F5FDF"/>
            <w:lang w:eastAsia="zh-CN"/>
          </w:rPr>
          <w:t>路</w:t>
        </w:r>
      </w:hyperlink>
      <w:r>
        <w:rPr>
          <w:color w:val="000000"/>
          <w:lang w:eastAsia="zh-CN"/>
        </w:rPr>
        <w:t>（坐</w:t>
      </w:r>
      <w:r>
        <w:rPr>
          <w:rFonts w:ascii="仿宋" w:eastAsia="仿宋" w:hAnsi="仿宋" w:cs="仿宋"/>
          <w:color w:val="000000"/>
          <w:lang w:eastAsia="zh-CN"/>
        </w:rPr>
        <w:t>5</w:t>
      </w:r>
      <w:r>
        <w:rPr>
          <w:color w:val="000000"/>
          <w:spacing w:val="-4"/>
          <w:lang w:eastAsia="zh-CN"/>
        </w:rPr>
        <w:t>站</w:t>
      </w:r>
      <w:r>
        <w:rPr>
          <w:color w:val="000000"/>
          <w:spacing w:val="-37"/>
          <w:lang w:eastAsia="zh-CN"/>
        </w:rPr>
        <w:t>）</w:t>
      </w:r>
      <w:r>
        <w:rPr>
          <w:color w:val="000000"/>
          <w:spacing w:val="-36"/>
          <w:lang w:eastAsia="zh-CN"/>
        </w:rPr>
        <w:t>、</w:t>
      </w:r>
      <w:hyperlink r:id="rId28">
        <w:r>
          <w:rPr>
            <w:rFonts w:ascii="仿宋" w:eastAsia="仿宋" w:hAnsi="仿宋" w:cs="仿宋"/>
            <w:color w:val="0F5FDF"/>
            <w:u w:val="single" w:color="0F5FDF"/>
            <w:lang w:eastAsia="zh-CN"/>
          </w:rPr>
          <w:t>183</w:t>
        </w:r>
        <w:r>
          <w:rPr>
            <w:color w:val="0F5FDF"/>
            <w:spacing w:val="-36"/>
            <w:u w:val="single" w:color="0F5FDF"/>
            <w:lang w:eastAsia="zh-CN"/>
          </w:rPr>
          <w:t>路</w:t>
        </w:r>
      </w:hyperlink>
      <w:r>
        <w:rPr>
          <w:color w:val="000000"/>
          <w:lang w:eastAsia="zh-CN"/>
        </w:rPr>
        <w:t>（坐</w:t>
      </w:r>
      <w:r>
        <w:rPr>
          <w:rFonts w:ascii="仿宋" w:eastAsia="仿宋" w:hAnsi="仿宋" w:cs="仿宋"/>
          <w:color w:val="000000"/>
          <w:lang w:eastAsia="zh-CN"/>
        </w:rPr>
        <w:t>5</w:t>
      </w:r>
      <w:r>
        <w:rPr>
          <w:color w:val="000000"/>
          <w:lang w:eastAsia="zh-CN"/>
        </w:rPr>
        <w:t>站</w:t>
      </w:r>
      <w:r>
        <w:rPr>
          <w:color w:val="000000"/>
          <w:spacing w:val="-37"/>
          <w:lang w:eastAsia="zh-CN"/>
        </w:rPr>
        <w:t>）</w:t>
      </w:r>
      <w:r>
        <w:rPr>
          <w:color w:val="000000"/>
          <w:lang w:eastAsia="zh-CN"/>
        </w:rPr>
        <w:t>到珠江宾</w:t>
      </w:r>
      <w:r>
        <w:rPr>
          <w:color w:val="000000"/>
          <w:spacing w:val="-4"/>
          <w:lang w:eastAsia="zh-CN"/>
        </w:rPr>
        <w:t>馆</w:t>
      </w:r>
      <w:r>
        <w:rPr>
          <w:color w:val="000000"/>
          <w:lang w:eastAsia="zh-CN"/>
        </w:rPr>
        <w:t>站下。</w:t>
      </w:r>
    </w:p>
    <w:p w:rsidR="00FC37DE" w:rsidRDefault="00FC37DE" w:rsidP="00FC37DE">
      <w:pPr>
        <w:spacing w:before="2" w:line="260" w:lineRule="exact"/>
        <w:rPr>
          <w:sz w:val="26"/>
          <w:szCs w:val="26"/>
        </w:rPr>
      </w:pPr>
    </w:p>
    <w:p w:rsidR="00FC37DE" w:rsidRDefault="00FC37DE" w:rsidP="00FC37DE">
      <w:pPr>
        <w:spacing w:line="413" w:lineRule="auto"/>
        <w:ind w:left="304" w:right="862" w:firstLine="75"/>
        <w:rPr>
          <w:rFonts w:ascii="仿宋" w:eastAsia="仿宋" w:hAnsi="仿宋" w:cs="仿宋"/>
          <w:sz w:val="28"/>
          <w:szCs w:val="28"/>
        </w:rPr>
      </w:pPr>
      <w:r>
        <w:rPr>
          <w:rFonts w:ascii="仿宋" w:eastAsia="仿宋" w:hAnsi="仿宋" w:cs="仿宋"/>
          <w:sz w:val="28"/>
          <w:szCs w:val="28"/>
        </w:rPr>
        <w:t>走约470</w:t>
      </w:r>
      <w:r>
        <w:rPr>
          <w:rFonts w:ascii="仿宋" w:eastAsia="仿宋" w:hAnsi="仿宋" w:cs="仿宋"/>
          <w:spacing w:val="-1"/>
          <w:sz w:val="28"/>
          <w:szCs w:val="28"/>
        </w:rPr>
        <w:t>米到珠江宾馆(寺右</w:t>
      </w:r>
      <w:proofErr w:type="gramStart"/>
      <w:r>
        <w:rPr>
          <w:rFonts w:ascii="仿宋" w:eastAsia="仿宋" w:hAnsi="仿宋" w:cs="仿宋"/>
          <w:spacing w:val="-1"/>
          <w:sz w:val="28"/>
          <w:szCs w:val="28"/>
        </w:rPr>
        <w:t>一</w:t>
      </w:r>
      <w:proofErr w:type="gramEnd"/>
      <w:r>
        <w:rPr>
          <w:rFonts w:ascii="仿宋" w:eastAsia="仿宋" w:hAnsi="仿宋" w:cs="仿宋"/>
          <w:spacing w:val="-1"/>
          <w:sz w:val="28"/>
          <w:szCs w:val="28"/>
        </w:rPr>
        <w:t>马路)</w:t>
      </w:r>
      <w:r>
        <w:rPr>
          <w:rFonts w:ascii="仿宋" w:eastAsia="仿宋" w:hAnsi="仿宋" w:cs="仿宋"/>
          <w:b/>
          <w:bCs/>
          <w:sz w:val="28"/>
          <w:szCs w:val="28"/>
        </w:rPr>
        <w:t>三、广州火车东站</w:t>
      </w:r>
      <w:proofErr w:type="gramStart"/>
      <w:r>
        <w:rPr>
          <w:rFonts w:ascii="仿宋" w:eastAsia="仿宋" w:hAnsi="仿宋" w:cs="仿宋"/>
          <w:b/>
          <w:bCs/>
          <w:sz w:val="28"/>
          <w:szCs w:val="28"/>
        </w:rPr>
        <w:t>走交通</w:t>
      </w:r>
      <w:proofErr w:type="gramEnd"/>
      <w:r>
        <w:rPr>
          <w:rFonts w:ascii="仿宋" w:eastAsia="仿宋" w:hAnsi="仿宋" w:cs="仿宋"/>
          <w:b/>
          <w:bCs/>
          <w:sz w:val="28"/>
          <w:szCs w:val="28"/>
        </w:rPr>
        <w:t>路线</w:t>
      </w:r>
    </w:p>
    <w:p w:rsidR="00FC37DE" w:rsidRDefault="00FC37DE" w:rsidP="00FC37DE">
      <w:pPr>
        <w:pStyle w:val="a4"/>
        <w:tabs>
          <w:tab w:val="left" w:pos="948"/>
        </w:tabs>
        <w:spacing w:before="60" w:line="413" w:lineRule="auto"/>
        <w:ind w:left="380" w:right="348"/>
        <w:jc w:val="both"/>
        <w:rPr>
          <w:rFonts w:cs="仿宋"/>
          <w:lang w:eastAsia="zh-CN"/>
        </w:rPr>
      </w:pPr>
      <w:r>
        <w:rPr>
          <w:rFonts w:ascii="仿宋" w:eastAsia="仿宋" w:hAnsi="仿宋" w:cs="仿宋"/>
          <w:b/>
          <w:bCs/>
          <w:spacing w:val="2"/>
          <w:lang w:eastAsia="zh-CN"/>
        </w:rPr>
        <w:t>1.</w:t>
      </w:r>
      <w:r>
        <w:rPr>
          <w:rFonts w:ascii="仿宋" w:eastAsia="仿宋" w:hAnsi="仿宋" w:cs="仿宋"/>
          <w:b/>
          <w:bCs/>
          <w:spacing w:val="2"/>
          <w:lang w:eastAsia="zh-CN"/>
        </w:rPr>
        <w:tab/>
      </w:r>
      <w:r>
        <w:rPr>
          <w:spacing w:val="-1"/>
          <w:lang w:eastAsia="zh-CN"/>
        </w:rPr>
        <w:t>从广州火车东站走约</w:t>
      </w:r>
      <w:r>
        <w:rPr>
          <w:rFonts w:ascii="仿宋" w:eastAsia="仿宋" w:hAnsi="仿宋" w:cs="仿宋"/>
          <w:lang w:eastAsia="zh-CN"/>
        </w:rPr>
        <w:t>80</w:t>
      </w:r>
      <w:r>
        <w:rPr>
          <w:lang w:eastAsia="zh-CN"/>
        </w:rPr>
        <w:t>米到广州火车东站总站乘坐</w:t>
      </w:r>
      <w:hyperlink r:id="rId29">
        <w:r>
          <w:rPr>
            <w:rFonts w:ascii="仿宋" w:eastAsia="仿宋" w:hAnsi="仿宋" w:cs="仿宋"/>
            <w:color w:val="0F5FDF"/>
            <w:u w:val="single" w:color="0F5FDF"/>
            <w:lang w:eastAsia="zh-CN"/>
          </w:rPr>
          <w:t>183</w:t>
        </w:r>
        <w:r>
          <w:rPr>
            <w:color w:val="0F5FDF"/>
            <w:spacing w:val="-2"/>
            <w:u w:val="single" w:color="0F5FDF"/>
            <w:lang w:eastAsia="zh-CN"/>
          </w:rPr>
          <w:t>路</w:t>
        </w:r>
      </w:hyperlink>
      <w:r>
        <w:rPr>
          <w:color w:val="000000"/>
          <w:spacing w:val="-2"/>
          <w:lang w:eastAsia="zh-CN"/>
        </w:rPr>
        <w:t>（坐</w:t>
      </w:r>
      <w:r>
        <w:rPr>
          <w:rFonts w:ascii="仿宋" w:eastAsia="仿宋" w:hAnsi="仿宋" w:cs="仿宋"/>
          <w:color w:val="000000"/>
          <w:lang w:eastAsia="zh-CN"/>
        </w:rPr>
        <w:t>6</w:t>
      </w:r>
      <w:r>
        <w:rPr>
          <w:color w:val="000000"/>
          <w:lang w:eastAsia="zh-CN"/>
        </w:rPr>
        <w:t>站）到珠江宾馆站下。走约</w:t>
      </w:r>
      <w:r>
        <w:rPr>
          <w:rFonts w:ascii="仿宋" w:eastAsia="仿宋" w:hAnsi="仿宋" w:cs="仿宋"/>
          <w:color w:val="000000"/>
          <w:lang w:eastAsia="zh-CN"/>
        </w:rPr>
        <w:t>540</w:t>
      </w:r>
      <w:r>
        <w:rPr>
          <w:color w:val="000000"/>
          <w:lang w:eastAsia="zh-CN"/>
        </w:rPr>
        <w:t>米 到珠江宾馆</w:t>
      </w:r>
      <w:r>
        <w:rPr>
          <w:rFonts w:ascii="仿宋" w:eastAsia="仿宋" w:hAnsi="仿宋" w:cs="仿宋"/>
          <w:color w:val="000000"/>
          <w:lang w:eastAsia="zh-CN"/>
        </w:rPr>
        <w:t>(</w:t>
      </w:r>
      <w:r>
        <w:rPr>
          <w:color w:val="000000"/>
          <w:lang w:eastAsia="zh-CN"/>
        </w:rPr>
        <w:t>寺右</w:t>
      </w:r>
      <w:proofErr w:type="gramStart"/>
      <w:r>
        <w:rPr>
          <w:color w:val="000000"/>
          <w:lang w:eastAsia="zh-CN"/>
        </w:rPr>
        <w:t>一</w:t>
      </w:r>
      <w:proofErr w:type="gramEnd"/>
      <w:r>
        <w:rPr>
          <w:color w:val="000000"/>
          <w:lang w:eastAsia="zh-CN"/>
        </w:rPr>
        <w:t>马路</w:t>
      </w:r>
      <w:r>
        <w:rPr>
          <w:rFonts w:ascii="仿宋" w:eastAsia="仿宋" w:hAnsi="仿宋" w:cs="仿宋"/>
          <w:color w:val="000000"/>
          <w:lang w:eastAsia="zh-CN"/>
        </w:rPr>
        <w:t>)</w:t>
      </w:r>
    </w:p>
    <w:p w:rsidR="00FC37DE" w:rsidRDefault="00FC37DE" w:rsidP="00FC37DE">
      <w:pPr>
        <w:pStyle w:val="a4"/>
        <w:spacing w:before="59" w:line="413" w:lineRule="auto"/>
        <w:ind w:left="380" w:right="256"/>
        <w:jc w:val="both"/>
        <w:rPr>
          <w:lang w:eastAsia="zh-CN"/>
        </w:rPr>
      </w:pPr>
      <w:r>
        <w:rPr>
          <w:rFonts w:ascii="仿宋" w:eastAsia="仿宋" w:hAnsi="仿宋" w:cs="仿宋"/>
          <w:b/>
          <w:bCs/>
          <w:spacing w:val="4"/>
          <w:lang w:eastAsia="zh-CN"/>
        </w:rPr>
        <w:t>2</w:t>
      </w:r>
      <w:r>
        <w:rPr>
          <w:rFonts w:ascii="仿宋" w:eastAsia="仿宋" w:hAnsi="仿宋" w:cs="仿宋"/>
          <w:b/>
          <w:bCs/>
          <w:lang w:eastAsia="zh-CN"/>
        </w:rPr>
        <w:t xml:space="preserve">. </w:t>
      </w:r>
      <w:r>
        <w:rPr>
          <w:lang w:eastAsia="zh-CN"/>
        </w:rPr>
        <w:t>乘坐出租</w:t>
      </w:r>
      <w:r>
        <w:rPr>
          <w:spacing w:val="-4"/>
          <w:lang w:eastAsia="zh-CN"/>
        </w:rPr>
        <w:t>车</w:t>
      </w:r>
      <w:r>
        <w:rPr>
          <w:spacing w:val="-37"/>
          <w:lang w:eastAsia="zh-CN"/>
        </w:rPr>
        <w:t>，</w:t>
      </w:r>
      <w:r>
        <w:rPr>
          <w:lang w:eastAsia="zh-CN"/>
        </w:rPr>
        <w:t>共行驶</w:t>
      </w:r>
      <w:r>
        <w:rPr>
          <w:rFonts w:ascii="仿宋" w:eastAsia="仿宋" w:hAnsi="仿宋" w:cs="仿宋"/>
          <w:lang w:eastAsia="zh-CN"/>
        </w:rPr>
        <w:t>5</w:t>
      </w:r>
      <w:r>
        <w:rPr>
          <w:rFonts w:ascii="仿宋" w:eastAsia="仿宋" w:hAnsi="仿宋" w:cs="仿宋"/>
          <w:spacing w:val="-4"/>
          <w:lang w:eastAsia="zh-CN"/>
        </w:rPr>
        <w:t>.</w:t>
      </w:r>
      <w:r>
        <w:rPr>
          <w:rFonts w:ascii="仿宋" w:eastAsia="仿宋" w:hAnsi="仿宋" w:cs="仿宋"/>
          <w:lang w:eastAsia="zh-CN"/>
        </w:rPr>
        <w:t>4</w:t>
      </w:r>
      <w:r>
        <w:rPr>
          <w:spacing w:val="-4"/>
          <w:lang w:eastAsia="zh-CN"/>
        </w:rPr>
        <w:t>公</w:t>
      </w:r>
      <w:r>
        <w:rPr>
          <w:lang w:eastAsia="zh-CN"/>
        </w:rPr>
        <w:t>里</w:t>
      </w:r>
      <w:r>
        <w:rPr>
          <w:spacing w:val="-37"/>
          <w:lang w:eastAsia="zh-CN"/>
        </w:rPr>
        <w:t>，</w:t>
      </w:r>
      <w:r>
        <w:rPr>
          <w:lang w:eastAsia="zh-CN"/>
        </w:rPr>
        <w:t>费用约</w:t>
      </w:r>
      <w:r>
        <w:rPr>
          <w:rFonts w:ascii="仿宋" w:eastAsia="仿宋" w:hAnsi="仿宋" w:cs="仿宋"/>
          <w:lang w:eastAsia="zh-CN"/>
        </w:rPr>
        <w:t>19</w:t>
      </w:r>
      <w:r>
        <w:rPr>
          <w:spacing w:val="-4"/>
          <w:lang w:eastAsia="zh-CN"/>
        </w:rPr>
        <w:t>元</w:t>
      </w:r>
      <w:r>
        <w:rPr>
          <w:spacing w:val="-37"/>
          <w:lang w:eastAsia="zh-CN"/>
        </w:rPr>
        <w:t>。</w:t>
      </w:r>
      <w:r>
        <w:rPr>
          <w:lang w:eastAsia="zh-CN"/>
        </w:rPr>
        <w:t>注意</w:t>
      </w:r>
      <w:r>
        <w:rPr>
          <w:rFonts w:ascii="仿宋" w:eastAsia="仿宋" w:hAnsi="仿宋" w:cs="仿宋"/>
          <w:lang w:eastAsia="zh-CN"/>
        </w:rPr>
        <w:t>:</w:t>
      </w:r>
      <w:r>
        <w:rPr>
          <w:lang w:eastAsia="zh-CN"/>
        </w:rPr>
        <w:t>信息</w:t>
      </w:r>
      <w:r>
        <w:rPr>
          <w:spacing w:val="-4"/>
          <w:lang w:eastAsia="zh-CN"/>
        </w:rPr>
        <w:t>仅</w:t>
      </w:r>
      <w:r>
        <w:rPr>
          <w:lang w:eastAsia="zh-CN"/>
        </w:rPr>
        <w:t>供参考</w:t>
      </w:r>
      <w:r>
        <w:rPr>
          <w:rFonts w:ascii="仿宋" w:eastAsia="仿宋" w:hAnsi="仿宋" w:cs="仿宋"/>
          <w:lang w:eastAsia="zh-CN"/>
        </w:rPr>
        <w:t xml:space="preserve">, </w:t>
      </w:r>
      <w:r>
        <w:rPr>
          <w:lang w:eastAsia="zh-CN"/>
        </w:rPr>
        <w:t>不可作为支付依据</w:t>
      </w:r>
      <w:r>
        <w:rPr>
          <w:rFonts w:ascii="仿宋" w:eastAsia="仿宋" w:hAnsi="仿宋" w:cs="仿宋"/>
          <w:lang w:eastAsia="zh-CN"/>
        </w:rPr>
        <w:t>.</w:t>
      </w:r>
      <w:r>
        <w:rPr>
          <w:lang w:eastAsia="zh-CN"/>
        </w:rPr>
        <w:t>本费用中不含过路费和过桥费</w:t>
      </w:r>
      <w:r>
        <w:rPr>
          <w:rFonts w:ascii="仿宋" w:eastAsia="仿宋" w:hAnsi="仿宋" w:cs="仿宋"/>
          <w:lang w:eastAsia="zh-CN"/>
        </w:rPr>
        <w:t>,</w:t>
      </w:r>
      <w:r>
        <w:rPr>
          <w:lang w:eastAsia="zh-CN"/>
        </w:rPr>
        <w:t>塞车等因素可能使费用显著增加。</w:t>
      </w:r>
    </w:p>
    <w:p w:rsidR="00FC37DE" w:rsidRDefault="00FC37DE" w:rsidP="00FC37DE">
      <w:pPr>
        <w:pStyle w:val="2"/>
        <w:ind w:left="156" w:right="862"/>
        <w:rPr>
          <w:b w:val="0"/>
          <w:bCs w:val="0"/>
        </w:rPr>
      </w:pPr>
      <w:r>
        <w:t>四、广州火车南站</w:t>
      </w:r>
      <w:proofErr w:type="gramStart"/>
      <w:r>
        <w:t>走交通</w:t>
      </w:r>
      <w:proofErr w:type="gramEnd"/>
      <w:r>
        <w:t>路线</w:t>
      </w:r>
    </w:p>
    <w:p w:rsidR="00FC37DE" w:rsidRDefault="00FC37DE" w:rsidP="00FC37DE">
      <w:pPr>
        <w:spacing w:before="2" w:line="260" w:lineRule="exact"/>
        <w:rPr>
          <w:sz w:val="26"/>
          <w:szCs w:val="26"/>
        </w:rPr>
      </w:pPr>
    </w:p>
    <w:p w:rsidR="00FC37DE" w:rsidRDefault="00FC37DE" w:rsidP="00FC37DE">
      <w:pPr>
        <w:pStyle w:val="a4"/>
        <w:tabs>
          <w:tab w:val="left" w:pos="948"/>
        </w:tabs>
        <w:ind w:left="380" w:right="280"/>
        <w:jc w:val="both"/>
        <w:rPr>
          <w:lang w:eastAsia="zh-CN"/>
        </w:rPr>
      </w:pPr>
      <w:r>
        <w:rPr>
          <w:rFonts w:ascii="仿宋" w:eastAsia="仿宋" w:hAnsi="仿宋" w:cs="仿宋"/>
          <w:b/>
          <w:bCs/>
          <w:spacing w:val="2"/>
          <w:lang w:eastAsia="zh-CN"/>
        </w:rPr>
        <w:t>1.</w:t>
      </w:r>
      <w:r>
        <w:rPr>
          <w:rFonts w:ascii="仿宋" w:eastAsia="仿宋" w:hAnsi="仿宋" w:cs="仿宋"/>
          <w:b/>
          <w:bCs/>
          <w:spacing w:val="2"/>
          <w:lang w:eastAsia="zh-CN"/>
        </w:rPr>
        <w:tab/>
      </w:r>
      <w:r>
        <w:rPr>
          <w:spacing w:val="-1"/>
          <w:lang w:eastAsia="zh-CN"/>
        </w:rPr>
        <w:t>从广州火车南站走约</w:t>
      </w:r>
      <w:r>
        <w:rPr>
          <w:rFonts w:ascii="仿宋" w:eastAsia="仿宋" w:hAnsi="仿宋" w:cs="仿宋"/>
          <w:lang w:eastAsia="zh-CN"/>
        </w:rPr>
        <w:t>20</w:t>
      </w:r>
      <w:r>
        <w:rPr>
          <w:lang w:eastAsia="zh-CN"/>
        </w:rPr>
        <w:t>米到地铁广州南站</w:t>
      </w:r>
      <w:r>
        <w:rPr>
          <w:rFonts w:ascii="仿宋" w:eastAsia="仿宋" w:hAnsi="仿宋" w:cs="仿宋"/>
          <w:lang w:eastAsia="zh-CN"/>
        </w:rPr>
        <w:t>F</w:t>
      </w:r>
      <w:r>
        <w:rPr>
          <w:spacing w:val="-1"/>
          <w:lang w:eastAsia="zh-CN"/>
        </w:rPr>
        <w:t>出入口乘坐</w:t>
      </w:r>
      <w:hyperlink r:id="rId30">
        <w:r>
          <w:rPr>
            <w:color w:val="0F5FDF"/>
            <w:spacing w:val="-1"/>
            <w:u w:val="single" w:color="0F5FDF"/>
            <w:lang w:eastAsia="zh-CN"/>
          </w:rPr>
          <w:t>地铁二号</w:t>
        </w:r>
      </w:hyperlink>
    </w:p>
    <w:p w:rsidR="00FC37DE" w:rsidRDefault="00FC37DE" w:rsidP="00FC37DE">
      <w:pPr>
        <w:spacing w:before="4" w:line="240" w:lineRule="exact"/>
        <w:rPr>
          <w:sz w:val="24"/>
          <w:szCs w:val="24"/>
        </w:rPr>
      </w:pPr>
    </w:p>
    <w:p w:rsidR="00FC37DE" w:rsidRDefault="00A30368" w:rsidP="00FC37DE">
      <w:pPr>
        <w:pStyle w:val="a4"/>
        <w:spacing w:before="18"/>
        <w:ind w:left="380"/>
        <w:rPr>
          <w:rFonts w:cs="仿宋"/>
          <w:lang w:eastAsia="zh-CN"/>
        </w:rPr>
      </w:pPr>
      <w:hyperlink r:id="rId31">
        <w:r w:rsidR="00FC37DE">
          <w:rPr>
            <w:color w:val="0F5FDF"/>
            <w:u w:val="single" w:color="0F5FDF"/>
            <w:lang w:eastAsia="zh-CN"/>
          </w:rPr>
          <w:t>线</w:t>
        </w:r>
      </w:hyperlink>
      <w:r w:rsidR="00FC37DE">
        <w:rPr>
          <w:color w:val="000000"/>
          <w:lang w:eastAsia="zh-CN"/>
        </w:rPr>
        <w:t>（坐</w:t>
      </w:r>
      <w:r w:rsidR="00FC37DE">
        <w:rPr>
          <w:rFonts w:ascii="仿宋" w:eastAsia="仿宋" w:hAnsi="仿宋" w:cs="仿宋"/>
          <w:color w:val="000000"/>
          <w:lang w:eastAsia="zh-CN"/>
        </w:rPr>
        <w:t>9</w:t>
      </w:r>
      <w:r w:rsidR="00FC37DE">
        <w:rPr>
          <w:color w:val="000000"/>
          <w:lang w:eastAsia="zh-CN"/>
        </w:rPr>
        <w:t>站）到地铁江南西站</w:t>
      </w:r>
      <w:r w:rsidR="00FC37DE">
        <w:rPr>
          <w:rFonts w:ascii="仿宋" w:eastAsia="仿宋" w:hAnsi="仿宋" w:cs="仿宋"/>
          <w:color w:val="000000"/>
          <w:lang w:eastAsia="zh-CN"/>
        </w:rPr>
        <w:t>E</w:t>
      </w:r>
      <w:r w:rsidR="00FC37DE">
        <w:rPr>
          <w:color w:val="000000"/>
          <w:lang w:eastAsia="zh-CN"/>
        </w:rPr>
        <w:t>出入口下，往后走到南村站</w:t>
      </w:r>
      <w:r w:rsidR="00FC37DE">
        <w:rPr>
          <w:rFonts w:ascii="仿宋" w:eastAsia="仿宋" w:hAnsi="仿宋" w:cs="仿宋"/>
          <w:color w:val="000000"/>
          <w:lang w:eastAsia="zh-CN"/>
        </w:rPr>
        <w:t>1</w:t>
      </w:r>
      <w:r w:rsidR="00FC37DE">
        <w:rPr>
          <w:color w:val="FF0000"/>
          <w:spacing w:val="-2"/>
          <w:lang w:eastAsia="zh-CN"/>
        </w:rPr>
        <w:t>转乘</w:t>
      </w:r>
      <w:hyperlink r:id="rId32">
        <w:r w:rsidR="00FC37DE">
          <w:rPr>
            <w:rFonts w:ascii="仿宋" w:eastAsia="仿宋" w:hAnsi="仿宋" w:cs="仿宋"/>
            <w:color w:val="0F5FDF"/>
            <w:u w:val="single" w:color="0F5FDF"/>
            <w:lang w:eastAsia="zh-CN"/>
          </w:rPr>
          <w:t>222</w:t>
        </w:r>
      </w:hyperlink>
    </w:p>
    <w:p w:rsidR="00FC37DE" w:rsidRDefault="00FC37DE" w:rsidP="00FC37DE">
      <w:pPr>
        <w:spacing w:before="4" w:line="240" w:lineRule="exact"/>
        <w:rPr>
          <w:sz w:val="24"/>
          <w:szCs w:val="24"/>
        </w:rPr>
      </w:pPr>
    </w:p>
    <w:p w:rsidR="00FC37DE" w:rsidRDefault="00A30368" w:rsidP="00FC37DE">
      <w:pPr>
        <w:pStyle w:val="a4"/>
        <w:spacing w:before="18"/>
        <w:ind w:left="380" w:right="284"/>
        <w:jc w:val="both"/>
        <w:rPr>
          <w:rFonts w:cs="仿宋"/>
          <w:lang w:eastAsia="zh-CN"/>
        </w:rPr>
      </w:pPr>
      <w:hyperlink r:id="rId33">
        <w:r w:rsidR="00FC37DE">
          <w:rPr>
            <w:color w:val="0F5FDF"/>
            <w:u w:val="single" w:color="0F5FDF"/>
            <w:lang w:eastAsia="zh-CN"/>
          </w:rPr>
          <w:t>路</w:t>
        </w:r>
      </w:hyperlink>
      <w:r w:rsidR="00FC37DE">
        <w:rPr>
          <w:color w:val="000000"/>
          <w:lang w:eastAsia="zh-CN"/>
        </w:rPr>
        <w:t>（坐</w:t>
      </w:r>
      <w:r w:rsidR="00FC37DE">
        <w:rPr>
          <w:rFonts w:ascii="仿宋" w:eastAsia="仿宋" w:hAnsi="仿宋" w:cs="仿宋"/>
          <w:color w:val="000000"/>
          <w:lang w:eastAsia="zh-CN"/>
        </w:rPr>
        <w:t>12</w:t>
      </w:r>
      <w:r w:rsidR="00FC37DE">
        <w:rPr>
          <w:color w:val="000000"/>
          <w:spacing w:val="-1"/>
          <w:lang w:eastAsia="zh-CN"/>
        </w:rPr>
        <w:t>站）到珠江宾馆站下。走约</w:t>
      </w:r>
      <w:r w:rsidR="00FC37DE">
        <w:rPr>
          <w:rFonts w:ascii="仿宋" w:eastAsia="仿宋" w:hAnsi="仿宋" w:cs="仿宋"/>
          <w:color w:val="000000"/>
          <w:lang w:eastAsia="zh-CN"/>
        </w:rPr>
        <w:t>470</w:t>
      </w:r>
      <w:r w:rsidR="00FC37DE">
        <w:rPr>
          <w:color w:val="000000"/>
          <w:lang w:eastAsia="zh-CN"/>
        </w:rPr>
        <w:t xml:space="preserve">米 </w:t>
      </w:r>
      <w:r w:rsidR="00FC37DE">
        <w:rPr>
          <w:color w:val="000000"/>
          <w:spacing w:val="-1"/>
          <w:lang w:eastAsia="zh-CN"/>
        </w:rPr>
        <w:t>到珠江宾馆</w:t>
      </w:r>
      <w:r w:rsidR="00FC37DE">
        <w:rPr>
          <w:rFonts w:ascii="仿宋" w:eastAsia="仿宋" w:hAnsi="仿宋" w:cs="仿宋"/>
          <w:color w:val="000000"/>
          <w:spacing w:val="-1"/>
          <w:lang w:eastAsia="zh-CN"/>
        </w:rPr>
        <w:t>(</w:t>
      </w:r>
      <w:r w:rsidR="00FC37DE">
        <w:rPr>
          <w:color w:val="000000"/>
          <w:spacing w:val="-1"/>
          <w:lang w:eastAsia="zh-CN"/>
        </w:rPr>
        <w:t>寺右</w:t>
      </w:r>
      <w:proofErr w:type="gramStart"/>
      <w:r w:rsidR="00FC37DE">
        <w:rPr>
          <w:color w:val="000000"/>
          <w:spacing w:val="-1"/>
          <w:lang w:eastAsia="zh-CN"/>
        </w:rPr>
        <w:t>一</w:t>
      </w:r>
      <w:proofErr w:type="gramEnd"/>
      <w:r w:rsidR="00FC37DE">
        <w:rPr>
          <w:color w:val="000000"/>
          <w:spacing w:val="-1"/>
          <w:lang w:eastAsia="zh-CN"/>
        </w:rPr>
        <w:t>马路</w:t>
      </w:r>
      <w:r w:rsidR="00FC37DE">
        <w:rPr>
          <w:rFonts w:ascii="仿宋" w:eastAsia="仿宋" w:hAnsi="仿宋" w:cs="仿宋"/>
          <w:color w:val="000000"/>
          <w:spacing w:val="-1"/>
          <w:lang w:eastAsia="zh-CN"/>
        </w:rPr>
        <w:t>)</w:t>
      </w:r>
    </w:p>
    <w:p w:rsidR="00FC37DE" w:rsidRDefault="00FC37DE" w:rsidP="00FC37DE">
      <w:pPr>
        <w:spacing w:before="2" w:line="260" w:lineRule="exact"/>
        <w:rPr>
          <w:sz w:val="26"/>
          <w:szCs w:val="26"/>
        </w:rPr>
      </w:pPr>
    </w:p>
    <w:p w:rsidR="00FC37DE" w:rsidRDefault="00FC37DE" w:rsidP="00FC37DE">
      <w:pPr>
        <w:pStyle w:val="a4"/>
        <w:spacing w:line="413" w:lineRule="auto"/>
        <w:ind w:left="380" w:right="252"/>
        <w:jc w:val="both"/>
        <w:rPr>
          <w:lang w:eastAsia="zh-CN"/>
        </w:rPr>
      </w:pPr>
      <w:r>
        <w:rPr>
          <w:rFonts w:ascii="仿宋" w:eastAsia="仿宋" w:hAnsi="仿宋" w:cs="仿宋"/>
          <w:b/>
          <w:bCs/>
          <w:spacing w:val="4"/>
          <w:lang w:eastAsia="zh-CN"/>
        </w:rPr>
        <w:t>2</w:t>
      </w:r>
      <w:r>
        <w:rPr>
          <w:rFonts w:ascii="仿宋" w:eastAsia="仿宋" w:hAnsi="仿宋" w:cs="仿宋"/>
          <w:b/>
          <w:bCs/>
          <w:lang w:eastAsia="zh-CN"/>
        </w:rPr>
        <w:t xml:space="preserve">. </w:t>
      </w:r>
      <w:r>
        <w:rPr>
          <w:lang w:eastAsia="zh-CN"/>
        </w:rPr>
        <w:t>乘坐出租车</w:t>
      </w:r>
      <w:r>
        <w:rPr>
          <w:spacing w:val="-84"/>
          <w:lang w:eastAsia="zh-CN"/>
        </w:rPr>
        <w:t>，</w:t>
      </w:r>
      <w:r>
        <w:rPr>
          <w:lang w:eastAsia="zh-CN"/>
        </w:rPr>
        <w:t>共</w:t>
      </w:r>
      <w:r>
        <w:rPr>
          <w:spacing w:val="-4"/>
          <w:lang w:eastAsia="zh-CN"/>
        </w:rPr>
        <w:t>行</w:t>
      </w:r>
      <w:r>
        <w:rPr>
          <w:lang w:eastAsia="zh-CN"/>
        </w:rPr>
        <w:t>驶</w:t>
      </w:r>
      <w:r>
        <w:rPr>
          <w:rFonts w:ascii="仿宋" w:eastAsia="仿宋" w:hAnsi="仿宋" w:cs="仿宋"/>
          <w:lang w:eastAsia="zh-CN"/>
        </w:rPr>
        <w:t>17.6</w:t>
      </w:r>
      <w:r>
        <w:rPr>
          <w:spacing w:val="-4"/>
          <w:lang w:eastAsia="zh-CN"/>
        </w:rPr>
        <w:t>公</w:t>
      </w:r>
      <w:r>
        <w:rPr>
          <w:lang w:eastAsia="zh-CN"/>
        </w:rPr>
        <w:t>里</w:t>
      </w:r>
      <w:r>
        <w:rPr>
          <w:spacing w:val="-84"/>
          <w:lang w:eastAsia="zh-CN"/>
        </w:rPr>
        <w:t>，</w:t>
      </w:r>
      <w:r>
        <w:rPr>
          <w:lang w:eastAsia="zh-CN"/>
        </w:rPr>
        <w:t>费用约</w:t>
      </w:r>
      <w:r>
        <w:rPr>
          <w:rFonts w:ascii="仿宋" w:eastAsia="仿宋" w:hAnsi="仿宋" w:cs="仿宋"/>
          <w:lang w:eastAsia="zh-CN"/>
        </w:rPr>
        <w:t>53</w:t>
      </w:r>
      <w:r>
        <w:rPr>
          <w:lang w:eastAsia="zh-CN"/>
        </w:rPr>
        <w:t>元</w:t>
      </w:r>
      <w:r>
        <w:rPr>
          <w:spacing w:val="-84"/>
          <w:lang w:eastAsia="zh-CN"/>
        </w:rPr>
        <w:t>。</w:t>
      </w:r>
      <w:r>
        <w:rPr>
          <w:lang w:eastAsia="zh-CN"/>
        </w:rPr>
        <w:t>注意</w:t>
      </w:r>
      <w:r>
        <w:rPr>
          <w:rFonts w:ascii="仿宋" w:eastAsia="仿宋" w:hAnsi="仿宋" w:cs="仿宋"/>
          <w:lang w:eastAsia="zh-CN"/>
        </w:rPr>
        <w:t>:</w:t>
      </w:r>
      <w:r>
        <w:rPr>
          <w:lang w:eastAsia="zh-CN"/>
        </w:rPr>
        <w:t>信息仅</w:t>
      </w:r>
      <w:r>
        <w:rPr>
          <w:spacing w:val="-4"/>
          <w:lang w:eastAsia="zh-CN"/>
        </w:rPr>
        <w:t>供</w:t>
      </w:r>
      <w:r>
        <w:rPr>
          <w:lang w:eastAsia="zh-CN"/>
        </w:rPr>
        <w:t>参考</w:t>
      </w:r>
      <w:r>
        <w:rPr>
          <w:rFonts w:ascii="仿宋" w:eastAsia="仿宋" w:hAnsi="仿宋" w:cs="仿宋"/>
          <w:lang w:eastAsia="zh-CN"/>
        </w:rPr>
        <w:t xml:space="preserve">, </w:t>
      </w:r>
      <w:r>
        <w:rPr>
          <w:lang w:eastAsia="zh-CN"/>
        </w:rPr>
        <w:t>不可作为支付依据</w:t>
      </w:r>
      <w:r>
        <w:rPr>
          <w:rFonts w:ascii="仿宋" w:eastAsia="仿宋" w:hAnsi="仿宋" w:cs="仿宋"/>
          <w:lang w:eastAsia="zh-CN"/>
        </w:rPr>
        <w:t>.</w:t>
      </w:r>
      <w:r>
        <w:rPr>
          <w:lang w:eastAsia="zh-CN"/>
        </w:rPr>
        <w:t>本费用中不含过路费和过桥费</w:t>
      </w:r>
      <w:r>
        <w:rPr>
          <w:rFonts w:ascii="仿宋" w:eastAsia="仿宋" w:hAnsi="仿宋" w:cs="仿宋"/>
          <w:lang w:eastAsia="zh-CN"/>
        </w:rPr>
        <w:t>,</w:t>
      </w:r>
      <w:r>
        <w:rPr>
          <w:lang w:eastAsia="zh-CN"/>
        </w:rPr>
        <w:t>塞车等因素可能使费用显著增加。</w:t>
      </w:r>
    </w:p>
    <w:p w:rsidR="00FC37DE" w:rsidRDefault="00FC37DE" w:rsidP="00FC37DE">
      <w:pPr>
        <w:spacing w:line="413" w:lineRule="auto"/>
        <w:sectPr w:rsidR="00FC37DE">
          <w:pgSz w:w="11908" w:h="16840"/>
          <w:pgMar w:top="1380" w:right="880" w:bottom="1160" w:left="1680" w:header="0" w:footer="977" w:gutter="0"/>
          <w:cols w:space="720"/>
        </w:sectPr>
      </w:pPr>
    </w:p>
    <w:p w:rsidR="00FC37DE" w:rsidRDefault="00FC37DE" w:rsidP="00FC37DE">
      <w:pPr>
        <w:pStyle w:val="a4"/>
        <w:tabs>
          <w:tab w:val="left" w:pos="1028"/>
        </w:tabs>
        <w:spacing w:line="360" w:lineRule="exact"/>
        <w:ind w:left="460"/>
        <w:rPr>
          <w:lang w:eastAsia="zh-CN"/>
        </w:rPr>
      </w:pPr>
      <w:r>
        <w:rPr>
          <w:rFonts w:ascii="仿宋" w:eastAsia="仿宋" w:hAnsi="仿宋" w:cs="仿宋"/>
          <w:b/>
          <w:bCs/>
          <w:spacing w:val="2"/>
          <w:lang w:eastAsia="zh-CN"/>
        </w:rPr>
        <w:lastRenderedPageBreak/>
        <w:t>3.</w:t>
      </w:r>
      <w:r>
        <w:rPr>
          <w:rFonts w:ascii="仿宋" w:eastAsia="仿宋" w:hAnsi="仿宋" w:cs="仿宋"/>
          <w:b/>
          <w:bCs/>
          <w:spacing w:val="2"/>
          <w:lang w:eastAsia="zh-CN"/>
        </w:rPr>
        <w:tab/>
      </w:r>
      <w:r>
        <w:rPr>
          <w:spacing w:val="-1"/>
          <w:lang w:eastAsia="zh-CN"/>
        </w:rPr>
        <w:t>从广州火车南站走约</w:t>
      </w:r>
      <w:r>
        <w:rPr>
          <w:rFonts w:ascii="仿宋" w:eastAsia="仿宋" w:hAnsi="仿宋" w:cs="仿宋"/>
          <w:lang w:eastAsia="zh-CN"/>
        </w:rPr>
        <w:t>230</w:t>
      </w:r>
      <w:r>
        <w:rPr>
          <w:spacing w:val="-1"/>
          <w:lang w:eastAsia="zh-CN"/>
        </w:rPr>
        <w:t>米到广州火车南站总站乘坐</w:t>
      </w:r>
      <w:hyperlink r:id="rId34">
        <w:r>
          <w:rPr>
            <w:rFonts w:ascii="仿宋" w:eastAsia="仿宋" w:hAnsi="仿宋" w:cs="仿宋"/>
            <w:color w:val="0F5FDF"/>
            <w:u w:val="single" w:color="0F5FDF"/>
            <w:lang w:eastAsia="zh-CN"/>
          </w:rPr>
          <w:t>301</w:t>
        </w:r>
        <w:r>
          <w:rPr>
            <w:color w:val="0F5FDF"/>
            <w:u w:val="single" w:color="0F5FDF"/>
            <w:lang w:eastAsia="zh-CN"/>
          </w:rPr>
          <w:t>路</w:t>
        </w:r>
        <w:r>
          <w:rPr>
            <w:rFonts w:ascii="仿宋" w:eastAsia="仿宋" w:hAnsi="仿宋" w:cs="仿宋"/>
            <w:color w:val="0F5FDF"/>
            <w:u w:val="single" w:color="0F5FDF"/>
            <w:lang w:eastAsia="zh-CN"/>
          </w:rPr>
          <w:t>A</w:t>
        </w:r>
      </w:hyperlink>
      <w:r>
        <w:rPr>
          <w:color w:val="000000"/>
          <w:lang w:eastAsia="zh-CN"/>
        </w:rPr>
        <w:t>（坐</w:t>
      </w:r>
    </w:p>
    <w:p w:rsidR="00FC37DE" w:rsidRDefault="00FC37DE" w:rsidP="00FC37DE">
      <w:pPr>
        <w:pStyle w:val="a4"/>
        <w:spacing w:before="262" w:line="413" w:lineRule="auto"/>
        <w:ind w:left="460" w:right="104"/>
        <w:rPr>
          <w:lang w:eastAsia="zh-CN"/>
        </w:rPr>
      </w:pPr>
      <w:r>
        <w:rPr>
          <w:rFonts w:ascii="仿宋" w:eastAsia="仿宋" w:hAnsi="仿宋" w:cs="仿宋"/>
          <w:lang w:eastAsia="zh-CN"/>
        </w:rPr>
        <w:t>16</w:t>
      </w:r>
      <w:r>
        <w:rPr>
          <w:lang w:eastAsia="zh-CN"/>
        </w:rPr>
        <w:t>站</w:t>
      </w:r>
      <w:r>
        <w:rPr>
          <w:spacing w:val="-65"/>
          <w:lang w:eastAsia="zh-CN"/>
        </w:rPr>
        <w:t>）</w:t>
      </w:r>
      <w:r>
        <w:rPr>
          <w:lang w:eastAsia="zh-CN"/>
        </w:rPr>
        <w:t>到五羊新村站</w:t>
      </w:r>
      <w:r>
        <w:rPr>
          <w:rFonts w:ascii="仿宋" w:eastAsia="仿宋" w:hAnsi="仿宋" w:cs="仿宋"/>
          <w:lang w:eastAsia="zh-CN"/>
        </w:rPr>
        <w:t>2</w:t>
      </w:r>
      <w:r>
        <w:rPr>
          <w:color w:val="FF0000"/>
          <w:spacing w:val="-4"/>
          <w:lang w:eastAsia="zh-CN"/>
        </w:rPr>
        <w:t>转</w:t>
      </w:r>
      <w:r>
        <w:rPr>
          <w:color w:val="FF0000"/>
          <w:lang w:eastAsia="zh-CN"/>
        </w:rPr>
        <w:t>乘</w:t>
      </w:r>
      <w:hyperlink r:id="rId35">
        <w:r>
          <w:rPr>
            <w:rFonts w:ascii="仿宋" w:eastAsia="仿宋" w:hAnsi="仿宋" w:cs="仿宋"/>
            <w:color w:val="0F5FDF"/>
            <w:u w:val="single" w:color="0F5FDF"/>
            <w:lang w:eastAsia="zh-CN"/>
          </w:rPr>
          <w:t>225</w:t>
        </w:r>
        <w:r>
          <w:rPr>
            <w:color w:val="0F5FDF"/>
            <w:spacing w:val="-64"/>
            <w:u w:val="single" w:color="0F5FDF"/>
            <w:lang w:eastAsia="zh-CN"/>
          </w:rPr>
          <w:t>路</w:t>
        </w:r>
      </w:hyperlink>
      <w:r>
        <w:rPr>
          <w:color w:val="000000"/>
          <w:u w:val="single" w:color="0F5FDF"/>
          <w:lang w:eastAsia="zh-CN"/>
        </w:rPr>
        <w:t>（坐</w:t>
      </w:r>
      <w:r>
        <w:rPr>
          <w:rFonts w:ascii="仿宋" w:eastAsia="仿宋" w:hAnsi="仿宋" w:cs="仿宋"/>
          <w:color w:val="000000"/>
          <w:lang w:eastAsia="zh-CN"/>
        </w:rPr>
        <w:t>2</w:t>
      </w:r>
      <w:r>
        <w:rPr>
          <w:color w:val="000000"/>
          <w:lang w:eastAsia="zh-CN"/>
        </w:rPr>
        <w:t>站</w:t>
      </w:r>
      <w:r>
        <w:rPr>
          <w:color w:val="000000"/>
          <w:spacing w:val="-65"/>
          <w:lang w:eastAsia="zh-CN"/>
        </w:rPr>
        <w:t>）</w:t>
      </w:r>
      <w:r>
        <w:rPr>
          <w:color w:val="000000"/>
          <w:lang w:eastAsia="zh-CN"/>
        </w:rPr>
        <w:t>到珠江宾馆站下</w:t>
      </w:r>
      <w:r>
        <w:rPr>
          <w:color w:val="000000"/>
          <w:spacing w:val="-65"/>
          <w:lang w:eastAsia="zh-CN"/>
        </w:rPr>
        <w:t>。</w:t>
      </w:r>
      <w:r>
        <w:rPr>
          <w:color w:val="000000"/>
          <w:lang w:eastAsia="zh-CN"/>
        </w:rPr>
        <w:t>走约</w:t>
      </w:r>
      <w:r>
        <w:rPr>
          <w:rFonts w:ascii="仿宋" w:eastAsia="仿宋" w:hAnsi="仿宋" w:cs="仿宋"/>
          <w:color w:val="000000"/>
          <w:lang w:eastAsia="zh-CN"/>
        </w:rPr>
        <w:t xml:space="preserve">540 </w:t>
      </w:r>
      <w:r>
        <w:rPr>
          <w:color w:val="000000"/>
          <w:lang w:eastAsia="zh-CN"/>
        </w:rPr>
        <w:t>米到珠江宾馆</w:t>
      </w:r>
      <w:r>
        <w:rPr>
          <w:rFonts w:ascii="仿宋" w:eastAsia="仿宋" w:hAnsi="仿宋" w:cs="仿宋"/>
          <w:color w:val="000000"/>
          <w:lang w:eastAsia="zh-CN"/>
        </w:rPr>
        <w:t>(</w:t>
      </w:r>
      <w:r>
        <w:rPr>
          <w:color w:val="000000"/>
          <w:lang w:eastAsia="zh-CN"/>
        </w:rPr>
        <w:t>寺右</w:t>
      </w:r>
      <w:proofErr w:type="gramStart"/>
      <w:r>
        <w:rPr>
          <w:color w:val="000000"/>
          <w:lang w:eastAsia="zh-CN"/>
        </w:rPr>
        <w:t>一</w:t>
      </w:r>
      <w:proofErr w:type="gramEnd"/>
      <w:r>
        <w:rPr>
          <w:color w:val="000000"/>
          <w:lang w:eastAsia="zh-CN"/>
        </w:rPr>
        <w:t>马路</w:t>
      </w:r>
      <w:r>
        <w:rPr>
          <w:rFonts w:ascii="仿宋" w:eastAsia="仿宋" w:hAnsi="仿宋" w:cs="仿宋"/>
          <w:color w:val="000000"/>
          <w:lang w:eastAsia="zh-CN"/>
        </w:rPr>
        <w:t xml:space="preserve">) </w:t>
      </w:r>
      <w:r>
        <w:rPr>
          <w:color w:val="000000"/>
          <w:spacing w:val="8"/>
          <w:lang w:eastAsia="zh-CN"/>
        </w:rPr>
        <w:t>为保证行程顺利，参加会议代表应可预订好机票或火车票（包括回程</w:t>
      </w:r>
    </w:p>
    <w:p w:rsidR="00FC37DE" w:rsidRDefault="00FC37DE" w:rsidP="00FC37DE">
      <w:pPr>
        <w:pStyle w:val="a4"/>
        <w:spacing w:before="59"/>
        <w:rPr>
          <w:lang w:eastAsia="zh-CN"/>
        </w:rPr>
      </w:pPr>
      <w:r>
        <w:rPr>
          <w:lang w:eastAsia="zh-CN"/>
        </w:rPr>
        <w:t>票），也可以在报到注册后到酒店的商务中心预订回程票。</w:t>
      </w:r>
    </w:p>
    <w:p w:rsidR="00FC37DE" w:rsidRDefault="00FC37DE" w:rsidP="00FC37DE">
      <w:pPr>
        <w:spacing w:before="4" w:line="100" w:lineRule="exact"/>
        <w:rPr>
          <w:sz w:val="10"/>
          <w:szCs w:val="10"/>
        </w:rPr>
      </w:pPr>
    </w:p>
    <w:p w:rsidR="00FC37DE" w:rsidRDefault="00FC37DE" w:rsidP="00FC37DE">
      <w:pPr>
        <w:spacing w:line="200" w:lineRule="exact"/>
        <w:rPr>
          <w:sz w:val="20"/>
          <w:szCs w:val="20"/>
        </w:rPr>
      </w:pPr>
    </w:p>
    <w:p w:rsidR="00FC37DE" w:rsidRDefault="00FC37DE" w:rsidP="00FC37DE">
      <w:pPr>
        <w:spacing w:line="200" w:lineRule="exact"/>
        <w:rPr>
          <w:sz w:val="20"/>
          <w:szCs w:val="20"/>
        </w:rPr>
      </w:pPr>
    </w:p>
    <w:p w:rsidR="00FC37DE" w:rsidRDefault="00FC37DE" w:rsidP="00FC37DE">
      <w:pPr>
        <w:spacing w:line="200" w:lineRule="exact"/>
        <w:rPr>
          <w:sz w:val="20"/>
          <w:szCs w:val="20"/>
        </w:rPr>
      </w:pPr>
    </w:p>
    <w:p w:rsidR="00FC37DE" w:rsidRDefault="00FC37DE" w:rsidP="00FC37DE">
      <w:pPr>
        <w:spacing w:line="200" w:lineRule="exact"/>
        <w:rPr>
          <w:sz w:val="20"/>
          <w:szCs w:val="20"/>
        </w:rPr>
      </w:pPr>
    </w:p>
    <w:p w:rsidR="00FC37DE" w:rsidRDefault="00FC37DE" w:rsidP="00FC37DE">
      <w:pPr>
        <w:ind w:left="1080"/>
        <w:rPr>
          <w:rFonts w:ascii="Times New Roman" w:eastAsia="Times New Roman" w:hAnsi="Times New Roman" w:cs="Times New Roman"/>
          <w:sz w:val="20"/>
          <w:szCs w:val="20"/>
        </w:rPr>
      </w:pPr>
      <w:r>
        <w:rPr>
          <w:noProof/>
        </w:rPr>
        <w:drawing>
          <wp:inline distT="0" distB="0" distL="0" distR="0">
            <wp:extent cx="4716780" cy="3429000"/>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6780" cy="3429000"/>
                    </a:xfrm>
                    <a:prstGeom prst="rect">
                      <a:avLst/>
                    </a:prstGeom>
                    <a:noFill/>
                    <a:ln>
                      <a:noFill/>
                    </a:ln>
                  </pic:spPr>
                </pic:pic>
              </a:graphicData>
            </a:graphic>
          </wp:inline>
        </w:drawing>
      </w:r>
    </w:p>
    <w:p w:rsidR="00B71FC2" w:rsidRPr="00EB12AF" w:rsidRDefault="00B71FC2" w:rsidP="00E45C89">
      <w:pPr>
        <w:spacing w:line="360" w:lineRule="auto"/>
        <w:rPr>
          <w:rFonts w:ascii="Times New Roman" w:eastAsia="华文仿宋" w:hAnsi="Times New Roman" w:cs="Times New Roman"/>
          <w:b/>
          <w:sz w:val="24"/>
        </w:rPr>
      </w:pPr>
    </w:p>
    <w:sectPr w:rsidR="00B71FC2" w:rsidRPr="00EB12AF" w:rsidSect="00FC37DE">
      <w:footerReference w:type="default" r:id="rId3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D5B" w:rsidRDefault="00A93D5B">
      <w:r>
        <w:separator/>
      </w:r>
    </w:p>
  </w:endnote>
  <w:endnote w:type="continuationSeparator" w:id="0">
    <w:p w:rsidR="00A93D5B" w:rsidRDefault="00A93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EAA" w:rsidRDefault="00E54EAA">
    <w:pPr>
      <w:spacing w:line="0" w:lineRule="atLeast"/>
      <w:rPr>
        <w:sz w:val="4"/>
        <w:szCs w:val="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7DE" w:rsidRDefault="00A30368">
    <w:pPr>
      <w:spacing w:line="200" w:lineRule="exact"/>
      <w:rPr>
        <w:sz w:val="20"/>
        <w:szCs w:val="20"/>
      </w:rPr>
    </w:pPr>
    <w:r w:rsidRPr="00A30368">
      <w:rPr>
        <w:noProof/>
        <w:sz w:val="22"/>
      </w:rPr>
      <w:pict>
        <v:shapetype id="_x0000_t202" coordsize="21600,21600" o:spt="202" path="m,l,21600r21600,l21600,xe">
          <v:stroke joinstyle="miter"/>
          <v:path gradientshapeok="t" o:connecttype="rect"/>
        </v:shapetype>
        <v:shape id="文本框 9" o:spid="_x0000_s2052" type="#_x0000_t202" style="position:absolute;left:0;text-align:left;margin-left:307.7pt;margin-top:781.95pt;width:8.5pt;height:1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" filled="f" stroked="f">
          <v:textbox inset="0,0,0,0">
            <w:txbxContent>
              <w:p w:rsidR="00FC37DE" w:rsidRDefault="00A30368">
                <w:pPr>
                  <w:spacing w:line="204" w:lineRule="exact"/>
                  <w:ind w:left="40"/>
                  <w:rPr>
                    <w:rFonts w:ascii="Times New Roman" w:eastAsia="Times New Roman" w:hAnsi="Times New Roman" w:cs="Times New Roman"/>
                    <w:sz w:val="18"/>
                    <w:szCs w:val="18"/>
                  </w:rPr>
                </w:pPr>
                <w:r>
                  <w:fldChar w:fldCharType="begin"/>
                </w:r>
                <w:r w:rsidR="00FC37DE">
                  <w:rPr>
                    <w:rFonts w:ascii="Times New Roman"/>
                    <w:sz w:val="18"/>
                  </w:rPr>
                  <w:instrText xml:space="preserve"> PAGE </w:instrText>
                </w:r>
                <w:r>
                  <w:fldChar w:fldCharType="separate"/>
                </w:r>
                <w:r w:rsidR="00635760">
                  <w:rPr>
                    <w:rFonts w:ascii="Times New Roman"/>
                    <w:noProof/>
                    <w:sz w:val="18"/>
                  </w:rPr>
                  <w:t>6</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7DE" w:rsidRDefault="00A30368">
    <w:pPr>
      <w:spacing w:line="200" w:lineRule="exact"/>
      <w:rPr>
        <w:sz w:val="20"/>
        <w:szCs w:val="20"/>
      </w:rPr>
    </w:pPr>
    <w:r w:rsidRPr="00A30368">
      <w:rPr>
        <w:sz w:val="22"/>
        <w:lang w:eastAsia="en-US"/>
      </w:rPr>
      <w:pict>
        <v:shapetype id="_x0000_t202" coordsize="21600,21600" o:spt="202" path="m,l,21600r21600,l21600,xe">
          <v:stroke joinstyle="miter"/>
          <v:path gradientshapeok="t" o:connecttype="rect"/>
        </v:shapetype>
        <v:shape id="_x0000_s2051" type="#_x0000_t202" style="position:absolute;left:0;text-align:left;margin-left:307.7pt;margin-top:781.95pt;width:8.5pt;height:11pt;z-index:-251658240;mso-position-horizontal-relative:page;mso-position-vertical-relative:page" filled="f" stroked="f">
          <v:textbox inset="0,0,0,0">
            <w:txbxContent>
              <w:p w:rsidR="00FC37DE" w:rsidRDefault="00A30368">
                <w:pPr>
                  <w:spacing w:line="204" w:lineRule="exact"/>
                  <w:ind w:left="40"/>
                  <w:rPr>
                    <w:rFonts w:ascii="Times New Roman" w:eastAsia="Times New Roman" w:hAnsi="Times New Roman" w:cs="Times New Roman"/>
                    <w:sz w:val="18"/>
                    <w:szCs w:val="18"/>
                  </w:rPr>
                </w:pPr>
                <w:r>
                  <w:fldChar w:fldCharType="begin"/>
                </w:r>
                <w:r w:rsidR="00FC37DE">
                  <w:rPr>
                    <w:rFonts w:ascii="Times New Roman"/>
                    <w:sz w:val="18"/>
                  </w:rPr>
                  <w:instrText xml:space="preserve"> PAGE </w:instrText>
                </w:r>
                <w:r>
                  <w:fldChar w:fldCharType="separate"/>
                </w:r>
                <w:r w:rsidR="0069245A">
                  <w:rPr>
                    <w:rFonts w:ascii="Times New Roman"/>
                    <w:noProof/>
                    <w:sz w:val="18"/>
                  </w:rPr>
                  <w:t>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D5B" w:rsidRDefault="00A93D5B">
      <w:r>
        <w:separator/>
      </w:r>
    </w:p>
  </w:footnote>
  <w:footnote w:type="continuationSeparator" w:id="0">
    <w:p w:rsidR="00A93D5B" w:rsidRDefault="00A93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935"/>
    <w:multiLevelType w:val="hybridMultilevel"/>
    <w:tmpl w:val="44DE57C8"/>
    <w:lvl w:ilvl="0" w:tplc="5CC207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3F3100"/>
    <w:multiLevelType w:val="hybridMultilevel"/>
    <w:tmpl w:val="3DECF852"/>
    <w:lvl w:ilvl="0" w:tplc="3D0C7D88">
      <w:start w:val="1"/>
      <w:numFmt w:val="japaneseCounting"/>
      <w:lvlText w:val="%1、"/>
      <w:lvlJc w:val="left"/>
      <w:pPr>
        <w:ind w:left="444" w:hanging="4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E1401"/>
    <w:multiLevelType w:val="hybridMultilevel"/>
    <w:tmpl w:val="EE6099AA"/>
    <w:lvl w:ilvl="0" w:tplc="D16466EC">
      <w:start w:val="1"/>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1890"/>
        </w:tabs>
        <w:ind w:left="1890" w:hanging="420"/>
      </w:pPr>
    </w:lvl>
    <w:lvl w:ilvl="2" w:tplc="0409001B" w:tentative="1">
      <w:start w:val="1"/>
      <w:numFmt w:val="lowerRoman"/>
      <w:lvlText w:val="%3."/>
      <w:lvlJc w:val="righ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9" w:tentative="1">
      <w:start w:val="1"/>
      <w:numFmt w:val="lowerLetter"/>
      <w:lvlText w:val="%5)"/>
      <w:lvlJc w:val="left"/>
      <w:pPr>
        <w:tabs>
          <w:tab w:val="num" w:pos="3150"/>
        </w:tabs>
        <w:ind w:left="3150" w:hanging="420"/>
      </w:pPr>
    </w:lvl>
    <w:lvl w:ilvl="5" w:tplc="0409001B" w:tentative="1">
      <w:start w:val="1"/>
      <w:numFmt w:val="lowerRoman"/>
      <w:lvlText w:val="%6."/>
      <w:lvlJc w:val="righ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9" w:tentative="1">
      <w:start w:val="1"/>
      <w:numFmt w:val="lowerLetter"/>
      <w:lvlText w:val="%8)"/>
      <w:lvlJc w:val="left"/>
      <w:pPr>
        <w:tabs>
          <w:tab w:val="num" w:pos="4410"/>
        </w:tabs>
        <w:ind w:left="4410" w:hanging="420"/>
      </w:pPr>
    </w:lvl>
    <w:lvl w:ilvl="8" w:tplc="0409001B" w:tentative="1">
      <w:start w:val="1"/>
      <w:numFmt w:val="lowerRoman"/>
      <w:lvlText w:val="%9."/>
      <w:lvlJc w:val="right"/>
      <w:pPr>
        <w:tabs>
          <w:tab w:val="num" w:pos="4830"/>
        </w:tabs>
        <w:ind w:left="4830" w:hanging="420"/>
      </w:pPr>
    </w:lvl>
  </w:abstractNum>
  <w:abstractNum w:abstractNumId="3">
    <w:nsid w:val="47EA2629"/>
    <w:multiLevelType w:val="hybridMultilevel"/>
    <w:tmpl w:val="6C62780C"/>
    <w:lvl w:ilvl="0" w:tplc="D16466EC">
      <w:start w:val="1"/>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201F27"/>
    <w:multiLevelType w:val="hybridMultilevel"/>
    <w:tmpl w:val="8952ADD8"/>
    <w:lvl w:ilvl="0" w:tplc="BCB87D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11E"/>
    <w:rsid w:val="00040661"/>
    <w:rsid w:val="00042F52"/>
    <w:rsid w:val="00050306"/>
    <w:rsid w:val="00070857"/>
    <w:rsid w:val="00071AEC"/>
    <w:rsid w:val="00074082"/>
    <w:rsid w:val="00077586"/>
    <w:rsid w:val="000814C3"/>
    <w:rsid w:val="000903AA"/>
    <w:rsid w:val="000916D4"/>
    <w:rsid w:val="0009236A"/>
    <w:rsid w:val="00092EDE"/>
    <w:rsid w:val="000C0F47"/>
    <w:rsid w:val="000C66C3"/>
    <w:rsid w:val="000D5404"/>
    <w:rsid w:val="000E5C0A"/>
    <w:rsid w:val="000F631F"/>
    <w:rsid w:val="0010529A"/>
    <w:rsid w:val="0011118A"/>
    <w:rsid w:val="00137977"/>
    <w:rsid w:val="00144C02"/>
    <w:rsid w:val="00151107"/>
    <w:rsid w:val="001630EC"/>
    <w:rsid w:val="001934FE"/>
    <w:rsid w:val="001D6F78"/>
    <w:rsid w:val="001E04C2"/>
    <w:rsid w:val="00237619"/>
    <w:rsid w:val="0024484A"/>
    <w:rsid w:val="0025497F"/>
    <w:rsid w:val="0025562D"/>
    <w:rsid w:val="00290244"/>
    <w:rsid w:val="00295B89"/>
    <w:rsid w:val="00295B99"/>
    <w:rsid w:val="002B6753"/>
    <w:rsid w:val="002D7084"/>
    <w:rsid w:val="00303A04"/>
    <w:rsid w:val="00332913"/>
    <w:rsid w:val="00333764"/>
    <w:rsid w:val="003523E1"/>
    <w:rsid w:val="00353CD8"/>
    <w:rsid w:val="003722B6"/>
    <w:rsid w:val="003723BF"/>
    <w:rsid w:val="00387406"/>
    <w:rsid w:val="003945C1"/>
    <w:rsid w:val="003B2669"/>
    <w:rsid w:val="003B3AB2"/>
    <w:rsid w:val="003D4CCE"/>
    <w:rsid w:val="00402AD4"/>
    <w:rsid w:val="00406368"/>
    <w:rsid w:val="00406470"/>
    <w:rsid w:val="00406BBA"/>
    <w:rsid w:val="0043618E"/>
    <w:rsid w:val="00443D84"/>
    <w:rsid w:val="004A7E09"/>
    <w:rsid w:val="004C1D43"/>
    <w:rsid w:val="004D5DD1"/>
    <w:rsid w:val="005150FD"/>
    <w:rsid w:val="005174D7"/>
    <w:rsid w:val="00533B95"/>
    <w:rsid w:val="00537B9B"/>
    <w:rsid w:val="00582700"/>
    <w:rsid w:val="00597A87"/>
    <w:rsid w:val="005B2D6B"/>
    <w:rsid w:val="005C1DF1"/>
    <w:rsid w:val="005C202C"/>
    <w:rsid w:val="005C7316"/>
    <w:rsid w:val="005D02DC"/>
    <w:rsid w:val="005D4AEC"/>
    <w:rsid w:val="005D52CA"/>
    <w:rsid w:val="005E28FF"/>
    <w:rsid w:val="005E6ECD"/>
    <w:rsid w:val="0060076F"/>
    <w:rsid w:val="00611316"/>
    <w:rsid w:val="00631E85"/>
    <w:rsid w:val="00635760"/>
    <w:rsid w:val="00643224"/>
    <w:rsid w:val="0069245A"/>
    <w:rsid w:val="006969D3"/>
    <w:rsid w:val="006B65D9"/>
    <w:rsid w:val="006F21D3"/>
    <w:rsid w:val="00741CD8"/>
    <w:rsid w:val="007655B4"/>
    <w:rsid w:val="00775F85"/>
    <w:rsid w:val="00791E46"/>
    <w:rsid w:val="00794501"/>
    <w:rsid w:val="00796B1A"/>
    <w:rsid w:val="007A153F"/>
    <w:rsid w:val="00803DF8"/>
    <w:rsid w:val="00813908"/>
    <w:rsid w:val="00821DB8"/>
    <w:rsid w:val="00827F99"/>
    <w:rsid w:val="0084368C"/>
    <w:rsid w:val="008D56A3"/>
    <w:rsid w:val="008E5F09"/>
    <w:rsid w:val="008F536C"/>
    <w:rsid w:val="00922363"/>
    <w:rsid w:val="0093084B"/>
    <w:rsid w:val="009474BA"/>
    <w:rsid w:val="0095263A"/>
    <w:rsid w:val="009653F6"/>
    <w:rsid w:val="00974EC4"/>
    <w:rsid w:val="0098433D"/>
    <w:rsid w:val="009A280D"/>
    <w:rsid w:val="00A30368"/>
    <w:rsid w:val="00A34AED"/>
    <w:rsid w:val="00A4725A"/>
    <w:rsid w:val="00A90FD6"/>
    <w:rsid w:val="00A93D5B"/>
    <w:rsid w:val="00AC3A09"/>
    <w:rsid w:val="00AF6A95"/>
    <w:rsid w:val="00B06A82"/>
    <w:rsid w:val="00B14D3D"/>
    <w:rsid w:val="00B24F19"/>
    <w:rsid w:val="00B322C4"/>
    <w:rsid w:val="00B37804"/>
    <w:rsid w:val="00B71FC2"/>
    <w:rsid w:val="00B72BA0"/>
    <w:rsid w:val="00BA66C4"/>
    <w:rsid w:val="00BA71CA"/>
    <w:rsid w:val="00BE1351"/>
    <w:rsid w:val="00BE3905"/>
    <w:rsid w:val="00C00635"/>
    <w:rsid w:val="00C16579"/>
    <w:rsid w:val="00C216C6"/>
    <w:rsid w:val="00C223B4"/>
    <w:rsid w:val="00C22889"/>
    <w:rsid w:val="00C3458E"/>
    <w:rsid w:val="00C4197E"/>
    <w:rsid w:val="00C67DA7"/>
    <w:rsid w:val="00C8364B"/>
    <w:rsid w:val="00CC474D"/>
    <w:rsid w:val="00CD3065"/>
    <w:rsid w:val="00CF189F"/>
    <w:rsid w:val="00D22D21"/>
    <w:rsid w:val="00D22E3E"/>
    <w:rsid w:val="00D24CD7"/>
    <w:rsid w:val="00D30FD3"/>
    <w:rsid w:val="00D621BB"/>
    <w:rsid w:val="00D819BF"/>
    <w:rsid w:val="00DB250D"/>
    <w:rsid w:val="00DB27AA"/>
    <w:rsid w:val="00DB2B9A"/>
    <w:rsid w:val="00DD5CB2"/>
    <w:rsid w:val="00DE1EA0"/>
    <w:rsid w:val="00DF7B58"/>
    <w:rsid w:val="00E03383"/>
    <w:rsid w:val="00E22447"/>
    <w:rsid w:val="00E45C89"/>
    <w:rsid w:val="00E54EAA"/>
    <w:rsid w:val="00E5721A"/>
    <w:rsid w:val="00E90090"/>
    <w:rsid w:val="00E90996"/>
    <w:rsid w:val="00EA0493"/>
    <w:rsid w:val="00EB12AF"/>
    <w:rsid w:val="00EB3E19"/>
    <w:rsid w:val="00EC1DA2"/>
    <w:rsid w:val="00EC2BA4"/>
    <w:rsid w:val="00EC511F"/>
    <w:rsid w:val="00ED3B90"/>
    <w:rsid w:val="00EE1170"/>
    <w:rsid w:val="00EE591C"/>
    <w:rsid w:val="00EF402E"/>
    <w:rsid w:val="00F02FB1"/>
    <w:rsid w:val="00F06DC9"/>
    <w:rsid w:val="00F13494"/>
    <w:rsid w:val="00F4036B"/>
    <w:rsid w:val="00F679A2"/>
    <w:rsid w:val="00F7211E"/>
    <w:rsid w:val="00FC3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1D3"/>
    <w:pPr>
      <w:widowControl w:val="0"/>
      <w:jc w:val="both"/>
    </w:pPr>
  </w:style>
  <w:style w:type="paragraph" w:styleId="1">
    <w:name w:val="heading 1"/>
    <w:basedOn w:val="a"/>
    <w:link w:val="1Char"/>
    <w:uiPriority w:val="1"/>
    <w:qFormat/>
    <w:rsid w:val="00F06DC9"/>
    <w:pPr>
      <w:ind w:left="100"/>
      <w:jc w:val="left"/>
      <w:outlineLvl w:val="0"/>
    </w:pPr>
    <w:rPr>
      <w:rFonts w:ascii="仿宋" w:eastAsia="仿宋" w:hAnsi="仿宋"/>
      <w:b/>
      <w:bCs/>
      <w:kern w:val="0"/>
      <w:sz w:val="30"/>
      <w:szCs w:val="30"/>
      <w:lang w:eastAsia="en-US"/>
    </w:rPr>
  </w:style>
  <w:style w:type="paragraph" w:styleId="2">
    <w:name w:val="heading 2"/>
    <w:basedOn w:val="a"/>
    <w:next w:val="a"/>
    <w:link w:val="2Char"/>
    <w:uiPriority w:val="9"/>
    <w:unhideWhenUsed/>
    <w:qFormat/>
    <w:rsid w:val="000814C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211E"/>
    <w:rPr>
      <w:color w:val="0000FF" w:themeColor="hyperlink"/>
      <w:u w:val="single"/>
    </w:rPr>
  </w:style>
  <w:style w:type="table" w:customStyle="1" w:styleId="TableNormal">
    <w:name w:val="Table Normal"/>
    <w:uiPriority w:val="2"/>
    <w:semiHidden/>
    <w:unhideWhenUsed/>
    <w:qFormat/>
    <w:rsid w:val="00F7211E"/>
    <w:pPr>
      <w:widowControl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Char"/>
    <w:uiPriority w:val="1"/>
    <w:qFormat/>
    <w:rsid w:val="00F7211E"/>
    <w:pPr>
      <w:ind w:left="120"/>
      <w:jc w:val="left"/>
    </w:pPr>
    <w:rPr>
      <w:rFonts w:ascii="宋体" w:eastAsia="宋体" w:hAnsi="宋体"/>
      <w:kern w:val="0"/>
      <w:sz w:val="28"/>
      <w:szCs w:val="28"/>
      <w:lang w:eastAsia="en-US"/>
    </w:rPr>
  </w:style>
  <w:style w:type="character" w:customStyle="1" w:styleId="Char">
    <w:name w:val="正文文本 Char"/>
    <w:basedOn w:val="a0"/>
    <w:link w:val="a4"/>
    <w:uiPriority w:val="1"/>
    <w:rsid w:val="00F7211E"/>
    <w:rPr>
      <w:rFonts w:ascii="宋体" w:eastAsia="宋体" w:hAnsi="宋体"/>
      <w:kern w:val="0"/>
      <w:sz w:val="28"/>
      <w:szCs w:val="28"/>
      <w:lang w:eastAsia="en-US"/>
    </w:rPr>
  </w:style>
  <w:style w:type="paragraph" w:customStyle="1" w:styleId="TableParagraph">
    <w:name w:val="Table Paragraph"/>
    <w:basedOn w:val="a"/>
    <w:uiPriority w:val="1"/>
    <w:qFormat/>
    <w:rsid w:val="00F7211E"/>
    <w:pPr>
      <w:jc w:val="left"/>
    </w:pPr>
    <w:rPr>
      <w:kern w:val="0"/>
      <w:sz w:val="22"/>
      <w:lang w:eastAsia="en-US"/>
    </w:rPr>
  </w:style>
  <w:style w:type="table" w:styleId="a5">
    <w:name w:val="Table Grid"/>
    <w:basedOn w:val="a1"/>
    <w:uiPriority w:val="59"/>
    <w:rsid w:val="00F721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0"/>
    <w:uiPriority w:val="99"/>
    <w:semiHidden/>
    <w:unhideWhenUsed/>
    <w:rsid w:val="002D7084"/>
    <w:rPr>
      <w:sz w:val="18"/>
      <w:szCs w:val="18"/>
    </w:rPr>
  </w:style>
  <w:style w:type="character" w:customStyle="1" w:styleId="Char0">
    <w:name w:val="批注框文本 Char"/>
    <w:basedOn w:val="a0"/>
    <w:link w:val="a6"/>
    <w:uiPriority w:val="99"/>
    <w:semiHidden/>
    <w:rsid w:val="002D7084"/>
    <w:rPr>
      <w:sz w:val="18"/>
      <w:szCs w:val="18"/>
    </w:rPr>
  </w:style>
  <w:style w:type="character" w:customStyle="1" w:styleId="apple-converted-space">
    <w:name w:val="apple-converted-space"/>
    <w:basedOn w:val="a0"/>
    <w:rsid w:val="000C66C3"/>
  </w:style>
  <w:style w:type="paragraph" w:styleId="a7">
    <w:name w:val="header"/>
    <w:basedOn w:val="a"/>
    <w:link w:val="Char1"/>
    <w:uiPriority w:val="99"/>
    <w:unhideWhenUsed/>
    <w:rsid w:val="00D621B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D621BB"/>
    <w:rPr>
      <w:sz w:val="18"/>
      <w:szCs w:val="18"/>
    </w:rPr>
  </w:style>
  <w:style w:type="paragraph" w:styleId="a8">
    <w:name w:val="footer"/>
    <w:basedOn w:val="a"/>
    <w:link w:val="Char2"/>
    <w:uiPriority w:val="99"/>
    <w:unhideWhenUsed/>
    <w:rsid w:val="00D621BB"/>
    <w:pPr>
      <w:tabs>
        <w:tab w:val="center" w:pos="4153"/>
        <w:tab w:val="right" w:pos="8306"/>
      </w:tabs>
      <w:snapToGrid w:val="0"/>
      <w:jc w:val="left"/>
    </w:pPr>
    <w:rPr>
      <w:sz w:val="18"/>
      <w:szCs w:val="18"/>
    </w:rPr>
  </w:style>
  <w:style w:type="character" w:customStyle="1" w:styleId="Char2">
    <w:name w:val="页脚 Char"/>
    <w:basedOn w:val="a0"/>
    <w:link w:val="a8"/>
    <w:uiPriority w:val="99"/>
    <w:rsid w:val="00D621BB"/>
    <w:rPr>
      <w:sz w:val="18"/>
      <w:szCs w:val="18"/>
    </w:rPr>
  </w:style>
  <w:style w:type="paragraph" w:styleId="a9">
    <w:name w:val="List Paragraph"/>
    <w:basedOn w:val="a"/>
    <w:uiPriority w:val="34"/>
    <w:qFormat/>
    <w:rsid w:val="00794501"/>
    <w:pPr>
      <w:ind w:firstLineChars="200" w:firstLine="420"/>
    </w:pPr>
  </w:style>
  <w:style w:type="character" w:customStyle="1" w:styleId="1Char">
    <w:name w:val="标题 1 Char"/>
    <w:basedOn w:val="a0"/>
    <w:link w:val="1"/>
    <w:uiPriority w:val="1"/>
    <w:rsid w:val="00F06DC9"/>
    <w:rPr>
      <w:rFonts w:ascii="仿宋" w:eastAsia="仿宋" w:hAnsi="仿宋"/>
      <w:b/>
      <w:bCs/>
      <w:kern w:val="0"/>
      <w:sz w:val="30"/>
      <w:szCs w:val="30"/>
      <w:lang w:eastAsia="en-US"/>
    </w:rPr>
  </w:style>
  <w:style w:type="paragraph" w:styleId="aa">
    <w:name w:val="Date"/>
    <w:basedOn w:val="a"/>
    <w:next w:val="a"/>
    <w:link w:val="Char3"/>
    <w:uiPriority w:val="99"/>
    <w:semiHidden/>
    <w:unhideWhenUsed/>
    <w:rsid w:val="00332913"/>
    <w:pPr>
      <w:ind w:leftChars="2500" w:left="100"/>
    </w:pPr>
  </w:style>
  <w:style w:type="character" w:customStyle="1" w:styleId="Char3">
    <w:name w:val="日期 Char"/>
    <w:basedOn w:val="a0"/>
    <w:link w:val="aa"/>
    <w:uiPriority w:val="99"/>
    <w:semiHidden/>
    <w:rsid w:val="00332913"/>
  </w:style>
  <w:style w:type="table" w:customStyle="1" w:styleId="TableNormal1">
    <w:name w:val="Table Normal1"/>
    <w:uiPriority w:val="2"/>
    <w:semiHidden/>
    <w:unhideWhenUsed/>
    <w:qFormat/>
    <w:rsid w:val="00EC511F"/>
    <w:pPr>
      <w:widowControl w:val="0"/>
    </w:pPr>
    <w:rPr>
      <w:kern w:val="0"/>
      <w:sz w:val="22"/>
      <w:lang w:eastAsia="en-US"/>
    </w:rPr>
    <w:tblPr>
      <w:tblInd w:w="0" w:type="dxa"/>
      <w:tblCellMar>
        <w:top w:w="0" w:type="dxa"/>
        <w:left w:w="0" w:type="dxa"/>
        <w:bottom w:w="0" w:type="dxa"/>
        <w:right w:w="0" w:type="dxa"/>
      </w:tblCellMar>
    </w:tblPr>
  </w:style>
  <w:style w:type="character" w:customStyle="1" w:styleId="2Char">
    <w:name w:val="标题 2 Char"/>
    <w:basedOn w:val="a0"/>
    <w:link w:val="2"/>
    <w:uiPriority w:val="9"/>
    <w:rsid w:val="000814C3"/>
    <w:rPr>
      <w:rFonts w:asciiTheme="majorHAnsi" w:eastAsiaTheme="majorEastAsia" w:hAnsiTheme="majorHAnsi" w:cstheme="majorBidi"/>
      <w:b/>
      <w:bCs/>
      <w:sz w:val="32"/>
      <w:szCs w:val="32"/>
    </w:rPr>
  </w:style>
  <w:style w:type="paragraph" w:customStyle="1" w:styleId="ecxmsonormal">
    <w:name w:val="ecxmsonormal"/>
    <w:basedOn w:val="a"/>
    <w:rsid w:val="00EE1170"/>
    <w:pPr>
      <w:widowControl/>
      <w:spacing w:before="100" w:beforeAutospacing="1" w:after="100" w:afterAutospacing="1"/>
      <w:jc w:val="left"/>
    </w:pPr>
    <w:rPr>
      <w:rFonts w:ascii="宋体" w:eastAsia="宋体" w:hAnsi="宋体" w:cs="宋体"/>
      <w:kern w:val="0"/>
      <w:sz w:val="24"/>
      <w:szCs w:val="24"/>
    </w:rPr>
  </w:style>
  <w:style w:type="paragraph" w:styleId="ab">
    <w:name w:val="Plain Text"/>
    <w:basedOn w:val="a"/>
    <w:link w:val="Char4"/>
    <w:rsid w:val="00DE1EA0"/>
    <w:rPr>
      <w:rFonts w:ascii="宋体" w:eastAsia="宋体" w:hAnsi="Courier New" w:cs="Times New Roman"/>
      <w:szCs w:val="21"/>
    </w:rPr>
  </w:style>
  <w:style w:type="character" w:customStyle="1" w:styleId="Char4">
    <w:name w:val="纯文本 Char"/>
    <w:basedOn w:val="a0"/>
    <w:link w:val="ab"/>
    <w:rsid w:val="00DE1EA0"/>
    <w:rPr>
      <w:rFonts w:ascii="宋体" w:eastAsia="宋体" w:hAnsi="Courier New"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F06DC9"/>
    <w:pPr>
      <w:ind w:left="100"/>
      <w:jc w:val="left"/>
      <w:outlineLvl w:val="0"/>
    </w:pPr>
    <w:rPr>
      <w:rFonts w:ascii="仿宋" w:eastAsia="仿宋" w:hAnsi="仿宋"/>
      <w:b/>
      <w:bCs/>
      <w:kern w:val="0"/>
      <w:sz w:val="30"/>
      <w:szCs w:val="30"/>
      <w:lang w:eastAsia="en-US"/>
    </w:rPr>
  </w:style>
  <w:style w:type="paragraph" w:styleId="2">
    <w:name w:val="heading 2"/>
    <w:basedOn w:val="a"/>
    <w:next w:val="a"/>
    <w:link w:val="2Char"/>
    <w:uiPriority w:val="9"/>
    <w:unhideWhenUsed/>
    <w:qFormat/>
    <w:rsid w:val="000814C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211E"/>
    <w:rPr>
      <w:color w:val="0000FF" w:themeColor="hyperlink"/>
      <w:u w:val="single"/>
    </w:rPr>
  </w:style>
  <w:style w:type="table" w:customStyle="1" w:styleId="TableNormal">
    <w:name w:val="Table Normal"/>
    <w:uiPriority w:val="2"/>
    <w:semiHidden/>
    <w:unhideWhenUsed/>
    <w:qFormat/>
    <w:rsid w:val="00F7211E"/>
    <w:pPr>
      <w:widowControl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Char"/>
    <w:uiPriority w:val="1"/>
    <w:qFormat/>
    <w:rsid w:val="00F7211E"/>
    <w:pPr>
      <w:ind w:left="120"/>
      <w:jc w:val="left"/>
    </w:pPr>
    <w:rPr>
      <w:rFonts w:ascii="宋体" w:eastAsia="宋体" w:hAnsi="宋体"/>
      <w:kern w:val="0"/>
      <w:sz w:val="28"/>
      <w:szCs w:val="28"/>
      <w:lang w:eastAsia="en-US"/>
    </w:rPr>
  </w:style>
  <w:style w:type="character" w:customStyle="1" w:styleId="Char">
    <w:name w:val="正文文本 Char"/>
    <w:basedOn w:val="a0"/>
    <w:link w:val="a4"/>
    <w:uiPriority w:val="1"/>
    <w:rsid w:val="00F7211E"/>
    <w:rPr>
      <w:rFonts w:ascii="宋体" w:eastAsia="宋体" w:hAnsi="宋体"/>
      <w:kern w:val="0"/>
      <w:sz w:val="28"/>
      <w:szCs w:val="28"/>
      <w:lang w:eastAsia="en-US"/>
    </w:rPr>
  </w:style>
  <w:style w:type="paragraph" w:customStyle="1" w:styleId="TableParagraph">
    <w:name w:val="Table Paragraph"/>
    <w:basedOn w:val="a"/>
    <w:uiPriority w:val="1"/>
    <w:qFormat/>
    <w:rsid w:val="00F7211E"/>
    <w:pPr>
      <w:jc w:val="left"/>
    </w:pPr>
    <w:rPr>
      <w:kern w:val="0"/>
      <w:sz w:val="22"/>
      <w:lang w:eastAsia="en-US"/>
    </w:rPr>
  </w:style>
  <w:style w:type="table" w:styleId="a5">
    <w:name w:val="Table Grid"/>
    <w:basedOn w:val="a1"/>
    <w:uiPriority w:val="59"/>
    <w:rsid w:val="00F7211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0"/>
    <w:uiPriority w:val="99"/>
    <w:semiHidden/>
    <w:unhideWhenUsed/>
    <w:rsid w:val="002D7084"/>
    <w:rPr>
      <w:sz w:val="18"/>
      <w:szCs w:val="18"/>
    </w:rPr>
  </w:style>
  <w:style w:type="character" w:customStyle="1" w:styleId="Char0">
    <w:name w:val="批注框文本 Char"/>
    <w:basedOn w:val="a0"/>
    <w:link w:val="a6"/>
    <w:uiPriority w:val="99"/>
    <w:semiHidden/>
    <w:rsid w:val="002D7084"/>
    <w:rPr>
      <w:sz w:val="18"/>
      <w:szCs w:val="18"/>
    </w:rPr>
  </w:style>
  <w:style w:type="character" w:customStyle="1" w:styleId="apple-converted-space">
    <w:name w:val="apple-converted-space"/>
    <w:basedOn w:val="a0"/>
    <w:rsid w:val="000C66C3"/>
  </w:style>
  <w:style w:type="paragraph" w:styleId="a7">
    <w:name w:val="header"/>
    <w:basedOn w:val="a"/>
    <w:link w:val="Char1"/>
    <w:uiPriority w:val="99"/>
    <w:unhideWhenUsed/>
    <w:rsid w:val="00D621B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D621BB"/>
    <w:rPr>
      <w:sz w:val="18"/>
      <w:szCs w:val="18"/>
    </w:rPr>
  </w:style>
  <w:style w:type="paragraph" w:styleId="a8">
    <w:name w:val="footer"/>
    <w:basedOn w:val="a"/>
    <w:link w:val="Char2"/>
    <w:uiPriority w:val="99"/>
    <w:unhideWhenUsed/>
    <w:rsid w:val="00D621BB"/>
    <w:pPr>
      <w:tabs>
        <w:tab w:val="center" w:pos="4153"/>
        <w:tab w:val="right" w:pos="8306"/>
      </w:tabs>
      <w:snapToGrid w:val="0"/>
      <w:jc w:val="left"/>
    </w:pPr>
    <w:rPr>
      <w:sz w:val="18"/>
      <w:szCs w:val="18"/>
    </w:rPr>
  </w:style>
  <w:style w:type="character" w:customStyle="1" w:styleId="Char2">
    <w:name w:val="页脚 Char"/>
    <w:basedOn w:val="a0"/>
    <w:link w:val="a8"/>
    <w:uiPriority w:val="99"/>
    <w:rsid w:val="00D621BB"/>
    <w:rPr>
      <w:sz w:val="18"/>
      <w:szCs w:val="18"/>
    </w:rPr>
  </w:style>
  <w:style w:type="paragraph" w:styleId="a9">
    <w:name w:val="List Paragraph"/>
    <w:basedOn w:val="a"/>
    <w:uiPriority w:val="34"/>
    <w:qFormat/>
    <w:rsid w:val="00794501"/>
    <w:pPr>
      <w:ind w:firstLineChars="200" w:firstLine="420"/>
    </w:pPr>
  </w:style>
  <w:style w:type="character" w:customStyle="1" w:styleId="1Char">
    <w:name w:val="标题 1 Char"/>
    <w:basedOn w:val="a0"/>
    <w:link w:val="1"/>
    <w:uiPriority w:val="1"/>
    <w:rsid w:val="00F06DC9"/>
    <w:rPr>
      <w:rFonts w:ascii="仿宋" w:eastAsia="仿宋" w:hAnsi="仿宋"/>
      <w:b/>
      <w:bCs/>
      <w:kern w:val="0"/>
      <w:sz w:val="30"/>
      <w:szCs w:val="30"/>
      <w:lang w:eastAsia="en-US"/>
    </w:rPr>
  </w:style>
  <w:style w:type="paragraph" w:styleId="aa">
    <w:name w:val="Date"/>
    <w:basedOn w:val="a"/>
    <w:next w:val="a"/>
    <w:link w:val="Char3"/>
    <w:uiPriority w:val="99"/>
    <w:semiHidden/>
    <w:unhideWhenUsed/>
    <w:rsid w:val="00332913"/>
    <w:pPr>
      <w:ind w:leftChars="2500" w:left="100"/>
    </w:pPr>
  </w:style>
  <w:style w:type="character" w:customStyle="1" w:styleId="Char3">
    <w:name w:val="日期 Char"/>
    <w:basedOn w:val="a0"/>
    <w:link w:val="aa"/>
    <w:uiPriority w:val="99"/>
    <w:semiHidden/>
    <w:rsid w:val="00332913"/>
  </w:style>
  <w:style w:type="table" w:customStyle="1" w:styleId="TableNormal1">
    <w:name w:val="Table Normal1"/>
    <w:uiPriority w:val="2"/>
    <w:semiHidden/>
    <w:unhideWhenUsed/>
    <w:qFormat/>
    <w:rsid w:val="00EC511F"/>
    <w:pPr>
      <w:widowControl w:val="0"/>
    </w:pPr>
    <w:rPr>
      <w:kern w:val="0"/>
      <w:sz w:val="22"/>
      <w:lang w:eastAsia="en-US"/>
    </w:rPr>
    <w:tblPr>
      <w:tblInd w:w="0" w:type="dxa"/>
      <w:tblCellMar>
        <w:top w:w="0" w:type="dxa"/>
        <w:left w:w="0" w:type="dxa"/>
        <w:bottom w:w="0" w:type="dxa"/>
        <w:right w:w="0" w:type="dxa"/>
      </w:tblCellMar>
    </w:tblPr>
  </w:style>
  <w:style w:type="character" w:customStyle="1" w:styleId="2Char">
    <w:name w:val="标题 2 Char"/>
    <w:basedOn w:val="a0"/>
    <w:link w:val="2"/>
    <w:uiPriority w:val="9"/>
    <w:rsid w:val="000814C3"/>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6177418">
      <w:bodyDiv w:val="1"/>
      <w:marLeft w:val="0"/>
      <w:marRight w:val="0"/>
      <w:marTop w:val="0"/>
      <w:marBottom w:val="0"/>
      <w:divBdr>
        <w:top w:val="none" w:sz="0" w:space="0" w:color="auto"/>
        <w:left w:val="none" w:sz="0" w:space="0" w:color="auto"/>
        <w:bottom w:val="none" w:sz="0" w:space="0" w:color="auto"/>
        <w:right w:val="none" w:sz="0" w:space="0" w:color="auto"/>
      </w:divBdr>
      <w:divsChild>
        <w:div w:id="591012129">
          <w:marLeft w:val="0"/>
          <w:marRight w:val="0"/>
          <w:marTop w:val="0"/>
          <w:marBottom w:val="0"/>
          <w:divBdr>
            <w:top w:val="none" w:sz="0" w:space="0" w:color="auto"/>
            <w:left w:val="none" w:sz="0" w:space="0" w:color="auto"/>
            <w:bottom w:val="none" w:sz="0" w:space="0" w:color="auto"/>
            <w:right w:val="none" w:sz="0" w:space="0" w:color="auto"/>
          </w:divBdr>
          <w:divsChild>
            <w:div w:id="506755748">
              <w:marLeft w:val="0"/>
              <w:marRight w:val="0"/>
              <w:marTop w:val="0"/>
              <w:marBottom w:val="0"/>
              <w:divBdr>
                <w:top w:val="none" w:sz="0" w:space="0" w:color="auto"/>
                <w:left w:val="none" w:sz="0" w:space="0" w:color="auto"/>
                <w:bottom w:val="none" w:sz="0" w:space="0" w:color="auto"/>
                <w:right w:val="none" w:sz="0" w:space="0" w:color="auto"/>
              </w:divBdr>
              <w:divsChild>
                <w:div w:id="465050673">
                  <w:marLeft w:val="0"/>
                  <w:marRight w:val="0"/>
                  <w:marTop w:val="0"/>
                  <w:marBottom w:val="0"/>
                  <w:divBdr>
                    <w:top w:val="none" w:sz="0" w:space="0" w:color="auto"/>
                    <w:left w:val="none" w:sz="0" w:space="0" w:color="auto"/>
                    <w:bottom w:val="none" w:sz="0" w:space="0" w:color="auto"/>
                    <w:right w:val="none" w:sz="0" w:space="0" w:color="auto"/>
                  </w:divBdr>
                  <w:divsChild>
                    <w:div w:id="1170683632">
                      <w:marLeft w:val="0"/>
                      <w:marRight w:val="0"/>
                      <w:marTop w:val="0"/>
                      <w:marBottom w:val="0"/>
                      <w:divBdr>
                        <w:top w:val="none" w:sz="0" w:space="0" w:color="auto"/>
                        <w:left w:val="none" w:sz="0" w:space="0" w:color="auto"/>
                        <w:bottom w:val="none" w:sz="0" w:space="0" w:color="auto"/>
                        <w:right w:val="none" w:sz="0" w:space="0" w:color="auto"/>
                      </w:divBdr>
                      <w:divsChild>
                        <w:div w:id="1074932420">
                          <w:marLeft w:val="0"/>
                          <w:marRight w:val="0"/>
                          <w:marTop w:val="0"/>
                          <w:marBottom w:val="0"/>
                          <w:divBdr>
                            <w:top w:val="none" w:sz="0" w:space="0" w:color="auto"/>
                            <w:left w:val="none" w:sz="0" w:space="0" w:color="auto"/>
                            <w:bottom w:val="none" w:sz="0" w:space="0" w:color="auto"/>
                            <w:right w:val="none" w:sz="0" w:space="0" w:color="auto"/>
                          </w:divBdr>
                          <w:divsChild>
                            <w:div w:id="1108234998">
                              <w:marLeft w:val="0"/>
                              <w:marRight w:val="0"/>
                              <w:marTop w:val="0"/>
                              <w:marBottom w:val="0"/>
                              <w:divBdr>
                                <w:top w:val="none" w:sz="0" w:space="0" w:color="auto"/>
                                <w:left w:val="none" w:sz="0" w:space="0" w:color="auto"/>
                                <w:bottom w:val="none" w:sz="0" w:space="0" w:color="auto"/>
                                <w:right w:val="none" w:sz="0" w:space="0" w:color="auto"/>
                              </w:divBdr>
                              <w:divsChild>
                                <w:div w:id="16153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99890">
      <w:bodyDiv w:val="1"/>
      <w:marLeft w:val="0"/>
      <w:marRight w:val="0"/>
      <w:marTop w:val="0"/>
      <w:marBottom w:val="0"/>
      <w:divBdr>
        <w:top w:val="none" w:sz="0" w:space="0" w:color="auto"/>
        <w:left w:val="none" w:sz="0" w:space="0" w:color="auto"/>
        <w:bottom w:val="none" w:sz="0" w:space="0" w:color="auto"/>
        <w:right w:val="none" w:sz="0" w:space="0" w:color="auto"/>
      </w:divBdr>
    </w:div>
    <w:div w:id="210847699">
      <w:bodyDiv w:val="1"/>
      <w:marLeft w:val="0"/>
      <w:marRight w:val="0"/>
      <w:marTop w:val="0"/>
      <w:marBottom w:val="0"/>
      <w:divBdr>
        <w:top w:val="none" w:sz="0" w:space="0" w:color="auto"/>
        <w:left w:val="none" w:sz="0" w:space="0" w:color="auto"/>
        <w:bottom w:val="none" w:sz="0" w:space="0" w:color="auto"/>
        <w:right w:val="none" w:sz="0" w:space="0" w:color="auto"/>
      </w:divBdr>
    </w:div>
    <w:div w:id="219560276">
      <w:bodyDiv w:val="1"/>
      <w:marLeft w:val="0"/>
      <w:marRight w:val="0"/>
      <w:marTop w:val="0"/>
      <w:marBottom w:val="0"/>
      <w:divBdr>
        <w:top w:val="none" w:sz="0" w:space="0" w:color="auto"/>
        <w:left w:val="none" w:sz="0" w:space="0" w:color="auto"/>
        <w:bottom w:val="none" w:sz="0" w:space="0" w:color="auto"/>
        <w:right w:val="none" w:sz="0" w:space="0" w:color="auto"/>
      </w:divBdr>
    </w:div>
    <w:div w:id="259721529">
      <w:bodyDiv w:val="1"/>
      <w:marLeft w:val="0"/>
      <w:marRight w:val="0"/>
      <w:marTop w:val="0"/>
      <w:marBottom w:val="0"/>
      <w:divBdr>
        <w:top w:val="none" w:sz="0" w:space="0" w:color="auto"/>
        <w:left w:val="none" w:sz="0" w:space="0" w:color="auto"/>
        <w:bottom w:val="none" w:sz="0" w:space="0" w:color="auto"/>
        <w:right w:val="none" w:sz="0" w:space="0" w:color="auto"/>
      </w:divBdr>
    </w:div>
    <w:div w:id="1029447760">
      <w:bodyDiv w:val="1"/>
      <w:marLeft w:val="0"/>
      <w:marRight w:val="0"/>
      <w:marTop w:val="0"/>
      <w:marBottom w:val="0"/>
      <w:divBdr>
        <w:top w:val="none" w:sz="0" w:space="0" w:color="auto"/>
        <w:left w:val="none" w:sz="0" w:space="0" w:color="auto"/>
        <w:bottom w:val="none" w:sz="0" w:space="0" w:color="auto"/>
        <w:right w:val="none" w:sz="0" w:space="0" w:color="auto"/>
      </w:divBdr>
    </w:div>
    <w:div w:id="1153989688">
      <w:bodyDiv w:val="1"/>
      <w:marLeft w:val="0"/>
      <w:marRight w:val="0"/>
      <w:marTop w:val="0"/>
      <w:marBottom w:val="0"/>
      <w:divBdr>
        <w:top w:val="none" w:sz="0" w:space="0" w:color="auto"/>
        <w:left w:val="none" w:sz="0" w:space="0" w:color="auto"/>
        <w:bottom w:val="none" w:sz="0" w:space="0" w:color="auto"/>
        <w:right w:val="none" w:sz="0" w:space="0" w:color="auto"/>
      </w:divBdr>
    </w:div>
    <w:div w:id="1544712064">
      <w:bodyDiv w:val="1"/>
      <w:marLeft w:val="0"/>
      <w:marRight w:val="0"/>
      <w:marTop w:val="0"/>
      <w:marBottom w:val="0"/>
      <w:divBdr>
        <w:top w:val="none" w:sz="0" w:space="0" w:color="auto"/>
        <w:left w:val="none" w:sz="0" w:space="0" w:color="auto"/>
        <w:bottom w:val="none" w:sz="0" w:space="0" w:color="auto"/>
        <w:right w:val="none" w:sz="0" w:space="0" w:color="auto"/>
      </w:divBdr>
      <w:divsChild>
        <w:div w:id="70010739">
          <w:marLeft w:val="0"/>
          <w:marRight w:val="0"/>
          <w:marTop w:val="0"/>
          <w:marBottom w:val="0"/>
          <w:divBdr>
            <w:top w:val="none" w:sz="0" w:space="0" w:color="auto"/>
            <w:left w:val="none" w:sz="0" w:space="0" w:color="auto"/>
            <w:bottom w:val="none" w:sz="0" w:space="0" w:color="auto"/>
            <w:right w:val="none" w:sz="0" w:space="0" w:color="auto"/>
          </w:divBdr>
        </w:div>
        <w:div w:id="388379330">
          <w:marLeft w:val="0"/>
          <w:marRight w:val="0"/>
          <w:marTop w:val="0"/>
          <w:marBottom w:val="0"/>
          <w:divBdr>
            <w:top w:val="none" w:sz="0" w:space="0" w:color="auto"/>
            <w:left w:val="none" w:sz="0" w:space="0" w:color="auto"/>
            <w:bottom w:val="none" w:sz="0" w:space="0" w:color="auto"/>
            <w:right w:val="none" w:sz="0" w:space="0" w:color="auto"/>
          </w:divBdr>
        </w:div>
      </w:divsChild>
    </w:div>
    <w:div w:id="1740976856">
      <w:bodyDiv w:val="1"/>
      <w:marLeft w:val="0"/>
      <w:marRight w:val="0"/>
      <w:marTop w:val="0"/>
      <w:marBottom w:val="0"/>
      <w:divBdr>
        <w:top w:val="none" w:sz="0" w:space="0" w:color="auto"/>
        <w:left w:val="none" w:sz="0" w:space="0" w:color="auto"/>
        <w:bottom w:val="none" w:sz="0" w:space="0" w:color="auto"/>
        <w:right w:val="none" w:sz="0" w:space="0" w:color="auto"/>
      </w:divBdr>
      <w:divsChild>
        <w:div w:id="975374269">
          <w:marLeft w:val="0"/>
          <w:marRight w:val="0"/>
          <w:marTop w:val="0"/>
          <w:marBottom w:val="0"/>
          <w:divBdr>
            <w:top w:val="none" w:sz="0" w:space="0" w:color="auto"/>
            <w:left w:val="none" w:sz="0" w:space="0" w:color="auto"/>
            <w:bottom w:val="none" w:sz="0" w:space="0" w:color="auto"/>
            <w:right w:val="none" w:sz="0" w:space="0" w:color="auto"/>
          </w:divBdr>
          <w:divsChild>
            <w:div w:id="102460562">
              <w:marLeft w:val="0"/>
              <w:marRight w:val="0"/>
              <w:marTop w:val="0"/>
              <w:marBottom w:val="0"/>
              <w:divBdr>
                <w:top w:val="none" w:sz="0" w:space="0" w:color="auto"/>
                <w:left w:val="none" w:sz="0" w:space="0" w:color="auto"/>
                <w:bottom w:val="none" w:sz="0" w:space="0" w:color="auto"/>
                <w:right w:val="none" w:sz="0" w:space="0" w:color="auto"/>
              </w:divBdr>
              <w:divsChild>
                <w:div w:id="1341160777">
                  <w:marLeft w:val="0"/>
                  <w:marRight w:val="0"/>
                  <w:marTop w:val="0"/>
                  <w:marBottom w:val="0"/>
                  <w:divBdr>
                    <w:top w:val="none" w:sz="0" w:space="0" w:color="auto"/>
                    <w:left w:val="none" w:sz="0" w:space="0" w:color="auto"/>
                    <w:bottom w:val="none" w:sz="0" w:space="0" w:color="auto"/>
                    <w:right w:val="none" w:sz="0" w:space="0" w:color="auto"/>
                  </w:divBdr>
                  <w:divsChild>
                    <w:div w:id="1040470571">
                      <w:marLeft w:val="0"/>
                      <w:marRight w:val="0"/>
                      <w:marTop w:val="0"/>
                      <w:marBottom w:val="0"/>
                      <w:divBdr>
                        <w:top w:val="none" w:sz="0" w:space="0" w:color="auto"/>
                        <w:left w:val="none" w:sz="0" w:space="0" w:color="auto"/>
                        <w:bottom w:val="none" w:sz="0" w:space="0" w:color="auto"/>
                        <w:right w:val="none" w:sz="0" w:space="0" w:color="auto"/>
                      </w:divBdr>
                      <w:divsChild>
                        <w:div w:id="835144537">
                          <w:marLeft w:val="0"/>
                          <w:marRight w:val="0"/>
                          <w:marTop w:val="0"/>
                          <w:marBottom w:val="0"/>
                          <w:divBdr>
                            <w:top w:val="none" w:sz="0" w:space="0" w:color="auto"/>
                            <w:left w:val="none" w:sz="0" w:space="0" w:color="auto"/>
                            <w:bottom w:val="none" w:sz="0" w:space="0" w:color="auto"/>
                            <w:right w:val="none" w:sz="0" w:space="0" w:color="auto"/>
                          </w:divBdr>
                          <w:divsChild>
                            <w:div w:id="1307854961">
                              <w:marLeft w:val="0"/>
                              <w:marRight w:val="0"/>
                              <w:marTop w:val="0"/>
                              <w:marBottom w:val="0"/>
                              <w:divBdr>
                                <w:top w:val="none" w:sz="0" w:space="0" w:color="auto"/>
                                <w:left w:val="none" w:sz="0" w:space="0" w:color="auto"/>
                                <w:bottom w:val="none" w:sz="0" w:space="0" w:color="auto"/>
                                <w:right w:val="none" w:sz="0" w:space="0" w:color="auto"/>
                              </w:divBdr>
                              <w:divsChild>
                                <w:div w:id="13235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sanlong@nifdc.org.cn" TargetMode="External"/><Relationship Id="rId13" Type="http://schemas.openxmlformats.org/officeDocument/2006/relationships/footer" Target="footer2.xml"/><Relationship Id="rId18" Type="http://schemas.openxmlformats.org/officeDocument/2006/relationships/hyperlink" Target="http://www.zuoche.com/traffic/course.jspx?id=GisBus%2B00500069_2541529193" TargetMode="External"/><Relationship Id="rId26" Type="http://schemas.openxmlformats.org/officeDocument/2006/relationships/hyperlink" Target="http://www.zuoche.com/traffic/course.jspx?id=GisBus%2B005000a9_2804066968"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uoche.com/traffic/course.jspx?id=GisBus%2B005001c7_1045338546" TargetMode="External"/><Relationship Id="rId34" Type="http://schemas.openxmlformats.org/officeDocument/2006/relationships/hyperlink" Target="http://www.zuoche.com/traffic/course.jspx?id=GisBus%2B00501095_3677514907"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zuoche.com/traffic/course.jspx?id=GisMetro%2B0050153c_1425700878" TargetMode="External"/><Relationship Id="rId25" Type="http://schemas.openxmlformats.org/officeDocument/2006/relationships/hyperlink" Target="http://www.zuoche.com/traffic/course.jspx?id=GisBus%2B005000c2_290341298" TargetMode="External"/><Relationship Id="rId33" Type="http://schemas.openxmlformats.org/officeDocument/2006/relationships/hyperlink" Target="http://www.zuoche.com/traffic/course.jspx?id=GisBus%2B005000c2_29034129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uoche.com/traffic/course.jspx?id=GisBus%2B005000c7_3125710002" TargetMode="External"/><Relationship Id="rId20" Type="http://schemas.openxmlformats.org/officeDocument/2006/relationships/hyperlink" Target="http://www.zuoche.com/traffic/course.jspx?id=GisBus%2B00500069_2541529193" TargetMode="External"/><Relationship Id="rId29" Type="http://schemas.openxmlformats.org/officeDocument/2006/relationships/hyperlink" Target="http://www.zuoche.com/traffic/course.jspx?id=GisBus%2B00500069_25415291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ww.zuoche.com/traffic/course.jspx?id=GisBus%2B005000a9_2804066968" TargetMode="External"/><Relationship Id="rId32" Type="http://schemas.openxmlformats.org/officeDocument/2006/relationships/hyperlink" Target="http://www.zuoche.com/traffic/course.jspx?id=GisBus%2B005000c2_290341298" TargetMode="External"/><Relationship Id="rId37" Type="http://schemas.openxmlformats.org/officeDocument/2006/relationships/footer" Target="footer3.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uoche.com/traffic/course.jspx?id=GisBus%2B00500cbd_603244197" TargetMode="External"/><Relationship Id="rId23" Type="http://schemas.openxmlformats.org/officeDocument/2006/relationships/hyperlink" Target="http://www.zuoche.com/traffic/course.jspx?id=GisBus%2B005000c7_3125710002" TargetMode="External"/><Relationship Id="rId28" Type="http://schemas.openxmlformats.org/officeDocument/2006/relationships/hyperlink" Target="http://www.zuoche.com/traffic/course.jspx?id=GisBus%2B0050006a_1333526633" TargetMode="External"/><Relationship Id="rId36"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yperlink" Target="http://www.zuoche.com/traffic/course.jspx?id=GisBus%2B00500339_1731120962" TargetMode="External"/><Relationship Id="rId31" Type="http://schemas.openxmlformats.org/officeDocument/2006/relationships/hyperlink" Target="http://www.zuoche.com/traffic/course.jspx?id=GisMetro%2B005014fb_1308121867" TargetMode="External"/><Relationship Id="rId4" Type="http://schemas.openxmlformats.org/officeDocument/2006/relationships/settings" Target="settings.xml"/><Relationship Id="rId9" Type="http://schemas.openxmlformats.org/officeDocument/2006/relationships/hyperlink" Target="mailto:wangsanlong@nifdc.org.cn" TargetMode="External"/><Relationship Id="rId14" Type="http://schemas.openxmlformats.org/officeDocument/2006/relationships/hyperlink" Target="http://www.zuoche.com/traffic/course.jspx?id=GisBus%2B00500cbd_603244197" TargetMode="External"/><Relationship Id="rId22" Type="http://schemas.openxmlformats.org/officeDocument/2006/relationships/hyperlink" Target="http://www.zuoche.com/traffic/course.jspx?id=GisBus%2B00500166_712804457" TargetMode="External"/><Relationship Id="rId27" Type="http://schemas.openxmlformats.org/officeDocument/2006/relationships/hyperlink" Target="http://www.zuoche.com/traffic/course.jspx?id=GisBus%2B00500182_297290883" TargetMode="External"/><Relationship Id="rId30" Type="http://schemas.openxmlformats.org/officeDocument/2006/relationships/hyperlink" Target="http://www.zuoche.com/traffic/course.jspx?id=GisMetro%2B005014fb_1308121867" TargetMode="External"/><Relationship Id="rId35" Type="http://schemas.openxmlformats.org/officeDocument/2006/relationships/hyperlink" Target="http://www.zuoche.com/traffic/course.jspx?id=GisBus%2B005000c8_287405560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6E294-10C5-4231-8966-9D9272EE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GDLE-9</dc:creator>
  <cp:lastModifiedBy>wangsanlong</cp:lastModifiedBy>
  <cp:revision>70</cp:revision>
  <dcterms:created xsi:type="dcterms:W3CDTF">2015-01-10T09:49:00Z</dcterms:created>
  <dcterms:modified xsi:type="dcterms:W3CDTF">2015-03-26T03:04:00Z</dcterms:modified>
</cp:coreProperties>
</file>